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5C65A" w14:textId="7280C9ED" w:rsidR="0025065C" w:rsidRPr="0025065C" w:rsidRDefault="0025065C" w:rsidP="0025065C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kern w:val="0"/>
          <w:sz w:val="48"/>
          <w:szCs w:val="48"/>
          <w:lang w:eastAsia="zh-CN"/>
          <w14:ligatures w14:val="none"/>
        </w:rPr>
        <w:t>Assistant Professor Mohamm</w:t>
      </w:r>
      <w:r w:rsidR="00EA2372">
        <w:rPr>
          <w:rFonts w:ascii="Times New Roman" w:eastAsia="Times New Roman" w:hAnsi="Times New Roman" w:cs="Times New Roman"/>
          <w:kern w:val="0"/>
          <w:sz w:val="48"/>
          <w:szCs w:val="48"/>
          <w:lang w:eastAsia="zh-CN"/>
          <w14:ligatures w14:val="none"/>
        </w:rPr>
        <w:t>a</w:t>
      </w:r>
      <w:r w:rsidRPr="0025065C">
        <w:rPr>
          <w:rFonts w:ascii="Times New Roman" w:eastAsia="Times New Roman" w:hAnsi="Times New Roman" w:cs="Times New Roman"/>
          <w:kern w:val="0"/>
          <w:sz w:val="48"/>
          <w:szCs w:val="48"/>
          <w:lang w:eastAsia="zh-CN"/>
          <w14:ligatures w14:val="none"/>
        </w:rPr>
        <w:t>d Nizam</w:t>
      </w:r>
    </w:p>
    <w:p w14:paraId="272EF62B" w14:textId="4512048F" w:rsidR="0025065C" w:rsidRPr="0025065C" w:rsidRDefault="0025065C" w:rsidP="0025065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zh-CN"/>
          <w14:ligatures w14:val="none"/>
        </w:rPr>
        <w:drawing>
          <wp:inline distT="0" distB="0" distL="0" distR="0" wp14:anchorId="2B52EBDB" wp14:editId="3931037E">
            <wp:extent cx="1905000" cy="1905000"/>
            <wp:effectExtent l="0" t="0" r="0" b="0"/>
            <wp:docPr id="184706377" name="Picture 1" descr="A person with a be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377" name="Picture 1" descr="A person with a be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9FA5" w14:textId="5589845D" w:rsidR="0025065C" w:rsidRPr="0025065C" w:rsidRDefault="0025065C" w:rsidP="0025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Email: mohamm</w:t>
      </w:r>
      <w:r w:rsidR="002175C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a</w:t>
      </w:r>
      <w:r w:rsidRPr="0025065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d.nizam@xmu.edu.my</w:t>
      </w:r>
    </w:p>
    <w:p w14:paraId="4647567B" w14:textId="77777777" w:rsidR="0025065C" w:rsidRPr="0025065C" w:rsidRDefault="0025065C" w:rsidP="0025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Office: A4-472</w:t>
      </w:r>
    </w:p>
    <w:p w14:paraId="39CD88D9" w14:textId="77777777" w:rsidR="0025065C" w:rsidRPr="0025065C" w:rsidRDefault="0025065C" w:rsidP="0025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Research interests: </w:t>
      </w:r>
    </w:p>
    <w:p w14:paraId="1D07B058" w14:textId="04A7CA19" w:rsidR="0025065C" w:rsidRPr="0025065C" w:rsidRDefault="0022017A" w:rsidP="00250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Neutrino oscillations</w:t>
      </w:r>
      <w:r w:rsidR="00414659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and</w:t>
      </w:r>
      <w:r w:rsidR="0088704E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dark matter searches</w:t>
      </w:r>
    </w:p>
    <w:p w14:paraId="4B04ECB2" w14:textId="7798F485" w:rsidR="0025065C" w:rsidRPr="0025065C" w:rsidRDefault="00102189" w:rsidP="00250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High energy physics instrument</w:t>
      </w:r>
      <w:r w:rsidR="00917D96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ation </w:t>
      </w:r>
    </w:p>
    <w:p w14:paraId="16F94282" w14:textId="4FF88DE0" w:rsidR="0025065C" w:rsidRPr="0025065C" w:rsidRDefault="00917D96" w:rsidP="00250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Detector simulation</w:t>
      </w:r>
    </w:p>
    <w:p w14:paraId="73792088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BIOGRAPHY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63EB1F9C" w14:textId="77777777" w:rsidTr="0025065C">
        <w:tc>
          <w:tcPr>
            <w:tcW w:w="9350" w:type="dxa"/>
          </w:tcPr>
          <w:p w14:paraId="06B3AA9B" w14:textId="668ABC9D" w:rsidR="0025065C" w:rsidRDefault="00962732" w:rsidP="006C6B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Mohammad Nizam </w:t>
            </w:r>
            <w:r w:rsidR="006C6B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obtained his </w:t>
            </w:r>
            <w:r w:rsidR="006419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PhD from </w:t>
            </w:r>
            <w:r w:rsidR="00113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Homi Bhabha National Institute</w:t>
            </w:r>
            <w:r w:rsidR="001147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(</w:t>
            </w:r>
            <w:r w:rsidR="00113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HBNI</w:t>
            </w:r>
            <w:r w:rsidR="001147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)</w:t>
            </w:r>
            <w:r w:rsidR="00B50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India in 2020. He was a postdoctoral fellow </w:t>
            </w:r>
            <w:r w:rsidR="00D110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at the Santa Cruz Institute for Particle Physics (SCIPP), University of California Santa Cruz (UCSC)</w:t>
            </w:r>
            <w:r w:rsidR="00A242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and now </w:t>
            </w:r>
            <w:r w:rsidR="00FE09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working at the Department of Physics</w:t>
            </w:r>
            <w:r w:rsidR="00B378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, Xiamen University Malaysia as an assistant professor. </w:t>
            </w:r>
            <w:r w:rsidR="002E7D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His </w:t>
            </w:r>
            <w:r w:rsidR="00D82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research focuses on neutrino osc</w:t>
            </w:r>
            <w:r w:rsidR="004A39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illations, detector development</w:t>
            </w:r>
            <w:r w:rsidR="008F5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for </w:t>
            </w:r>
            <w:r w:rsidR="0098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high energy</w:t>
            </w:r>
            <w:r w:rsidR="008F5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physics experiments and medical imaging. </w:t>
            </w:r>
          </w:p>
          <w:p w14:paraId="08775506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7DDD2C2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08E2012A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RESEARCH INTERESTS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19F2FF9D" w14:textId="77777777" w:rsidTr="0025065C">
        <w:tc>
          <w:tcPr>
            <w:tcW w:w="9350" w:type="dxa"/>
          </w:tcPr>
          <w:p w14:paraId="6017EF12" w14:textId="01DD8503" w:rsidR="0025065C" w:rsidRPr="00F55F08" w:rsidRDefault="00C974B3" w:rsidP="00C974B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8216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Particle physics</w:t>
            </w:r>
            <w:r w:rsidRPr="0082165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:</w:t>
            </w:r>
            <w:r w:rsidRPr="008216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821652" w:rsidRPr="00821652">
              <w:rPr>
                <w:rFonts w:asciiTheme="majorBidi" w:hAnsiTheme="majorBidi" w:cstheme="majorBidi"/>
                <w:sz w:val="24"/>
                <w:szCs w:val="24"/>
              </w:rPr>
              <w:t>Neutrino mass hierarchy; Absolute neutrino mass measurement; Matter effects</w:t>
            </w:r>
            <w:r w:rsidR="008216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21652" w:rsidRPr="00821652">
              <w:rPr>
                <w:rFonts w:asciiTheme="majorBidi" w:hAnsiTheme="majorBidi" w:cstheme="majorBidi"/>
                <w:sz w:val="24"/>
                <w:szCs w:val="24"/>
              </w:rPr>
              <w:t>in neutrino oscillations;</w:t>
            </w:r>
            <w:r w:rsidR="00F55F0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21652" w:rsidRPr="00821652">
              <w:rPr>
                <w:rFonts w:asciiTheme="majorBidi" w:hAnsiTheme="majorBidi" w:cstheme="majorBidi"/>
                <w:sz w:val="24"/>
                <w:szCs w:val="24"/>
              </w:rPr>
              <w:t>CP violation in</w:t>
            </w:r>
            <w:r w:rsidR="0082165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21652" w:rsidRPr="00821652">
              <w:rPr>
                <w:rFonts w:asciiTheme="majorBidi" w:hAnsiTheme="majorBidi" w:cstheme="majorBidi"/>
                <w:sz w:val="24"/>
                <w:szCs w:val="24"/>
              </w:rPr>
              <w:t>neutrino oscillations; Neutrinoless double beta decay; Dark matter search</w:t>
            </w:r>
            <w:r w:rsidR="00821652">
              <w:rPr>
                <w:rFonts w:asciiTheme="majorBidi" w:hAnsiTheme="majorBidi" w:cstheme="majorBidi"/>
                <w:sz w:val="24"/>
                <w:szCs w:val="24"/>
              </w:rPr>
              <w:t>es.</w:t>
            </w:r>
          </w:p>
          <w:p w14:paraId="21DC4E22" w14:textId="74CCFABB" w:rsidR="00F55F08" w:rsidRPr="00C974B3" w:rsidRDefault="005A4340" w:rsidP="00C974B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Instrumentation and simulation: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E14587" w:rsidRPr="00E14587">
              <w:rPr>
                <w:rFonts w:asciiTheme="majorBidi" w:hAnsiTheme="majorBidi" w:cstheme="majorBidi"/>
                <w:sz w:val="24"/>
                <w:szCs w:val="24"/>
              </w:rPr>
              <w:t xml:space="preserve">Low Gain Avalanche Diodes (LGADs); Diomond </w:t>
            </w:r>
            <w:r w:rsidR="003F37FB">
              <w:rPr>
                <w:rFonts w:asciiTheme="majorBidi" w:hAnsiTheme="majorBidi" w:cstheme="majorBidi"/>
                <w:sz w:val="24"/>
                <w:szCs w:val="24"/>
              </w:rPr>
              <w:t xml:space="preserve">based </w:t>
            </w:r>
            <w:r w:rsidR="00E14587" w:rsidRPr="00E14587">
              <w:rPr>
                <w:rFonts w:asciiTheme="majorBidi" w:hAnsiTheme="majorBidi" w:cstheme="majorBidi"/>
                <w:sz w:val="24"/>
                <w:szCs w:val="24"/>
              </w:rPr>
              <w:t>sensors;</w:t>
            </w:r>
            <w:r w:rsidR="00E1458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14587" w:rsidRPr="00E14587">
              <w:rPr>
                <w:rFonts w:asciiTheme="majorBidi" w:hAnsiTheme="majorBidi" w:cstheme="majorBidi"/>
                <w:sz w:val="24"/>
                <w:szCs w:val="24"/>
              </w:rPr>
              <w:t>Resistive Plate Chambers (RPCs); Time Projection Chambers (TPCs); Accelerator beam diagnostics; DAQ systems; Medical imaging; Hadron therapy; Muon tomograp</w:t>
            </w:r>
            <w:r w:rsidR="00E14587">
              <w:rPr>
                <w:rFonts w:asciiTheme="majorBidi" w:hAnsiTheme="majorBidi" w:cstheme="majorBidi"/>
                <w:sz w:val="24"/>
                <w:szCs w:val="24"/>
              </w:rPr>
              <w:t>hy.</w:t>
            </w:r>
          </w:p>
          <w:p w14:paraId="2DF4DBD8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2D93CB82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543860E2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lastRenderedPageBreak/>
        <w:t>EDUCATIONAL 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2ABC3439" w14:textId="77777777" w:rsidTr="0025065C">
        <w:tc>
          <w:tcPr>
            <w:tcW w:w="9350" w:type="dxa"/>
          </w:tcPr>
          <w:p w14:paraId="25631284" w14:textId="2AA18D77" w:rsidR="0025065C" w:rsidRDefault="0025065C" w:rsidP="0025065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PhD: High Energy Physics, Homi Bhabha National </w:t>
            </w:r>
            <w:r w:rsidR="001138C2"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Institute (</w:t>
            </w: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2020)</w:t>
            </w:r>
          </w:p>
          <w:p w14:paraId="64CA1F94" w14:textId="3D7AAE00" w:rsidR="004B1EFD" w:rsidRPr="0025065C" w:rsidRDefault="004B1EFD" w:rsidP="004B1EF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M</w:t>
            </w:r>
            <w:r w:rsidR="00F771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Sc</w:t>
            </w: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: Atomic &amp; Molecular Spectroscopy, Aligarh Muslim University (2010)</w:t>
            </w:r>
          </w:p>
          <w:p w14:paraId="6F779B48" w14:textId="6BEFC801" w:rsidR="004B1EFD" w:rsidRPr="0025065C" w:rsidRDefault="00F77125" w:rsidP="004B1EF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BSc</w:t>
            </w:r>
            <w:r w:rsidR="004B1EFD"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: Aligarh Muslim University (2008)</w:t>
            </w:r>
          </w:p>
          <w:p w14:paraId="555EA3BC" w14:textId="4ED328C6" w:rsidR="004B1EFD" w:rsidRPr="0025065C" w:rsidRDefault="004B1EFD" w:rsidP="004B1EFD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50689CC1" w14:textId="77777777" w:rsidR="0025065C" w:rsidRP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729B276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WORKING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429FA72D" w14:textId="77777777" w:rsidTr="0025065C">
        <w:tc>
          <w:tcPr>
            <w:tcW w:w="9350" w:type="dxa"/>
          </w:tcPr>
          <w:p w14:paraId="3373537F" w14:textId="77777777" w:rsidR="0025065C" w:rsidRPr="0025065C" w:rsidRDefault="0025065C" w:rsidP="0025065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Xiamen University Malaysia (Assistant Professor, since 2024)</w:t>
            </w:r>
          </w:p>
          <w:p w14:paraId="6A5702AE" w14:textId="77777777" w:rsidR="0025065C" w:rsidRPr="0025065C" w:rsidRDefault="0025065C" w:rsidP="0025065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University of California Santa Cruz (Postdoctoral Fellow, 2020 – 2024)</w:t>
            </w:r>
          </w:p>
          <w:p w14:paraId="3018CDE5" w14:textId="7B366C58" w:rsidR="0025065C" w:rsidRDefault="0025065C" w:rsidP="0025065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250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Tata Institute of Fundamental Research (Visiting Researcher, 2019 – 2020)</w:t>
            </w:r>
          </w:p>
        </w:tc>
      </w:tr>
    </w:tbl>
    <w:p w14:paraId="3A24BE43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RESEARCH EXPERIENCE / GRANTS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323AA801" w14:textId="77777777" w:rsidTr="0025065C">
        <w:tc>
          <w:tcPr>
            <w:tcW w:w="9350" w:type="dxa"/>
          </w:tcPr>
          <w:p w14:paraId="6E8B169C" w14:textId="75270B57" w:rsidR="0025065C" w:rsidRPr="00EF352A" w:rsidRDefault="00EF352A" w:rsidP="00EF352A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EF352A">
              <w:rPr>
                <w:rFonts w:asciiTheme="majorBidi" w:hAnsiTheme="majorBidi" w:cstheme="majorBidi"/>
                <w:sz w:val="24"/>
                <w:szCs w:val="24"/>
              </w:rPr>
              <w:t xml:space="preserve">Exploring the use of electronic-grade diamond sensors for applications in extreme </w:t>
            </w:r>
            <w:r w:rsidRPr="00EF352A">
              <w:rPr>
                <w:rFonts w:asciiTheme="majorBidi" w:hAnsiTheme="majorBidi" w:cstheme="majorBidi"/>
                <w:sz w:val="24"/>
                <w:szCs w:val="24"/>
              </w:rPr>
              <w:t>environments.</w:t>
            </w:r>
          </w:p>
          <w:p w14:paraId="5281B89B" w14:textId="21062FCA" w:rsidR="00EF352A" w:rsidRPr="00C33FCC" w:rsidRDefault="00C33FCC" w:rsidP="00EF352A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C33FCC">
              <w:rPr>
                <w:rFonts w:asciiTheme="majorBidi" w:hAnsiTheme="majorBidi" w:cstheme="majorBidi"/>
                <w:sz w:val="24"/>
                <w:szCs w:val="24"/>
              </w:rPr>
              <w:t>TCAD simulation and study of crucial charge collection parameters of LGADs and diamond sens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ers.</w:t>
            </w:r>
          </w:p>
          <w:p w14:paraId="6A83C474" w14:textId="73D3F244" w:rsidR="00C33FCC" w:rsidRPr="00EC1315" w:rsidRDefault="00EC1315" w:rsidP="00EF352A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EC1315">
              <w:rPr>
                <w:rFonts w:asciiTheme="majorBidi" w:hAnsiTheme="majorBidi" w:cstheme="majorBidi"/>
                <w:sz w:val="24"/>
                <w:szCs w:val="24"/>
              </w:rPr>
              <w:t>Development of a Submerged Wireless Imaging Monitor (SWIM) for beam diagnostic at the Isotope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C1315">
              <w:rPr>
                <w:rFonts w:asciiTheme="majorBidi" w:hAnsiTheme="majorBidi" w:cstheme="majorBidi"/>
                <w:sz w:val="24"/>
                <w:szCs w:val="24"/>
              </w:rPr>
              <w:t>Production Facility (IPF) at 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os Alamos National Laboratory. </w:t>
            </w:r>
          </w:p>
          <w:p w14:paraId="5C9E2A4D" w14:textId="5F815687" w:rsidR="00EC1315" w:rsidRPr="00C65569" w:rsidRDefault="009B6C30" w:rsidP="00EF352A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9B6C30">
              <w:rPr>
                <w:rFonts w:asciiTheme="majorBidi" w:hAnsiTheme="majorBidi" w:cstheme="majorBidi"/>
                <w:sz w:val="24"/>
                <w:szCs w:val="24"/>
              </w:rPr>
              <w:t>Studies on Multi-gap Resistive Plate Chambers (MRPCs) for Positron Emission Tomography (</w:t>
            </w:r>
            <w:r w:rsidR="00C65569">
              <w:rPr>
                <w:rFonts w:asciiTheme="majorBidi" w:hAnsiTheme="majorBidi" w:cstheme="majorBidi"/>
                <w:sz w:val="24"/>
                <w:szCs w:val="24"/>
              </w:rPr>
              <w:t>PET).</w:t>
            </w:r>
          </w:p>
          <w:p w14:paraId="02C53350" w14:textId="1B9241A1" w:rsidR="00C65569" w:rsidRPr="00AF2E56" w:rsidRDefault="00AF2E56" w:rsidP="00EF352A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AF2E56">
              <w:rPr>
                <w:rFonts w:asciiTheme="majorBidi" w:hAnsiTheme="majorBidi" w:cstheme="majorBidi"/>
                <w:sz w:val="24"/>
                <w:szCs w:val="24"/>
              </w:rPr>
              <w:t>Geant4 Simulation of hadron energy reconstruction in atmospheric neutrino events @ ICAL, India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AF2E56">
              <w:rPr>
                <w:rFonts w:asciiTheme="majorBidi" w:hAnsiTheme="majorBidi" w:cstheme="majorBidi"/>
                <w:sz w:val="24"/>
                <w:szCs w:val="24"/>
              </w:rPr>
              <w:t>based Neutrino Observatory (INO)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5B2EECAE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2A02027B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REPRESENTATIVE 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5E7E8262" w14:textId="77777777" w:rsidTr="0025065C">
        <w:tc>
          <w:tcPr>
            <w:tcW w:w="9350" w:type="dxa"/>
          </w:tcPr>
          <w:p w14:paraId="1F60DC1F" w14:textId="6FC8369E" w:rsidR="0025065C" w:rsidRPr="00B30AB4" w:rsidRDefault="007F7655" w:rsidP="006D6B5B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C. Chock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K. Flood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L. Macchiarulo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F. Martinez-Mckinney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A. Martinez-Rojas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S. Mazza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I. Mostafanezhad</w:t>
            </w:r>
            <w:r w:rsidRPr="006D6B5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6D6B5B">
              <w:rPr>
                <w:rStyle w:val="nowrap"/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="00B33A29"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6D6B5B"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First test results of the trans-impedance amplifier stage of the ultra-fast HPSoC ASIC</w:t>
            </w:r>
            <w:r w:rsidR="006D6B5B" w:rsidRPr="006D6B5B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6D6B5B" w:rsidRPr="006D6B5B">
              <w:rPr>
                <w:rFonts w:asciiTheme="majorBidi" w:hAnsiTheme="majorBidi" w:cstheme="majorBidi"/>
                <w:sz w:val="24"/>
                <w:szCs w:val="24"/>
              </w:rPr>
              <w:t>JINST, vol. 18, no. 02, p. C02016, 202</w:t>
            </w:r>
            <w:r w:rsidR="006D6B5B" w:rsidRPr="006D6B5B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  <w:p w14:paraId="4090194B" w14:textId="60E589C4" w:rsidR="00B30AB4" w:rsidRPr="00F566ED" w:rsidRDefault="00C44E3C" w:rsidP="006D6B5B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S.M. Mazza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G. Saito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Y. Zhao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T. Kirkes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N. Yoho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D. Yerdea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N. Nagel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J. Ott</w:t>
            </w:r>
            <w:r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F566ED">
              <w:rPr>
                <w:rStyle w:val="nowrap"/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05100F"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Synchrotron light source X-ray detection with Low-Gain Avalanche Diodes</w:t>
            </w:r>
            <w:r w:rsidR="00114B89"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>.</w:t>
            </w:r>
            <w:r w:rsidR="00E83EE3" w:rsidRPr="00F566ED">
              <w:rPr>
                <w:rStyle w:val="nowrap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83EE3" w:rsidRPr="00F566ED">
              <w:rPr>
                <w:rFonts w:asciiTheme="majorBidi" w:hAnsiTheme="majorBidi" w:cstheme="majorBidi"/>
                <w:sz w:val="24"/>
                <w:szCs w:val="24"/>
              </w:rPr>
              <w:t>Journal of</w:t>
            </w:r>
            <w:r w:rsidR="00E83EE3" w:rsidRPr="00F566E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83EE3" w:rsidRPr="00F566ED">
              <w:rPr>
                <w:rFonts w:asciiTheme="majorBidi" w:hAnsiTheme="majorBidi" w:cstheme="majorBidi"/>
                <w:sz w:val="24"/>
                <w:szCs w:val="24"/>
              </w:rPr>
              <w:t>Instrumentation, vol. 18, no. 10, P10006, Oct. 20</w:t>
            </w:r>
            <w:r w:rsidR="00F566ED" w:rsidRPr="00F566ED">
              <w:rPr>
                <w:rFonts w:asciiTheme="majorBidi" w:hAnsiTheme="majorBidi" w:cstheme="majorBidi"/>
                <w:sz w:val="24"/>
                <w:szCs w:val="24"/>
              </w:rPr>
              <w:t>23.</w:t>
            </w:r>
          </w:p>
          <w:p w14:paraId="7736A9D0" w14:textId="3993858D" w:rsidR="00F566ED" w:rsidRPr="00983CEF" w:rsidRDefault="00215435" w:rsidP="006D6B5B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215435">
              <w:rPr>
                <w:rFonts w:asciiTheme="majorBidi" w:hAnsiTheme="majorBidi" w:cstheme="majorBidi"/>
                <w:sz w:val="24"/>
                <w:szCs w:val="24"/>
              </w:rPr>
              <w:t>J.</w:t>
            </w:r>
            <w:r w:rsidR="007E0DD7">
              <w:rPr>
                <w:rFonts w:asciiTheme="majorBidi" w:hAnsiTheme="majorBidi" w:cstheme="majorBidi"/>
                <w:sz w:val="24"/>
                <w:szCs w:val="24"/>
              </w:rPr>
              <w:t xml:space="preserve"> Ott</w:t>
            </w:r>
            <w:r w:rsidRPr="00215435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7E0DD7">
              <w:rPr>
                <w:rFonts w:asciiTheme="majorBidi" w:hAnsiTheme="majorBidi" w:cstheme="majorBidi"/>
                <w:sz w:val="24"/>
                <w:szCs w:val="24"/>
              </w:rPr>
              <w:t xml:space="preserve"> S Letts</w:t>
            </w:r>
            <w:r w:rsidR="0039405D">
              <w:rPr>
                <w:rFonts w:asciiTheme="majorBidi" w:hAnsiTheme="majorBidi" w:cstheme="majorBidi"/>
                <w:sz w:val="24"/>
                <w:szCs w:val="24"/>
              </w:rPr>
              <w:t xml:space="preserve">, A. Molnar, </w:t>
            </w:r>
            <w:r w:rsidR="00D11329">
              <w:rPr>
                <w:rFonts w:asciiTheme="majorBidi" w:hAnsiTheme="majorBidi" w:cstheme="majorBidi"/>
                <w:sz w:val="24"/>
                <w:szCs w:val="24"/>
              </w:rPr>
              <w:t xml:space="preserve">E. Ryan, M. Wong, S. Mazza, </w:t>
            </w:r>
            <w:r w:rsidR="00D11329" w:rsidRPr="00D11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="00D1132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215435">
              <w:rPr>
                <w:rFonts w:asciiTheme="majorBidi" w:hAnsiTheme="majorBidi" w:cstheme="majorBidi"/>
                <w:sz w:val="24"/>
                <w:szCs w:val="24"/>
              </w:rPr>
              <w:t>Investigation of signal characteristics and charge sharing in AC-LGADs with laser and test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15435">
              <w:rPr>
                <w:rFonts w:asciiTheme="majorBidi" w:hAnsiTheme="majorBidi" w:cstheme="majorBidi"/>
                <w:sz w:val="24"/>
                <w:szCs w:val="24"/>
              </w:rPr>
              <w:t xml:space="preserve">beam measurements, Nucl. Instrum. Meth. </w:t>
            </w:r>
            <w:proofErr w:type="gramStart"/>
            <w:r w:rsidRPr="00215435">
              <w:rPr>
                <w:rFonts w:asciiTheme="majorBidi" w:hAnsiTheme="majorBidi" w:cstheme="majorBidi"/>
                <w:sz w:val="24"/>
                <w:szCs w:val="24"/>
              </w:rPr>
              <w:t>A,</w:t>
            </w:r>
            <w:proofErr w:type="gramEnd"/>
            <w:r w:rsidRPr="00215435">
              <w:rPr>
                <w:rFonts w:asciiTheme="majorBidi" w:hAnsiTheme="majorBidi" w:cstheme="majorBidi"/>
                <w:sz w:val="24"/>
                <w:szCs w:val="24"/>
              </w:rPr>
              <w:t xml:space="preserve"> vol. 1045, p. 167 541, 2023.</w:t>
            </w:r>
          </w:p>
          <w:p w14:paraId="55DBF1A4" w14:textId="77777777" w:rsidR="0025065C" w:rsidRPr="00767C3B" w:rsidRDefault="0086056D" w:rsidP="00686C8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86056D">
              <w:rPr>
                <w:rFonts w:asciiTheme="majorBidi" w:hAnsiTheme="majorBidi" w:cstheme="majorBidi"/>
                <w:sz w:val="24"/>
                <w:szCs w:val="24"/>
              </w:rPr>
              <w:t>R. Padilla</w:t>
            </w:r>
            <w:r w:rsidR="00686C8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BA64C3">
              <w:rPr>
                <w:rFonts w:asciiTheme="majorBidi" w:hAnsiTheme="majorBidi" w:cstheme="majorBidi"/>
                <w:sz w:val="24"/>
                <w:szCs w:val="24"/>
              </w:rPr>
              <w:t xml:space="preserve">E. Gonzalez, </w:t>
            </w:r>
            <w:r w:rsidR="002B49C9">
              <w:rPr>
                <w:rFonts w:asciiTheme="majorBidi" w:hAnsiTheme="majorBidi" w:cstheme="majorBidi"/>
                <w:sz w:val="24"/>
                <w:szCs w:val="24"/>
              </w:rPr>
              <w:t>S. Kachiguine</w:t>
            </w:r>
            <w:r w:rsidRPr="0086056D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196BFA">
              <w:rPr>
                <w:rFonts w:asciiTheme="majorBidi" w:hAnsiTheme="majorBidi" w:cstheme="majorBidi"/>
                <w:sz w:val="24"/>
                <w:szCs w:val="24"/>
              </w:rPr>
              <w:t xml:space="preserve"> F. Martinez </w:t>
            </w:r>
            <w:r w:rsidR="000A4EBA">
              <w:rPr>
                <w:rFonts w:asciiTheme="majorBidi" w:hAnsiTheme="majorBidi" w:cstheme="majorBidi"/>
                <w:sz w:val="24"/>
                <w:szCs w:val="24"/>
              </w:rPr>
              <w:t>Mckinney</w:t>
            </w:r>
            <w:r w:rsidR="00C55477">
              <w:rPr>
                <w:rFonts w:asciiTheme="majorBidi" w:hAnsiTheme="majorBidi" w:cstheme="majorBidi"/>
                <w:sz w:val="24"/>
                <w:szCs w:val="24"/>
              </w:rPr>
              <w:t>, S. Mazza, N. Nagel,</w:t>
            </w:r>
            <w:r w:rsidR="005667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5667B8" w:rsidRPr="005667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="005667B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86056D">
              <w:rPr>
                <w:rFonts w:asciiTheme="majorBidi" w:hAnsiTheme="majorBidi" w:cstheme="majorBidi"/>
                <w:sz w:val="24"/>
                <w:szCs w:val="24"/>
              </w:rPr>
              <w:t xml:space="preserve">Development of diamond-based diagnostics for next-generation </w:t>
            </w:r>
            <w:proofErr w:type="gramStart"/>
            <w:r w:rsidRPr="0086056D">
              <w:rPr>
                <w:rFonts w:asciiTheme="majorBidi" w:hAnsiTheme="majorBidi" w:cstheme="majorBidi"/>
                <w:sz w:val="24"/>
                <w:szCs w:val="24"/>
              </w:rPr>
              <w:t>xfels</w:t>
            </w:r>
            <w:r w:rsidR="00936E4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86056D">
              <w:rPr>
                <w:rFonts w:asciiTheme="majorBidi" w:hAnsiTheme="majorBidi" w:cstheme="majorBidi"/>
                <w:sz w:val="24"/>
                <w:szCs w:val="24"/>
              </w:rPr>
              <w:t xml:space="preserve"> Nuclear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6056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Instruments and Methods in Physics Research Section A: Accelerators, Spectrometers, Detectors and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6056D">
              <w:rPr>
                <w:rFonts w:asciiTheme="majorBidi" w:hAnsiTheme="majorBidi" w:cstheme="majorBidi"/>
                <w:sz w:val="24"/>
                <w:szCs w:val="24"/>
              </w:rPr>
              <w:t>Associated Equipment, vol. 1057, p. 168 763, 2023</w:t>
            </w:r>
            <w:r w:rsidR="00686C82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6AF9A5ED" w14:textId="77777777" w:rsidR="00767C3B" w:rsidRPr="00DE249B" w:rsidRDefault="00370759" w:rsidP="00686C8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1F3195">
              <w:rPr>
                <w:rFonts w:asciiTheme="majorBidi" w:hAnsiTheme="majorBidi" w:cstheme="majorBidi"/>
                <w:sz w:val="24"/>
                <w:szCs w:val="24"/>
              </w:rPr>
              <w:t>J. Bohon</w:t>
            </w:r>
            <w:r w:rsidR="000642FE">
              <w:rPr>
                <w:rFonts w:asciiTheme="majorBidi" w:hAnsiTheme="majorBidi" w:cstheme="majorBidi"/>
                <w:sz w:val="24"/>
                <w:szCs w:val="24"/>
              </w:rPr>
              <w:t>, E. Gonzalez, C.</w:t>
            </w:r>
            <w:r w:rsidR="00371AFE">
              <w:rPr>
                <w:rFonts w:asciiTheme="majorBidi" w:hAnsiTheme="majorBidi" w:cstheme="majorBidi"/>
                <w:sz w:val="24"/>
                <w:szCs w:val="24"/>
              </w:rPr>
              <w:t xml:space="preserve"> Grace,</w:t>
            </w:r>
            <w:r w:rsidR="00710CEE">
              <w:rPr>
                <w:rFonts w:asciiTheme="majorBidi" w:hAnsiTheme="majorBidi" w:cstheme="majorBidi"/>
                <w:sz w:val="24"/>
                <w:szCs w:val="24"/>
              </w:rPr>
              <w:t xml:space="preserve"> C. T. Harris, </w:t>
            </w:r>
            <w:r w:rsidR="0049195B">
              <w:rPr>
                <w:rFonts w:asciiTheme="majorBidi" w:hAnsiTheme="majorBidi" w:cstheme="majorBidi"/>
                <w:sz w:val="24"/>
                <w:szCs w:val="24"/>
              </w:rPr>
              <w:t>B. Jacobson</w:t>
            </w:r>
            <w:r w:rsidRPr="001F3195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EE518A">
              <w:rPr>
                <w:rFonts w:asciiTheme="majorBidi" w:hAnsiTheme="majorBidi" w:cstheme="majorBidi"/>
                <w:sz w:val="24"/>
                <w:szCs w:val="24"/>
              </w:rPr>
              <w:t>S. Kachiguine</w:t>
            </w:r>
            <w:r w:rsidR="00EE518A">
              <w:rPr>
                <w:rFonts w:asciiTheme="majorBidi" w:hAnsiTheme="majorBidi" w:cstheme="majorBidi"/>
                <w:sz w:val="24"/>
                <w:szCs w:val="24"/>
              </w:rPr>
              <w:t xml:space="preserve">, D. </w:t>
            </w:r>
            <w:r w:rsidR="0095708D">
              <w:rPr>
                <w:rFonts w:asciiTheme="majorBidi" w:hAnsiTheme="majorBidi" w:cstheme="majorBidi"/>
                <w:sz w:val="24"/>
                <w:szCs w:val="24"/>
              </w:rPr>
              <w:t xml:space="preserve">Kim, </w:t>
            </w:r>
            <w:r w:rsidR="0095708D" w:rsidRPr="001F3195">
              <w:rPr>
                <w:rFonts w:asciiTheme="majorBidi" w:hAnsiTheme="majorBidi" w:cstheme="majorBidi"/>
                <w:sz w:val="24"/>
                <w:szCs w:val="24"/>
              </w:rPr>
              <w:t>J.</w:t>
            </w:r>
            <w:r w:rsidR="0095708D">
              <w:rPr>
                <w:rFonts w:asciiTheme="majorBidi" w:hAnsiTheme="majorBidi" w:cstheme="majorBidi"/>
                <w:sz w:val="24"/>
                <w:szCs w:val="24"/>
              </w:rPr>
              <w:t xml:space="preserve"> McArthur, </w:t>
            </w:r>
            <w:r w:rsidR="000A4368">
              <w:rPr>
                <w:rFonts w:asciiTheme="majorBidi" w:hAnsiTheme="majorBidi" w:cstheme="majorBidi"/>
                <w:sz w:val="24"/>
                <w:szCs w:val="24"/>
              </w:rPr>
              <w:t xml:space="preserve">F. Martinez </w:t>
            </w:r>
            <w:proofErr w:type="gramStart"/>
            <w:r w:rsidR="000A4368">
              <w:rPr>
                <w:rFonts w:asciiTheme="majorBidi" w:hAnsiTheme="majorBidi" w:cstheme="majorBidi"/>
                <w:sz w:val="24"/>
                <w:szCs w:val="24"/>
              </w:rPr>
              <w:t>Mckinney</w:t>
            </w:r>
            <w:r w:rsidR="000A4368" w:rsidRPr="001F31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4368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proofErr w:type="gramEnd"/>
            <w:r w:rsidR="000A4368">
              <w:rPr>
                <w:rFonts w:asciiTheme="majorBidi" w:hAnsiTheme="majorBidi" w:cstheme="majorBidi"/>
                <w:sz w:val="24"/>
                <w:szCs w:val="24"/>
              </w:rPr>
              <w:t xml:space="preserve"> S. Mazza, </w:t>
            </w:r>
            <w:r w:rsidR="000A4368" w:rsidRPr="00DE24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="000A436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1F3195">
              <w:rPr>
                <w:rFonts w:asciiTheme="majorBidi" w:hAnsiTheme="majorBidi" w:cstheme="majorBidi"/>
                <w:sz w:val="24"/>
                <w:szCs w:val="24"/>
              </w:rPr>
              <w:t>Use of diamond sensors for a high-flux, high-rate X-ray pass-through diagnostic, J.</w:t>
            </w:r>
            <w:r w:rsidR="001F31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F3195">
              <w:rPr>
                <w:rFonts w:asciiTheme="majorBidi" w:hAnsiTheme="majorBidi" w:cstheme="majorBidi"/>
                <w:sz w:val="24"/>
                <w:szCs w:val="24"/>
              </w:rPr>
              <w:t>Synchrotron Radiat., vol. 29, no. 3, pp. 595–601, 2022.</w:t>
            </w:r>
          </w:p>
          <w:p w14:paraId="64308BC3" w14:textId="739D526D" w:rsidR="00DE249B" w:rsidRPr="007A09C4" w:rsidRDefault="003B403E" w:rsidP="00686C8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3B403E">
              <w:rPr>
                <w:rFonts w:asciiTheme="majorBidi" w:hAnsiTheme="majorBidi" w:cstheme="majorBidi"/>
                <w:sz w:val="24"/>
                <w:szCs w:val="24"/>
              </w:rPr>
              <w:t>J. Datta,</w:t>
            </w:r>
            <w:r w:rsidR="0081498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1498E" w:rsidRPr="008F7E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="0081498E">
              <w:rPr>
                <w:rFonts w:asciiTheme="majorBidi" w:hAnsiTheme="majorBidi" w:cstheme="majorBidi"/>
                <w:sz w:val="24"/>
                <w:szCs w:val="24"/>
              </w:rPr>
              <w:t>, Ali Ajmi, S. Uma</w:t>
            </w:r>
            <w:r w:rsidR="008F7EF6">
              <w:rPr>
                <w:rFonts w:asciiTheme="majorBidi" w:hAnsiTheme="majorBidi" w:cstheme="majorBidi"/>
                <w:sz w:val="24"/>
                <w:szCs w:val="24"/>
              </w:rPr>
              <w:t xml:space="preserve"> Sankar, </w:t>
            </w:r>
            <w:r w:rsidRPr="003B403E">
              <w:rPr>
                <w:rFonts w:asciiTheme="majorBidi" w:hAnsiTheme="majorBidi" w:cstheme="majorBidi"/>
                <w:sz w:val="24"/>
                <w:szCs w:val="24"/>
              </w:rPr>
              <w:t>Matter vs vacuum oscillations in atmospheric neutrinos, Nucl. Phys. B, vol. 961, p. 115 251,</w:t>
            </w:r>
            <w:r w:rsidR="007A09C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3B403E">
              <w:rPr>
                <w:rFonts w:asciiTheme="majorBidi" w:hAnsiTheme="majorBidi" w:cstheme="majorBidi"/>
                <w:sz w:val="24"/>
                <w:szCs w:val="24"/>
              </w:rPr>
              <w:t>2020</w:t>
            </w:r>
          </w:p>
          <w:p w14:paraId="6CF95ACB" w14:textId="77777777" w:rsidR="007A09C4" w:rsidRPr="00B566C0" w:rsidRDefault="00280893" w:rsidP="00686C8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CB33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Pr="00280893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CB3383">
              <w:rPr>
                <w:rFonts w:asciiTheme="majorBidi" w:hAnsiTheme="majorBidi" w:cstheme="majorBidi"/>
                <w:sz w:val="24"/>
                <w:szCs w:val="24"/>
              </w:rPr>
              <w:t xml:space="preserve"> S. Uma Sankar, </w:t>
            </w:r>
            <w:r w:rsidRPr="00280893">
              <w:rPr>
                <w:rFonts w:asciiTheme="majorBidi" w:hAnsiTheme="majorBidi" w:cstheme="majorBidi"/>
                <w:sz w:val="24"/>
                <w:szCs w:val="24"/>
              </w:rPr>
              <w:t>Hadron energy estimation from atmospheric neutrino events</w:t>
            </w:r>
            <w:r w:rsidR="00161FD8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Pr="00280893">
              <w:rPr>
                <w:rFonts w:asciiTheme="majorBidi" w:hAnsiTheme="majorBidi" w:cstheme="majorBidi"/>
                <w:sz w:val="24"/>
                <w:szCs w:val="24"/>
              </w:rPr>
              <w:t xml:space="preserve"> Pramana, vol. 94, no. 1,</w:t>
            </w:r>
            <w:r w:rsidR="00CB338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80893">
              <w:rPr>
                <w:rFonts w:asciiTheme="majorBidi" w:hAnsiTheme="majorBidi" w:cstheme="majorBidi"/>
                <w:sz w:val="24"/>
                <w:szCs w:val="24"/>
              </w:rPr>
              <w:t>p. 118, 2020</w:t>
            </w:r>
            <w:r>
              <w:rPr>
                <w:rFonts w:ascii="Arial" w:hAnsi="Arial" w:cs="Arial"/>
                <w:sz w:val="17"/>
                <w:szCs w:val="17"/>
              </w:rPr>
              <w:t>.</w:t>
            </w:r>
          </w:p>
          <w:p w14:paraId="456EBB96" w14:textId="40AC89FF" w:rsidR="00B566C0" w:rsidRPr="00B566C0" w:rsidRDefault="00B566C0" w:rsidP="00686C8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B566C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Pr="00B566C0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330C0C">
              <w:rPr>
                <w:rFonts w:asciiTheme="majorBidi" w:hAnsiTheme="majorBidi" w:cstheme="majorBidi"/>
                <w:sz w:val="24"/>
                <w:szCs w:val="24"/>
              </w:rPr>
              <w:t xml:space="preserve"> S. Bharti, </w:t>
            </w:r>
            <w:r w:rsidR="00A03B1B">
              <w:rPr>
                <w:rFonts w:asciiTheme="majorBidi" w:hAnsiTheme="majorBidi" w:cstheme="majorBidi"/>
                <w:sz w:val="24"/>
                <w:szCs w:val="24"/>
              </w:rPr>
              <w:t>S. Prakash, U. Rahaman</w:t>
            </w:r>
            <w:r w:rsidR="00612B50">
              <w:rPr>
                <w:rFonts w:asciiTheme="majorBidi" w:hAnsiTheme="majorBidi" w:cstheme="majorBidi"/>
                <w:sz w:val="24"/>
                <w:szCs w:val="24"/>
              </w:rPr>
              <w:t>, S. Uma Sankar,</w:t>
            </w:r>
            <w:r w:rsidRPr="00B566C0">
              <w:rPr>
                <w:rFonts w:asciiTheme="majorBidi" w:hAnsiTheme="majorBidi" w:cstheme="majorBidi"/>
                <w:sz w:val="24"/>
                <w:szCs w:val="24"/>
              </w:rPr>
              <w:t xml:space="preserve"> Tensions between the appearance data of T2K and NOνA,</w:t>
            </w:r>
            <w:r w:rsidR="00612B5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B566C0">
              <w:rPr>
                <w:rFonts w:asciiTheme="majorBidi" w:hAnsiTheme="majorBidi" w:cstheme="majorBidi"/>
                <w:sz w:val="24"/>
                <w:szCs w:val="24"/>
              </w:rPr>
              <w:t xml:space="preserve">Mod. Phys. Lett. </w:t>
            </w:r>
            <w:proofErr w:type="gramStart"/>
            <w:r w:rsidRPr="00B566C0">
              <w:rPr>
                <w:rFonts w:asciiTheme="majorBidi" w:hAnsiTheme="majorBidi" w:cstheme="majorBidi"/>
                <w:sz w:val="24"/>
                <w:szCs w:val="24"/>
              </w:rPr>
              <w:t>A,</w:t>
            </w:r>
            <w:proofErr w:type="gramEnd"/>
            <w:r w:rsidRPr="00B566C0">
              <w:rPr>
                <w:rFonts w:asciiTheme="majorBidi" w:hAnsiTheme="majorBidi" w:cstheme="majorBidi"/>
                <w:sz w:val="24"/>
                <w:szCs w:val="24"/>
              </w:rPr>
              <w:t xml:space="preserve"> vol. 35,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B566C0">
              <w:rPr>
                <w:rFonts w:asciiTheme="majorBidi" w:hAnsiTheme="majorBidi" w:cstheme="majorBidi"/>
                <w:sz w:val="24"/>
                <w:szCs w:val="24"/>
              </w:rPr>
              <w:t>no. 06, p. 06, 2019</w:t>
            </w:r>
            <w:r>
              <w:rPr>
                <w:rFonts w:ascii="Arial" w:hAnsi="Arial" w:cs="Arial"/>
                <w:sz w:val="17"/>
                <w:szCs w:val="17"/>
              </w:rPr>
              <w:t>.</w:t>
            </w:r>
          </w:p>
          <w:p w14:paraId="4B462ECE" w14:textId="7EB0C189" w:rsidR="00B566C0" w:rsidRPr="009D3828" w:rsidRDefault="009D3828" w:rsidP="00686C8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zh-CN"/>
                <w14:ligatures w14:val="none"/>
              </w:rPr>
            </w:pPr>
            <w:r w:rsidRPr="0001769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 Nizam</w:t>
            </w:r>
            <w:r w:rsidR="00612B50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C55EC2">
              <w:rPr>
                <w:rFonts w:asciiTheme="majorBidi" w:hAnsiTheme="majorBidi" w:cstheme="majorBidi"/>
                <w:sz w:val="24"/>
                <w:szCs w:val="24"/>
              </w:rPr>
              <w:t xml:space="preserve">B. Satyanarayana, </w:t>
            </w:r>
            <w:r w:rsidR="00F20B1B">
              <w:rPr>
                <w:rFonts w:asciiTheme="majorBidi" w:hAnsiTheme="majorBidi" w:cstheme="majorBidi"/>
                <w:sz w:val="24"/>
                <w:szCs w:val="24"/>
              </w:rPr>
              <w:t>R.R. Shinde, G. Majumder</w:t>
            </w:r>
            <w:r w:rsidRPr="009D3828">
              <w:rPr>
                <w:rFonts w:asciiTheme="majorBidi" w:hAnsiTheme="majorBidi" w:cstheme="majorBidi"/>
                <w:sz w:val="24"/>
                <w:szCs w:val="24"/>
              </w:rPr>
              <w:t xml:space="preserve">, Feasibility study for Time </w:t>
            </w:r>
            <w:proofErr w:type="gramStart"/>
            <w:r w:rsidRPr="009D3828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proofErr w:type="gramEnd"/>
            <w:r w:rsidRPr="009D3828">
              <w:rPr>
                <w:rFonts w:asciiTheme="majorBidi" w:hAnsiTheme="majorBidi" w:cstheme="majorBidi"/>
                <w:sz w:val="24"/>
                <w:szCs w:val="24"/>
              </w:rPr>
              <w:t xml:space="preserve"> Flight PET imaging based on six gap MRPC, JINST,</w:t>
            </w:r>
            <w:r w:rsidR="00CD32A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9D3828">
              <w:rPr>
                <w:rFonts w:asciiTheme="majorBidi" w:hAnsiTheme="majorBidi" w:cstheme="majorBidi"/>
                <w:sz w:val="24"/>
                <w:szCs w:val="24"/>
              </w:rPr>
              <w:t>vol. 14, no. 09, p. C09010, 201</w:t>
            </w:r>
            <w:r w:rsidR="004237AD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</w:tr>
    </w:tbl>
    <w:p w14:paraId="4188907E" w14:textId="77777777" w:rsid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250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lastRenderedPageBreak/>
        <w:t>HONORS/AWARDS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65C" w14:paraId="24DAE484" w14:textId="77777777" w:rsidTr="0025065C">
        <w:tc>
          <w:tcPr>
            <w:tcW w:w="9350" w:type="dxa"/>
          </w:tcPr>
          <w:p w14:paraId="70F502C1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A46B001" w14:textId="77777777" w:rsidR="0025065C" w:rsidRDefault="0025065C" w:rsidP="002506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31FB7E64" w14:textId="77777777" w:rsidR="0025065C" w:rsidRPr="0025065C" w:rsidRDefault="0025065C" w:rsidP="0025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E113C72" w14:textId="77777777" w:rsidR="004B69E6" w:rsidRDefault="004B69E6"/>
    <w:sectPr w:rsidR="004B69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0758"/>
    <w:multiLevelType w:val="multilevel"/>
    <w:tmpl w:val="B6E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1B5D"/>
    <w:multiLevelType w:val="multilevel"/>
    <w:tmpl w:val="0D7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2CF7"/>
    <w:multiLevelType w:val="multilevel"/>
    <w:tmpl w:val="7A4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A41FC"/>
    <w:multiLevelType w:val="hybridMultilevel"/>
    <w:tmpl w:val="3C8C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C661F"/>
    <w:multiLevelType w:val="multilevel"/>
    <w:tmpl w:val="FDA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430DF"/>
    <w:multiLevelType w:val="hybridMultilevel"/>
    <w:tmpl w:val="433E1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31EBD"/>
    <w:multiLevelType w:val="multilevel"/>
    <w:tmpl w:val="D4D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B6E17"/>
    <w:multiLevelType w:val="multilevel"/>
    <w:tmpl w:val="5F5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B476A"/>
    <w:multiLevelType w:val="hybridMultilevel"/>
    <w:tmpl w:val="EECC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132C5"/>
    <w:multiLevelType w:val="hybridMultilevel"/>
    <w:tmpl w:val="BE347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4A348E"/>
    <w:multiLevelType w:val="hybridMultilevel"/>
    <w:tmpl w:val="E4AC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227181">
    <w:abstractNumId w:val="7"/>
  </w:num>
  <w:num w:numId="2" w16cid:durableId="1839422130">
    <w:abstractNumId w:val="0"/>
  </w:num>
  <w:num w:numId="3" w16cid:durableId="380137664">
    <w:abstractNumId w:val="4"/>
  </w:num>
  <w:num w:numId="4" w16cid:durableId="564031632">
    <w:abstractNumId w:val="6"/>
  </w:num>
  <w:num w:numId="5" w16cid:durableId="1702588877">
    <w:abstractNumId w:val="2"/>
  </w:num>
  <w:num w:numId="6" w16cid:durableId="1521771494">
    <w:abstractNumId w:val="1"/>
  </w:num>
  <w:num w:numId="7" w16cid:durableId="1532110477">
    <w:abstractNumId w:val="3"/>
  </w:num>
  <w:num w:numId="8" w16cid:durableId="183446153">
    <w:abstractNumId w:val="9"/>
  </w:num>
  <w:num w:numId="9" w16cid:durableId="922646565">
    <w:abstractNumId w:val="10"/>
  </w:num>
  <w:num w:numId="10" w16cid:durableId="1287472318">
    <w:abstractNumId w:val="8"/>
  </w:num>
  <w:num w:numId="11" w16cid:durableId="1288582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5C"/>
    <w:rsid w:val="00017691"/>
    <w:rsid w:val="0005100F"/>
    <w:rsid w:val="000642FE"/>
    <w:rsid w:val="000A4368"/>
    <w:rsid w:val="000A4EBA"/>
    <w:rsid w:val="000F5CBF"/>
    <w:rsid w:val="00102189"/>
    <w:rsid w:val="001138C2"/>
    <w:rsid w:val="0011475C"/>
    <w:rsid w:val="00114B89"/>
    <w:rsid w:val="00161FD8"/>
    <w:rsid w:val="00196BFA"/>
    <w:rsid w:val="001F3195"/>
    <w:rsid w:val="002071C7"/>
    <w:rsid w:val="00215435"/>
    <w:rsid w:val="002175C4"/>
    <w:rsid w:val="0022017A"/>
    <w:rsid w:val="0025065C"/>
    <w:rsid w:val="002641D7"/>
    <w:rsid w:val="00280893"/>
    <w:rsid w:val="0029307E"/>
    <w:rsid w:val="002B49C9"/>
    <w:rsid w:val="002E7D3F"/>
    <w:rsid w:val="002F3846"/>
    <w:rsid w:val="0030000B"/>
    <w:rsid w:val="00330C0C"/>
    <w:rsid w:val="00370759"/>
    <w:rsid w:val="00371AFE"/>
    <w:rsid w:val="0039405D"/>
    <w:rsid w:val="003B403E"/>
    <w:rsid w:val="003F37FB"/>
    <w:rsid w:val="00414659"/>
    <w:rsid w:val="004237AD"/>
    <w:rsid w:val="00426AFF"/>
    <w:rsid w:val="0044086C"/>
    <w:rsid w:val="0049195B"/>
    <w:rsid w:val="004A397D"/>
    <w:rsid w:val="004B1EFD"/>
    <w:rsid w:val="004B69E6"/>
    <w:rsid w:val="005667B8"/>
    <w:rsid w:val="005A4340"/>
    <w:rsid w:val="00612B50"/>
    <w:rsid w:val="006419C7"/>
    <w:rsid w:val="0064514B"/>
    <w:rsid w:val="00686C82"/>
    <w:rsid w:val="0069259A"/>
    <w:rsid w:val="006C6B88"/>
    <w:rsid w:val="006D6B5B"/>
    <w:rsid w:val="006E2B75"/>
    <w:rsid w:val="00710CEE"/>
    <w:rsid w:val="00725E33"/>
    <w:rsid w:val="00767C3B"/>
    <w:rsid w:val="007A09C4"/>
    <w:rsid w:val="007E0DD7"/>
    <w:rsid w:val="007F7655"/>
    <w:rsid w:val="00802CA2"/>
    <w:rsid w:val="00812480"/>
    <w:rsid w:val="0081498E"/>
    <w:rsid w:val="00821652"/>
    <w:rsid w:val="0086056D"/>
    <w:rsid w:val="0088704E"/>
    <w:rsid w:val="008F0448"/>
    <w:rsid w:val="008F5DEB"/>
    <w:rsid w:val="008F7EF6"/>
    <w:rsid w:val="00917D96"/>
    <w:rsid w:val="00936E4C"/>
    <w:rsid w:val="0095708D"/>
    <w:rsid w:val="00962732"/>
    <w:rsid w:val="00983CEF"/>
    <w:rsid w:val="009878C8"/>
    <w:rsid w:val="009B6C30"/>
    <w:rsid w:val="009D3828"/>
    <w:rsid w:val="00A03B1B"/>
    <w:rsid w:val="00A2428A"/>
    <w:rsid w:val="00AF2E56"/>
    <w:rsid w:val="00B30AB4"/>
    <w:rsid w:val="00B33A29"/>
    <w:rsid w:val="00B3782F"/>
    <w:rsid w:val="00B507F7"/>
    <w:rsid w:val="00B566C0"/>
    <w:rsid w:val="00B64CC5"/>
    <w:rsid w:val="00BA64C3"/>
    <w:rsid w:val="00C33FCC"/>
    <w:rsid w:val="00C44E3C"/>
    <w:rsid w:val="00C55477"/>
    <w:rsid w:val="00C55EC2"/>
    <w:rsid w:val="00C65569"/>
    <w:rsid w:val="00C75552"/>
    <w:rsid w:val="00C974B3"/>
    <w:rsid w:val="00CB3383"/>
    <w:rsid w:val="00CD32A0"/>
    <w:rsid w:val="00D11063"/>
    <w:rsid w:val="00D11329"/>
    <w:rsid w:val="00D16A00"/>
    <w:rsid w:val="00D82CE2"/>
    <w:rsid w:val="00DE249B"/>
    <w:rsid w:val="00E14587"/>
    <w:rsid w:val="00E83EE3"/>
    <w:rsid w:val="00EA2372"/>
    <w:rsid w:val="00EC1315"/>
    <w:rsid w:val="00EE518A"/>
    <w:rsid w:val="00EF0825"/>
    <w:rsid w:val="00EF352A"/>
    <w:rsid w:val="00F10655"/>
    <w:rsid w:val="00F17F55"/>
    <w:rsid w:val="00F20B1B"/>
    <w:rsid w:val="00F55F08"/>
    <w:rsid w:val="00F566ED"/>
    <w:rsid w:val="00F73A82"/>
    <w:rsid w:val="00F77125"/>
    <w:rsid w:val="00F86F45"/>
    <w:rsid w:val="00F87F44"/>
    <w:rsid w:val="00FE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CB42"/>
  <w15:chartTrackingRefBased/>
  <w15:docId w15:val="{731711D9-FB8B-45EF-96A7-F88EDF08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5065C"/>
    <w:rPr>
      <w:b/>
      <w:bCs/>
    </w:rPr>
  </w:style>
  <w:style w:type="character" w:styleId="Emphasis">
    <w:name w:val="Emphasis"/>
    <w:basedOn w:val="DefaultParagraphFont"/>
    <w:uiPriority w:val="20"/>
    <w:qFormat/>
    <w:rsid w:val="0025065C"/>
    <w:rPr>
      <w:i/>
      <w:iCs/>
    </w:rPr>
  </w:style>
  <w:style w:type="table" w:styleId="TableGrid">
    <w:name w:val="Table Grid"/>
    <w:basedOn w:val="TableNormal"/>
    <w:uiPriority w:val="39"/>
    <w:rsid w:val="00250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basedOn w:val="DefaultParagraphFont"/>
    <w:rsid w:val="007F7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 chung</dc:creator>
  <cp:keywords/>
  <dc:description/>
  <cp:lastModifiedBy>Mohammad Nizam</cp:lastModifiedBy>
  <cp:revision>112</cp:revision>
  <dcterms:created xsi:type="dcterms:W3CDTF">2024-02-21T02:50:00Z</dcterms:created>
  <dcterms:modified xsi:type="dcterms:W3CDTF">2024-02-21T07:02:00Z</dcterms:modified>
</cp:coreProperties>
</file>