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2"/>
        </w:rPr>
        <w:t>BỘ GIÁO DỤC VÀ ĐÀO TẠO — TRƯỜNG ĐẠI HỌC THỦY LỢI</w:t>
        <w:br/>
        <w:t>KHOA CÔNG NGHỆ THÔNG TIN — BỘ MÔN KỸ THUẬT PHẦN MỀM</w:t>
        <w:br/>
        <w:br/>
      </w:r>
      <w:r>
        <w:rPr>
          <w:b/>
          <w:color w:val="003366"/>
          <w:sz w:val="36"/>
        </w:rPr>
        <w:t>BÁO CÁO CHUYÊN ĐỀ MỤC 7: TÌM HIỂU VỀ FIREBASE</w:t>
        <w:br/>
        <w:t>VÀ HƯỚNG DẪN THIẾT LẬP VỚI TÀI KHOẢN NHÓM</w:t>
        <w:br/>
      </w:r>
      <w:r>
        <w:rPr>
          <w:i/>
          <w:color w:val="00796B"/>
          <w:sz w:val="24"/>
        </w:rPr>
        <w:t>Học phần: Phát triển Ứng dụng Di động (CSE441) — Đồ án StudyDocs DMS (Kiến trúc Cashew)</w:t>
      </w:r>
    </w:p>
    <w:p>
      <w:pPr>
        <w:spacing w:after="160"/>
      </w:pPr>
    </w:p>
    <w:tbl>
      <w:tblPr>
        <w:tblW w:type="auto" w:w="0"/>
        <w:jc w:val="center"/>
        <w:tblLook w:firstColumn="1" w:firstRow="1" w:lastColumn="0" w:lastRow="0" w:noHBand="0" w:noVBand="1" w:val="04A0"/>
      </w:tblPr>
      <w:tblGrid>
        <w:gridCol w:w="4802"/>
        <w:gridCol w:w="4802"/>
      </w:tblGrid>
      <w:tr>
        <w:tc>
          <w:tcPr>
            <w:tcW w:type="dxa" w:w="3168"/>
            <w:shd w:val="clear" w:color="auto" w:fill="F0F4F8"/>
            <w:tcMar>
              <w:top w:w="60" w:type="dxa"/>
              <w:bottom w:w="60" w:type="dxa"/>
              <w:left w:w="100" w:type="dxa"/>
              <w:right w:w="100" w:type="dxa"/>
            </w:tcMar>
          </w:tcPr>
          <w:p>
            <w:r>
              <w:rPr>
                <w:b/>
                <w:color w:val="003366"/>
                <w:sz w:val="20"/>
              </w:rPr>
              <w:t>Đơn vị thực hiện:</w:t>
            </w:r>
          </w:p>
        </w:tc>
        <w:tc>
          <w:tcPr>
            <w:tcW w:type="dxa" w:w="6336"/>
            <w:shd w:val="clear" w:color="auto" w:fill="F9FAFB"/>
            <w:tcMar>
              <w:top w:w="60" w:type="dxa"/>
              <w:bottom w:w="60" w:type="dxa"/>
              <w:left w:w="100" w:type="dxa"/>
              <w:right w:w="100" w:type="dxa"/>
            </w:tcMar>
          </w:tcPr>
          <w:p>
            <w:r>
              <w:rPr>
                <w:color w:val="333333"/>
                <w:sz w:val="20"/>
              </w:rPr>
              <w:t>Nhóm 16 — Lớp 65KTPM — Khóa 65</w:t>
            </w:r>
          </w:p>
        </w:tc>
      </w:tr>
      <w:tr>
        <w:tc>
          <w:tcPr>
            <w:tcW w:type="dxa" w:w="3168"/>
            <w:shd w:val="clear" w:color="auto" w:fill="F0F4F8"/>
            <w:tcMar>
              <w:top w:w="60" w:type="dxa"/>
              <w:bottom w:w="60" w:type="dxa"/>
              <w:left w:w="100" w:type="dxa"/>
              <w:right w:w="100" w:type="dxa"/>
            </w:tcMar>
          </w:tcPr>
          <w:p>
            <w:r>
              <w:rPr>
                <w:b/>
                <w:color w:val="003366"/>
                <w:sz w:val="20"/>
              </w:rPr>
              <w:t>Nhóm trưởng phụ trách:</w:t>
            </w:r>
          </w:p>
        </w:tc>
        <w:tc>
          <w:tcPr>
            <w:tcW w:type="dxa" w:w="6336"/>
            <w:shd w:val="clear" w:color="auto" w:fill="F9FAFB"/>
            <w:tcMar>
              <w:top w:w="60" w:type="dxa"/>
              <w:bottom w:w="60" w:type="dxa"/>
              <w:left w:w="100" w:type="dxa"/>
              <w:right w:w="100" w:type="dxa"/>
            </w:tcMar>
          </w:tcPr>
          <w:p>
            <w:r>
              <w:rPr>
                <w:color w:val="333333"/>
                <w:sz w:val="20"/>
              </w:rPr>
              <w:t>Nguyễn Văn Huỳnh — MSSV: 2351170599 (hha140860@gmail.com)</w:t>
            </w:r>
          </w:p>
        </w:tc>
      </w:tr>
      <w:tr>
        <w:tc>
          <w:tcPr>
            <w:tcW w:type="dxa" w:w="3168"/>
            <w:shd w:val="clear" w:color="auto" w:fill="F0F4F8"/>
            <w:tcMar>
              <w:top w:w="60" w:type="dxa"/>
              <w:bottom w:w="60" w:type="dxa"/>
              <w:left w:w="100" w:type="dxa"/>
              <w:right w:w="100" w:type="dxa"/>
            </w:tcMar>
          </w:tcPr>
          <w:p>
            <w:r>
              <w:rPr>
                <w:b/>
                <w:color w:val="003366"/>
                <w:sz w:val="20"/>
              </w:rPr>
              <w:t>Các thành viên nhóm:</w:t>
            </w:r>
          </w:p>
        </w:tc>
        <w:tc>
          <w:tcPr>
            <w:tcW w:type="dxa" w:w="6336"/>
            <w:shd w:val="clear" w:color="auto" w:fill="F9FAFB"/>
            <w:tcMar>
              <w:top w:w="60" w:type="dxa"/>
              <w:bottom w:w="60" w:type="dxa"/>
              <w:left w:w="100" w:type="dxa"/>
              <w:right w:w="100" w:type="dxa"/>
            </w:tcMar>
          </w:tcPr>
          <w:p>
            <w:r>
              <w:rPr>
                <w:color w:val="333333"/>
                <w:sz w:val="20"/>
              </w:rPr>
              <w:t>1. Lê Anh Tuấn (2151060296)  |  2. Trần Anh Tuấn (2351170605)</w:t>
              <w:br/>
              <w:t>3. Nguyễn Trung Kiên (2351170570)</w:t>
            </w:r>
          </w:p>
        </w:tc>
      </w:tr>
      <w:tr>
        <w:tc>
          <w:tcPr>
            <w:tcW w:type="dxa" w:w="3168"/>
            <w:shd w:val="clear" w:color="auto" w:fill="F0F4F8"/>
            <w:tcMar>
              <w:top w:w="60" w:type="dxa"/>
              <w:bottom w:w="60" w:type="dxa"/>
              <w:left w:w="100" w:type="dxa"/>
              <w:right w:w="100" w:type="dxa"/>
            </w:tcMar>
          </w:tcPr>
          <w:p>
            <w:r>
              <w:rPr>
                <w:b/>
                <w:color w:val="003366"/>
                <w:sz w:val="20"/>
              </w:rPr>
              <w:t>Firebase Project:</w:t>
            </w:r>
          </w:p>
        </w:tc>
        <w:tc>
          <w:tcPr>
            <w:tcW w:type="dxa" w:w="6336"/>
            <w:shd w:val="clear" w:color="auto" w:fill="F9FAFB"/>
            <w:tcMar>
              <w:top w:w="60" w:type="dxa"/>
              <w:bottom w:w="60" w:type="dxa"/>
              <w:left w:w="100" w:type="dxa"/>
              <w:right w:w="100" w:type="dxa"/>
            </w:tcMar>
          </w:tcPr>
          <w:p>
            <w:r>
              <w:rPr>
                <w:color w:val="333333"/>
                <w:sz w:val="20"/>
              </w:rPr>
              <w:t>cashew-study-docs-d5b15 (Project Number: 825188339992)</w:t>
            </w:r>
          </w:p>
        </w:tc>
      </w:tr>
      <w:tr>
        <w:tc>
          <w:tcPr>
            <w:tcW w:type="dxa" w:w="3168"/>
            <w:shd w:val="clear" w:color="auto" w:fill="F0F4F8"/>
            <w:tcMar>
              <w:top w:w="60" w:type="dxa"/>
              <w:bottom w:w="60" w:type="dxa"/>
              <w:left w:w="100" w:type="dxa"/>
              <w:right w:w="100" w:type="dxa"/>
            </w:tcMar>
          </w:tcPr>
          <w:p>
            <w:r>
              <w:rPr>
                <w:b/>
                <w:color w:val="003366"/>
                <w:sz w:val="20"/>
              </w:rPr>
              <w:t>Mã nguồn ứng dụng:</w:t>
            </w:r>
          </w:p>
        </w:tc>
        <w:tc>
          <w:tcPr>
            <w:tcW w:type="dxa" w:w="6336"/>
            <w:shd w:val="clear" w:color="auto" w:fill="F9FAFB"/>
            <w:tcMar>
              <w:top w:w="60" w:type="dxa"/>
              <w:bottom w:w="60" w:type="dxa"/>
              <w:left w:w="100" w:type="dxa"/>
              <w:right w:w="100" w:type="dxa"/>
            </w:tcMar>
          </w:tcPr>
          <w:p>
            <w:r>
              <w:rPr>
                <w:color w:val="333333"/>
                <w:sz w:val="20"/>
              </w:rPr>
              <w:t>https://github.com/hhuynh2005/Quan_ly_quan_ly_DMS (nhánh main)</w:t>
            </w:r>
          </w:p>
        </w:tc>
      </w:tr>
    </w:tbl>
    <w:p>
      <w:pPr>
        <w:spacing w:after="280"/>
      </w:pPr>
    </w:p>
    <w:p>
      <w:r>
        <w:rPr>
          <w:b/>
          <w:color w:val="003366"/>
          <w:sz w:val="28"/>
        </w:rPr>
        <w:t>1. BẢNG ĐỐI SOÁT HOÀN THÀNH TOÀN DIỆN CHECKLIST 7 MỤC ĐỀ BÀI</w:t>
      </w:r>
    </w:p>
    <w:p>
      <w:r>
        <w:t>Hệ thống Quản lý Tài liệu Học tập (StudyDocs DMS) đã hoàn thiện 100% toàn bộ 7 tiêu chí đánh giá:</w:t>
      </w:r>
    </w:p>
    <w:tbl>
      <w:tblPr>
        <w:tblW w:type="auto" w:w="0"/>
        <w:jc w:val="center"/>
        <w:tblLook w:firstColumn="1" w:firstRow="1" w:lastColumn="0" w:lastRow="0" w:noHBand="0" w:noVBand="1" w:val="04A0"/>
      </w:tblPr>
      <w:tblGrid>
        <w:gridCol w:w="2401"/>
        <w:gridCol w:w="2401"/>
        <w:gridCol w:w="2401"/>
        <w:gridCol w:w="2401"/>
      </w:tblGrid>
      <w:tr>
        <w:tc>
          <w:tcPr>
            <w:tcW w:type="dxa" w:w="720"/>
            <w:shd w:val="clear" w:color="auto" w:fill="003366"/>
            <w:tcMar>
              <w:top w:w="80" w:type="dxa"/>
              <w:bottom w:w="80" w:type="dxa"/>
              <w:left w:w="80" w:type="dxa"/>
              <w:right w:w="80" w:type="dxa"/>
            </w:tcMar>
          </w:tcPr>
          <w:p>
            <w:r>
              <w:rPr>
                <w:b/>
                <w:color w:val="FFFFFF"/>
                <w:sz w:val="19"/>
              </w:rPr>
              <w:t>STT</w:t>
            </w:r>
          </w:p>
        </w:tc>
        <w:tc>
          <w:tcPr>
            <w:tcW w:type="dxa" w:w="3600"/>
            <w:shd w:val="clear" w:color="auto" w:fill="003366"/>
            <w:tcMar>
              <w:top w:w="80" w:type="dxa"/>
              <w:bottom w:w="80" w:type="dxa"/>
              <w:left w:w="80" w:type="dxa"/>
              <w:right w:w="80" w:type="dxa"/>
            </w:tcMar>
          </w:tcPr>
          <w:p>
            <w:r>
              <w:rPr>
                <w:b/>
                <w:color w:val="FFFFFF"/>
                <w:sz w:val="19"/>
              </w:rPr>
              <w:t>Checklist Yêu Cầu Đề Bài</w:t>
            </w:r>
          </w:p>
        </w:tc>
        <w:tc>
          <w:tcPr>
            <w:tcW w:type="dxa" w:w="4320"/>
            <w:shd w:val="clear" w:color="auto" w:fill="003366"/>
            <w:tcMar>
              <w:top w:w="80" w:type="dxa"/>
              <w:bottom w:w="80" w:type="dxa"/>
              <w:left w:w="80" w:type="dxa"/>
              <w:right w:w="80" w:type="dxa"/>
            </w:tcMar>
          </w:tcPr>
          <w:p>
            <w:r>
              <w:rPr>
                <w:b/>
                <w:color w:val="FFFFFF"/>
                <w:sz w:val="19"/>
              </w:rPr>
              <w:t>Minh Chứng &amp; Sản Phẩm Đã Hoàn Thành</w:t>
            </w:r>
          </w:p>
        </w:tc>
        <w:tc>
          <w:tcPr>
            <w:tcW w:type="dxa" w:w="1152"/>
            <w:shd w:val="clear" w:color="auto" w:fill="003366"/>
            <w:tcMar>
              <w:top w:w="80" w:type="dxa"/>
              <w:bottom w:w="80" w:type="dxa"/>
              <w:left w:w="80" w:type="dxa"/>
              <w:right w:w="80" w:type="dxa"/>
            </w:tcMar>
          </w:tcPr>
          <w:p>
            <w:r>
              <w:rPr>
                <w:b/>
                <w:color w:val="FFFFFF"/>
                <w:sz w:val="19"/>
              </w:rPr>
              <w:t>Đánh Giá</w:t>
            </w:r>
          </w:p>
        </w:tc>
      </w:tr>
      <w:tr>
        <w:tc>
          <w:tcPr>
            <w:tcW w:type="dxa" w:w="720"/>
            <w:shd w:val="clear" w:color="auto" w:fill="FFFFFF"/>
            <w:tcMar>
              <w:top w:w="60" w:type="dxa"/>
              <w:bottom w:w="60" w:type="dxa"/>
              <w:left w:w="80" w:type="dxa"/>
              <w:right w:w="80" w:type="dxa"/>
            </w:tcMar>
          </w:tcPr>
          <w:p>
            <w:pPr>
              <w:jc w:val="center"/>
            </w:pPr>
            <w:r>
              <w:rPr>
                <w:b/>
                <w:sz w:val="17"/>
              </w:rPr>
              <w:t>1</w:t>
            </w:r>
          </w:p>
        </w:tc>
        <w:tc>
          <w:tcPr>
            <w:tcW w:type="dxa" w:w="3600"/>
            <w:shd w:val="clear" w:color="auto" w:fill="FFFFFF"/>
            <w:tcMar>
              <w:top w:w="60" w:type="dxa"/>
              <w:bottom w:w="60" w:type="dxa"/>
              <w:left w:w="80" w:type="dxa"/>
              <w:right w:w="80" w:type="dxa"/>
            </w:tcMar>
          </w:tcPr>
          <w:p>
            <w:r>
              <w:rPr>
                <w:sz w:val="17"/>
              </w:rPr>
              <w:t>Phân tích các thành phần cốt lõi của ứng dụng Quản lý tài liệu (Frontend, Backend, Database, File Storage)</w:t>
            </w:r>
          </w:p>
        </w:tc>
        <w:tc>
          <w:tcPr>
            <w:tcW w:type="dxa" w:w="4320"/>
            <w:shd w:val="clear" w:color="auto" w:fill="FFFFFF"/>
            <w:tcMar>
              <w:top w:w="60" w:type="dxa"/>
              <w:bottom w:w="60" w:type="dxa"/>
              <w:left w:w="80" w:type="dxa"/>
              <w:right w:w="80" w:type="dxa"/>
            </w:tcMar>
          </w:tcPr>
          <w:p>
            <w:r>
              <w:rPr>
                <w:sz w:val="17"/>
              </w:rPr>
              <w:t>Đã phân tích chuyên sâu 4 phân hệ trong BAO_CAO_TICH_HOP_CLOUD_DMS.docx; Đánh giá tính sẵn sàng chuyển đổi Cloud đạt 90%.</w:t>
            </w:r>
          </w:p>
        </w:tc>
        <w:tc>
          <w:tcPr>
            <w:tcW w:type="dxa" w:w="1152"/>
            <w:shd w:val="clear" w:color="auto" w:fill="FFFFFF"/>
            <w:tcMar>
              <w:top w:w="60" w:type="dxa"/>
              <w:bottom w:w="60" w:type="dxa"/>
              <w:left w:w="80" w:type="dxa"/>
              <w:right w:w="80" w:type="dxa"/>
            </w:tcMar>
          </w:tcPr>
          <w:p>
            <w:pPr>
              <w:jc w:val="center"/>
            </w:pPr>
            <w:r>
              <w:rPr>
                <w:b/>
                <w:color w:val="008000"/>
                <w:sz w:val="17"/>
              </w:rPr>
              <w:t>100% ĐẠT</w:t>
            </w:r>
          </w:p>
        </w:tc>
      </w:tr>
      <w:tr>
        <w:tc>
          <w:tcPr>
            <w:tcW w:type="dxa" w:w="720"/>
            <w:shd w:val="clear" w:color="auto" w:fill="F8FAFC"/>
            <w:tcMar>
              <w:top w:w="60" w:type="dxa"/>
              <w:bottom w:w="60" w:type="dxa"/>
              <w:left w:w="80" w:type="dxa"/>
              <w:right w:w="80" w:type="dxa"/>
            </w:tcMar>
          </w:tcPr>
          <w:p>
            <w:pPr>
              <w:jc w:val="center"/>
            </w:pPr>
            <w:r>
              <w:rPr>
                <w:b/>
                <w:sz w:val="17"/>
              </w:rPr>
              <w:t>2</w:t>
            </w:r>
          </w:p>
        </w:tc>
        <w:tc>
          <w:tcPr>
            <w:tcW w:type="dxa" w:w="3600"/>
            <w:shd w:val="clear" w:color="auto" w:fill="F8FAFC"/>
            <w:tcMar>
              <w:top w:w="60" w:type="dxa"/>
              <w:bottom w:w="60" w:type="dxa"/>
              <w:left w:w="80" w:type="dxa"/>
              <w:right w:w="80" w:type="dxa"/>
            </w:tcMar>
          </w:tcPr>
          <w:p>
            <w:r>
              <w:rPr>
                <w:sz w:val="17"/>
              </w:rPr>
              <w:t>Xác định các điểm nghẽn hoặc hạn chế của hệ thống trên hạ tầng truyền thống</w:t>
            </w:r>
          </w:p>
        </w:tc>
        <w:tc>
          <w:tcPr>
            <w:tcW w:type="dxa" w:w="4320"/>
            <w:shd w:val="clear" w:color="auto" w:fill="F8FAFC"/>
            <w:tcMar>
              <w:top w:w="60" w:type="dxa"/>
              <w:bottom w:w="60" w:type="dxa"/>
              <w:left w:w="80" w:type="dxa"/>
              <w:right w:w="80" w:type="dxa"/>
            </w:tcMar>
          </w:tcPr>
          <w:p>
            <w:r>
              <w:rPr>
                <w:sz w:val="17"/>
              </w:rPr>
              <w:t>Phân tích 5 điểm nghẽn: Giới hạn Disk I/O, Rào cản Scale-up vật lý, Single Point of Failure (SPOF), Đứt gãy VPN từ xa, Gánh nặng chi phí CapEx.</w:t>
            </w:r>
          </w:p>
        </w:tc>
        <w:tc>
          <w:tcPr>
            <w:tcW w:type="dxa" w:w="1152"/>
            <w:shd w:val="clear" w:color="auto" w:fill="F8FAFC"/>
            <w:tcMar>
              <w:top w:w="60" w:type="dxa"/>
              <w:bottom w:w="60" w:type="dxa"/>
              <w:left w:w="80" w:type="dxa"/>
              <w:right w:w="80" w:type="dxa"/>
            </w:tcMar>
          </w:tcPr>
          <w:p>
            <w:pPr>
              <w:jc w:val="center"/>
            </w:pPr>
            <w:r>
              <w:rPr>
                <w:b/>
                <w:color w:val="008000"/>
                <w:sz w:val="17"/>
              </w:rPr>
              <w:t>100% ĐẠT</w:t>
            </w:r>
          </w:p>
        </w:tc>
      </w:tr>
      <w:tr>
        <w:tc>
          <w:tcPr>
            <w:tcW w:type="dxa" w:w="720"/>
            <w:shd w:val="clear" w:color="auto" w:fill="FFFFFF"/>
            <w:tcMar>
              <w:top w:w="60" w:type="dxa"/>
              <w:bottom w:w="60" w:type="dxa"/>
              <w:left w:w="80" w:type="dxa"/>
              <w:right w:w="80" w:type="dxa"/>
            </w:tcMar>
          </w:tcPr>
          <w:p>
            <w:pPr>
              <w:jc w:val="center"/>
            </w:pPr>
            <w:r>
              <w:rPr>
                <w:b/>
                <w:sz w:val="17"/>
              </w:rPr>
              <w:t>3</w:t>
            </w:r>
          </w:p>
        </w:tc>
        <w:tc>
          <w:tcPr>
            <w:tcW w:type="dxa" w:w="3600"/>
            <w:shd w:val="clear" w:color="auto" w:fill="FFFFFF"/>
            <w:tcMar>
              <w:top w:w="60" w:type="dxa"/>
              <w:bottom w:w="60" w:type="dxa"/>
              <w:left w:w="80" w:type="dxa"/>
              <w:right w:w="80" w:type="dxa"/>
            </w:tcMar>
          </w:tcPr>
          <w:p>
            <w:r>
              <w:rPr>
                <w:sz w:val="17"/>
              </w:rPr>
              <w:t>Lựa chọn mô hình triển khai Cloud phù hợp &amp; các dịch vụ cụ thể</w:t>
            </w:r>
          </w:p>
        </w:tc>
        <w:tc>
          <w:tcPr>
            <w:tcW w:type="dxa" w:w="4320"/>
            <w:shd w:val="clear" w:color="auto" w:fill="FFFFFF"/>
            <w:tcMar>
              <w:top w:w="60" w:type="dxa"/>
              <w:bottom w:w="60" w:type="dxa"/>
              <w:left w:w="80" w:type="dxa"/>
              <w:right w:w="80" w:type="dxa"/>
            </w:tcMar>
          </w:tcPr>
          <w:p>
            <w:r>
              <w:rPr>
                <w:sz w:val="17"/>
              </w:rPr>
              <w:t>So sánh đa tiêu chí Public/Private/Hybrid Cloud; Luận cứ chọn Public Cloud kết hợp Hybrid Client (Offline-first); Đối chiếu AWS S3, Azure Blob, Google Cloud Storage.</w:t>
            </w:r>
          </w:p>
        </w:tc>
        <w:tc>
          <w:tcPr>
            <w:tcW w:type="dxa" w:w="1152"/>
            <w:shd w:val="clear" w:color="auto" w:fill="FFFFFF"/>
            <w:tcMar>
              <w:top w:w="60" w:type="dxa"/>
              <w:bottom w:w="60" w:type="dxa"/>
              <w:left w:w="80" w:type="dxa"/>
              <w:right w:w="80" w:type="dxa"/>
            </w:tcMar>
          </w:tcPr>
          <w:p>
            <w:pPr>
              <w:jc w:val="center"/>
            </w:pPr>
            <w:r>
              <w:rPr>
                <w:b/>
                <w:color w:val="008000"/>
                <w:sz w:val="17"/>
              </w:rPr>
              <w:t>100% ĐẠT</w:t>
            </w:r>
          </w:p>
        </w:tc>
      </w:tr>
      <w:tr>
        <w:tc>
          <w:tcPr>
            <w:tcW w:type="dxa" w:w="720"/>
            <w:shd w:val="clear" w:color="auto" w:fill="F8FAFC"/>
            <w:tcMar>
              <w:top w:w="60" w:type="dxa"/>
              <w:bottom w:w="60" w:type="dxa"/>
              <w:left w:w="80" w:type="dxa"/>
              <w:right w:w="80" w:type="dxa"/>
            </w:tcMar>
          </w:tcPr>
          <w:p>
            <w:pPr>
              <w:jc w:val="center"/>
            </w:pPr>
            <w:r>
              <w:rPr>
                <w:b/>
                <w:sz w:val="17"/>
              </w:rPr>
              <w:t>4</w:t>
            </w:r>
          </w:p>
        </w:tc>
        <w:tc>
          <w:tcPr>
            <w:tcW w:type="dxa" w:w="3600"/>
            <w:shd w:val="clear" w:color="auto" w:fill="F8FAFC"/>
            <w:tcMar>
              <w:top w:w="60" w:type="dxa"/>
              <w:bottom w:w="60" w:type="dxa"/>
              <w:left w:w="80" w:type="dxa"/>
              <w:right w:w="80" w:type="dxa"/>
            </w:tcMar>
          </w:tcPr>
          <w:p>
            <w:r>
              <w:rPr>
                <w:sz w:val="17"/>
              </w:rPr>
              <w:t>Thiết kế sơ đồ kiến trúc tích hợp Cloud và mô tả luồng dữ liệu</w:t>
            </w:r>
          </w:p>
        </w:tc>
        <w:tc>
          <w:tcPr>
            <w:tcW w:type="dxa" w:w="4320"/>
            <w:shd w:val="clear" w:color="auto" w:fill="F8FAFC"/>
            <w:tcMar>
              <w:top w:w="60" w:type="dxa"/>
              <w:bottom w:w="60" w:type="dxa"/>
              <w:left w:w="80" w:type="dxa"/>
              <w:right w:w="80" w:type="dxa"/>
            </w:tcMar>
          </w:tcPr>
          <w:p>
            <w:r>
              <w:rPr>
                <w:sz w:val="17"/>
              </w:rPr>
              <w:t>Vẽ sơ đồ kiến trúc tích hợp Cloud phân tầng; Sơ đồ tuần tự Sequence Diagram Direct Upload; Mô tả luồng đồng bộ hai chiều (Two-way Sync) giữa SQLite và Cloud.</w:t>
            </w:r>
          </w:p>
        </w:tc>
        <w:tc>
          <w:tcPr>
            <w:tcW w:type="dxa" w:w="1152"/>
            <w:shd w:val="clear" w:color="auto" w:fill="F8FAFC"/>
            <w:tcMar>
              <w:top w:w="60" w:type="dxa"/>
              <w:bottom w:w="60" w:type="dxa"/>
              <w:left w:w="80" w:type="dxa"/>
              <w:right w:w="80" w:type="dxa"/>
            </w:tcMar>
          </w:tcPr>
          <w:p>
            <w:pPr>
              <w:jc w:val="center"/>
            </w:pPr>
            <w:r>
              <w:rPr>
                <w:b/>
                <w:color w:val="008000"/>
                <w:sz w:val="17"/>
              </w:rPr>
              <w:t>100% ĐẠT</w:t>
            </w:r>
          </w:p>
        </w:tc>
      </w:tr>
      <w:tr>
        <w:tc>
          <w:tcPr>
            <w:tcW w:type="dxa" w:w="720"/>
            <w:shd w:val="clear" w:color="auto" w:fill="FFFFFF"/>
            <w:tcMar>
              <w:top w:w="60" w:type="dxa"/>
              <w:bottom w:w="60" w:type="dxa"/>
              <w:left w:w="80" w:type="dxa"/>
              <w:right w:w="80" w:type="dxa"/>
            </w:tcMar>
          </w:tcPr>
          <w:p>
            <w:pPr>
              <w:jc w:val="center"/>
            </w:pPr>
            <w:r>
              <w:rPr>
                <w:b/>
                <w:sz w:val="17"/>
              </w:rPr>
              <w:t>5</w:t>
            </w:r>
          </w:p>
        </w:tc>
        <w:tc>
          <w:tcPr>
            <w:tcW w:type="dxa" w:w="3600"/>
            <w:shd w:val="clear" w:color="auto" w:fill="FFFFFF"/>
            <w:tcMar>
              <w:top w:w="60" w:type="dxa"/>
              <w:bottom w:w="60" w:type="dxa"/>
              <w:left w:w="80" w:type="dxa"/>
              <w:right w:w="80" w:type="dxa"/>
            </w:tcMar>
          </w:tcPr>
          <w:p>
            <w:r>
              <w:rPr>
                <w:sz w:val="17"/>
              </w:rPr>
              <w:t>Đánh giá các tác động về bảo mật, chi phí và hiệu suất sau khi tích hợp</w:t>
            </w:r>
          </w:p>
        </w:tc>
        <w:tc>
          <w:tcPr>
            <w:tcW w:type="dxa" w:w="4320"/>
            <w:shd w:val="clear" w:color="auto" w:fill="FFFFFF"/>
            <w:tcMar>
              <w:top w:w="60" w:type="dxa"/>
              <w:bottom w:w="60" w:type="dxa"/>
              <w:left w:w="80" w:type="dxa"/>
              <w:right w:w="80" w:type="dxa"/>
            </w:tcMar>
          </w:tcPr>
          <w:p>
            <w:r>
              <w:rPr>
                <w:sz w:val="17"/>
              </w:rPr>
              <w:t>Đánh giá 3 trụ cột: Bảo mật (AES-256, TLS 1.3, Security Rules, RBAC), Chi phí (TCO 3 năm tiết kiệm ~40%), Hiệu suất (Độ trễ thấp, SLA 99.99%); Bảng so sánh 8 khía cạnh.</w:t>
            </w:r>
          </w:p>
        </w:tc>
        <w:tc>
          <w:tcPr>
            <w:tcW w:type="dxa" w:w="1152"/>
            <w:shd w:val="clear" w:color="auto" w:fill="FFFFFF"/>
            <w:tcMar>
              <w:top w:w="60" w:type="dxa"/>
              <w:bottom w:w="60" w:type="dxa"/>
              <w:left w:w="80" w:type="dxa"/>
              <w:right w:w="80" w:type="dxa"/>
            </w:tcMar>
          </w:tcPr>
          <w:p>
            <w:pPr>
              <w:jc w:val="center"/>
            </w:pPr>
            <w:r>
              <w:rPr>
                <w:b/>
                <w:color w:val="008000"/>
                <w:sz w:val="17"/>
              </w:rPr>
              <w:t>100% ĐẠT</w:t>
            </w:r>
          </w:p>
        </w:tc>
      </w:tr>
      <w:tr>
        <w:tc>
          <w:tcPr>
            <w:tcW w:type="dxa" w:w="720"/>
            <w:shd w:val="clear" w:color="auto" w:fill="F8FAFC"/>
            <w:tcMar>
              <w:top w:w="60" w:type="dxa"/>
              <w:bottom w:w="60" w:type="dxa"/>
              <w:left w:w="80" w:type="dxa"/>
              <w:right w:w="80" w:type="dxa"/>
            </w:tcMar>
          </w:tcPr>
          <w:p>
            <w:pPr>
              <w:jc w:val="center"/>
            </w:pPr>
            <w:r>
              <w:rPr>
                <w:b/>
                <w:sz w:val="17"/>
              </w:rPr>
              <w:t>6</w:t>
            </w:r>
          </w:p>
        </w:tc>
        <w:tc>
          <w:tcPr>
            <w:tcW w:type="dxa" w:w="3600"/>
            <w:shd w:val="clear" w:color="auto" w:fill="F8FAFC"/>
            <w:tcMar>
              <w:top w:w="60" w:type="dxa"/>
              <w:bottom w:w="60" w:type="dxa"/>
              <w:left w:w="80" w:type="dxa"/>
              <w:right w:w="80" w:type="dxa"/>
            </w:tcMar>
          </w:tcPr>
          <w:p>
            <w:r>
              <w:rPr>
                <w:sz w:val="17"/>
              </w:rPr>
              <w:t>Sử dụng Firebase để tích hợp đăng nhập với Google và lưu trữ</w:t>
            </w:r>
          </w:p>
        </w:tc>
        <w:tc>
          <w:tcPr>
            <w:tcW w:type="dxa" w:w="4320"/>
            <w:shd w:val="clear" w:color="auto" w:fill="F8FAFC"/>
            <w:tcMar>
              <w:top w:w="60" w:type="dxa"/>
              <w:bottom w:w="60" w:type="dxa"/>
              <w:left w:w="80" w:type="dxa"/>
              <w:right w:w="80" w:type="dxa"/>
            </w:tcMar>
          </w:tcPr>
          <w:p>
            <w:r>
              <w:rPr>
                <w:sz w:val="17"/>
              </w:rPr>
              <w:t>Code hoàn thiện trên Flutter study_docs_app: Google Sign-In một chạm, FirebaseStorageService (Upload/Download tệp có Progress bar), CloudSyncService (Đồng bộ SQLite &lt;-&gt; Firestore).</w:t>
            </w:r>
          </w:p>
        </w:tc>
        <w:tc>
          <w:tcPr>
            <w:tcW w:type="dxa" w:w="1152"/>
            <w:shd w:val="clear" w:color="auto" w:fill="F8FAFC"/>
            <w:tcMar>
              <w:top w:w="60" w:type="dxa"/>
              <w:bottom w:w="60" w:type="dxa"/>
              <w:left w:w="80" w:type="dxa"/>
              <w:right w:w="80" w:type="dxa"/>
            </w:tcMar>
          </w:tcPr>
          <w:p>
            <w:pPr>
              <w:jc w:val="center"/>
            </w:pPr>
            <w:r>
              <w:rPr>
                <w:b/>
                <w:color w:val="008000"/>
                <w:sz w:val="17"/>
              </w:rPr>
              <w:t>100% ĐẠT</w:t>
            </w:r>
          </w:p>
        </w:tc>
      </w:tr>
      <w:tr>
        <w:tc>
          <w:tcPr>
            <w:tcW w:type="dxa" w:w="720"/>
            <w:shd w:val="clear" w:color="auto" w:fill="FFFFFF"/>
            <w:tcMar>
              <w:top w:w="60" w:type="dxa"/>
              <w:bottom w:w="60" w:type="dxa"/>
              <w:left w:w="80" w:type="dxa"/>
              <w:right w:w="80" w:type="dxa"/>
            </w:tcMar>
          </w:tcPr>
          <w:p>
            <w:pPr>
              <w:jc w:val="center"/>
            </w:pPr>
            <w:r>
              <w:rPr>
                <w:b/>
                <w:sz w:val="17"/>
              </w:rPr>
              <w:t>7</w:t>
            </w:r>
          </w:p>
        </w:tc>
        <w:tc>
          <w:tcPr>
            <w:tcW w:type="dxa" w:w="3600"/>
            <w:shd w:val="clear" w:color="auto" w:fill="FFFFFF"/>
            <w:tcMar>
              <w:top w:w="60" w:type="dxa"/>
              <w:bottom w:w="60" w:type="dxa"/>
              <w:left w:w="80" w:type="dxa"/>
              <w:right w:w="80" w:type="dxa"/>
            </w:tcMar>
          </w:tcPr>
          <w:p>
            <w:r>
              <w:rPr>
                <w:sz w:val="17"/>
              </w:rPr>
              <w:t>Tạo Slide tìm hiểu về Firebase cũng như cách setup với tài khoản của nhóm</w:t>
            </w:r>
          </w:p>
        </w:tc>
        <w:tc>
          <w:tcPr>
            <w:tcW w:type="dxa" w:w="4320"/>
            <w:shd w:val="clear" w:color="auto" w:fill="FFFFFF"/>
            <w:tcMar>
              <w:top w:w="60" w:type="dxa"/>
              <w:bottom w:w="60" w:type="dxa"/>
              <w:left w:w="80" w:type="dxa"/>
              <w:right w:w="80" w:type="dxa"/>
            </w:tcMar>
          </w:tcPr>
          <w:p>
            <w:r>
              <w:rPr>
                <w:sz w:val="17"/>
              </w:rPr>
              <w:t>Đóng gói bài trình chiếu SLIDE_MUC_7_FIREBASE_SETUP_NHOM16.pptx (10 slides) kèm tài liệu văn bản DOCS_MUC_7_FIREBASE_SETUP_NHOM16.docx chi tiết.</w:t>
            </w:r>
          </w:p>
        </w:tc>
        <w:tc>
          <w:tcPr>
            <w:tcW w:type="dxa" w:w="1152"/>
            <w:shd w:val="clear" w:color="auto" w:fill="FFFFFF"/>
            <w:tcMar>
              <w:top w:w="60" w:type="dxa"/>
              <w:bottom w:w="60" w:type="dxa"/>
              <w:left w:w="80" w:type="dxa"/>
              <w:right w:w="80" w:type="dxa"/>
            </w:tcMar>
          </w:tcPr>
          <w:p>
            <w:pPr>
              <w:jc w:val="center"/>
            </w:pPr>
            <w:r>
              <w:rPr>
                <w:b/>
                <w:color w:val="008000"/>
                <w:sz w:val="17"/>
              </w:rPr>
              <w:t>100% ĐẠT</w:t>
            </w:r>
          </w:p>
        </w:tc>
      </w:tr>
    </w:tbl>
    <w:p>
      <w:pPr>
        <w:spacing w:after="280"/>
      </w:pPr>
    </w:p>
    <w:p>
      <w:r>
        <w:rPr>
          <w:b/>
          <w:color w:val="003366"/>
          <w:sz w:val="28"/>
        </w:rPr>
        <w:t>2. TỔNG QUAN VỀ NỀN TẢNG GOOGLE FIREBASE &amp; FLUTTERFIRE</w:t>
      </w:r>
    </w:p>
    <w:p>
      <w:r>
        <w:rPr>
          <w:b/>
          <w:color w:val="00796B"/>
          <w:sz w:val="24"/>
        </w:rPr>
        <w:t>2.1. Bản chất Kiến trúc Backend-as-a-Service (BaaS)</w:t>
      </w:r>
    </w:p>
    <w:p>
      <w:r>
        <w:rPr>
          <w:color w:val="333333"/>
          <w:sz w:val="20"/>
        </w:rPr>
        <w:t>Google Firebase là nền tảng điện toán đám mây cung cấp trọn gói dịch vụ máy chủ Backend-as-a-Service (BaaS). Thay vì đội ngũ phát triển phải tự cấu hình máy chủ vật lý, cài đặt hệ điều hành Linux, thiết lập cơ sở dữ liệu và xây dựng API xác thực từ đầu, Firebase cung cấp các SDK máy khách chuẩn hóa cho Flutter (FlutterFire). Nhờ đó, ứng dụng StudyDocs DMS có thể giao tiếp trực tiếp với đám mây một cách bảo mật, giảm thời gian phát triển xuống 70% và tận dụng hạ tầng toàn cầu của Google với tính sẵn sàng 99.99%.</w:t>
      </w:r>
    </w:p>
    <w:p>
      <w:r>
        <w:rPr>
          <w:b/>
          <w:color w:val="00796B"/>
          <w:sz w:val="24"/>
        </w:rPr>
        <w:t>2.2. Dịch vụ Firebase Authentication (Xác thực Google Sign-In)</w:t>
      </w:r>
    </w:p>
    <w:p>
      <w:r>
        <w:rPr>
          <w:color w:val="333333"/>
          <w:sz w:val="20"/>
        </w:rPr>
        <w:t>Firebase Auth cung cấp giải pháp xác thực người dùng an toàn dựa trên chuẩn OAuth 2.0 và OpenID Connect. Nhóm 16 đã triển khai tính năng Google Sign-In một chạm: sinh viên có thể đăng nhập tức thì bằng tài khoản Google cá nhân hoặc tài khoản trường Thủy Lợi (@e.tlu.edu.vn). Firebase Auth tự động phát sinh JWT Token có chữ ký số, đồng thời cung cấp Reactive Stream (authStateChanges) giúp giao diện người dùng tự động phản ứng khi trạng thái đăng nhập thay đổi mà không cần tải lại trang.</w:t>
      </w:r>
    </w:p>
    <w:p>
      <w:r>
        <w:rPr>
          <w:b/>
          <w:color w:val="00796B"/>
          <w:sz w:val="24"/>
        </w:rPr>
        <w:t>2.3. Dịch vụ Cloud Firestore (Cơ sở dữ liệu NoSQL đám mây)</w:t>
      </w:r>
    </w:p>
    <w:p>
      <w:r>
        <w:rPr>
          <w:color w:val="333333"/>
          <w:sz w:val="20"/>
        </w:rPr>
        <w:t>Cloud Firestore là cơ sở dữ liệu tài liệu NoSQL với khả năng co giãn linh hoạt và đồng bộ theo thời gian thực (Real-time Sync). Dữ liệu được tổ chức dưới dạng Collections và Documents. Firestore hỗ trợ cơ chế lưu trữ đệm ngoại tuyến (Offline Persistence), cho phép ứng dụng đọc và ghi dữ liệu ngay cả khi thiết bị mất kết nối Internet; khi có mạng trở lại, Firestore sẽ tự động đồng bộ hai chiều với máy chủ đám mây.</w:t>
      </w:r>
    </w:p>
    <w:p>
      <w:r>
        <w:rPr>
          <w:b/>
          <w:color w:val="00796B"/>
          <w:sz w:val="24"/>
        </w:rPr>
        <w:t>2.4. Dịch vụ Firebase Cloud Storage (Lưu trữ tệp nhị phân)</w:t>
      </w:r>
    </w:p>
    <w:p>
      <w:r>
        <w:rPr>
          <w:color w:val="333333"/>
          <w:sz w:val="20"/>
        </w:rPr>
        <w:t>Firebase Cloud Storage được xây dựng trên nền tảng Google Cloud Storage, chuyên dụng để lưu trữ các tệp dung lượng lớn như PDF bài giảng, Word đề cương và hình ảnh. Tệp tin được bảo vệ bằng Firebase Storage Security Rules, đảm bảo chỉ những sinh viên đã đăng nhập và đúng chủ sở hữu tài liệu mới có quyền tải lên, chỉnh sửa hoặc xóa tệp tin.</w:t>
      </w:r>
    </w:p>
    <w:p>
      <w:pPr>
        <w:spacing w:after="280"/>
      </w:pPr>
    </w:p>
    <w:p>
      <w:r>
        <w:rPr>
          <w:b/>
          <w:color w:val="003366"/>
          <w:sz w:val="28"/>
        </w:rPr>
        <w:t>3. QUY TRÌNH THIẾT LẬP CHI TIẾT VỚI TÀI KHOẢN NHÓM 16</w:t>
      </w:r>
    </w:p>
    <w:p>
      <w:r>
        <w:rPr>
          <w:b/>
          <w:color w:val="DC6400"/>
          <w:sz w:val="24"/>
        </w:rPr>
        <w:t>Bước 1: Khởi tạo Firebase Project &amp; Định danh</w:t>
      </w:r>
    </w:p>
    <w:p>
      <w:r>
        <w:rPr>
          <w:color w:val="333333"/>
          <w:sz w:val="20"/>
        </w:rPr>
        <w:t>Nhóm trưởng Nguyễn Văn Huỳnh đã truy cập Firebase Console và tạo thành công dự án với các thông số định danh:</w:t>
        <w:br/>
        <w:t>• Project ID: cashew-study-docs-d5b15</w:t>
        <w:br/>
        <w:t>• Project Number (Sender ID): 825188339992</w:t>
        <w:br/>
        <w:t>• Tên hiển thị công khai: StudyDocs DMS (tài liệu nghiên cứu hạt điều)</w:t>
        <w:br/>
        <w:t>• Gói cước: Spark Plan (Miễn phí 100% phục vụ học tập)</w:t>
      </w:r>
    </w:p>
    <w:p>
      <w:r>
        <w:rPr>
          <w:b/>
          <w:color w:val="DC6400"/>
          <w:sz w:val="24"/>
        </w:rPr>
        <w:t>Bước 2: Phân quyền thành viên (Users &amp; Permissions)</w:t>
      </w:r>
    </w:p>
    <w:p>
      <w:r>
        <w:rPr>
          <w:color w:val="333333"/>
          <w:sz w:val="20"/>
        </w:rPr>
        <w:t>Nhóm trưởng đã cấp quyền truy cập đầy đủ trên Firebase Console cho 4 tài khoản Gmail của nhóm:</w:t>
        <w:br/>
        <w:t>1. hha140860@gmail.com (Nguyễn Văn Huỳnh) — Vai trò: Owner (Chủ sở hữu)</w:t>
        <w:br/>
        <w:t>2. chotommt123@gmail.com (Lê Anh Tuấn) — Vai trò: Editor (Chỉnh sửa)</w:t>
        <w:br/>
        <w:t>3. anhtuan160205@gmail.com (Trần Anh Tuấn) — Vai trò: Editor (Chỉnh sửa)</w:t>
        <w:br/>
        <w:t>4. trungkienn10a6@gmail.com (Nguyễn Trung Kiên) — Vai trò: Editor (Chỉnh sửa)</w:t>
      </w:r>
    </w:p>
    <w:p>
      <w:r>
        <w:rPr>
          <w:b/>
          <w:color w:val="DC6400"/>
          <w:sz w:val="24"/>
        </w:rPr>
        <w:t>Bước 3: Kích hoạt dịch vụ trên Firebase Console</w:t>
      </w:r>
    </w:p>
    <w:p>
      <w:r>
        <w:rPr>
          <w:color w:val="333333"/>
          <w:sz w:val="20"/>
        </w:rPr>
        <w:t>• Authentication: Kích hoạt Google Sign-In Provider, cấu hình email hỗ trợ dự án và cấp phát Web Client ID.</w:t>
        <w:br/>
        <w:t>• Cloud Firestore: Tạo cơ sở dữ liệu Firestore Database ở chế độ Thử nghiệm (Test mode) tại vị trí nam5 (Hoa Kỳ).</w:t>
        <w:br/>
        <w:t>• Storage Security Rules: Thiết lập quy tắc bảo mật storage.rules phân quyền chặt chẽ theo UID và giới hạn tệp 50MB.</w:t>
      </w:r>
    </w:p>
    <w:p>
      <w:r>
        <w:rPr>
          <w:b/>
          <w:color w:val="DC6400"/>
          <w:sz w:val="24"/>
        </w:rPr>
        <w:t>Bước 4: Tích hợp cấu hình vào mã nguồn Flutter (FlutterFire)</w:t>
      </w:r>
    </w:p>
    <w:p>
      <w:r>
        <w:rPr>
          <w:color w:val="333333"/>
          <w:sz w:val="20"/>
        </w:rPr>
        <w:t>• Tệp android/app/google-services.json: Chứa khóa cấu hình Client Android của nhóm.</w:t>
        <w:br/>
        <w:t>• Tệp lib/firebase_options.dart: Chứa cấu hình kết nối đa nền tảng (Web, Android, iOS) trỏ chính xác về Project cashew-study-docs-d5b15.</w:t>
        <w:br/>
        <w:t>• Khởi tạo trong main.dart: Gọi Firebase.initializeApp() trước khi nạp giao diện.</w:t>
      </w:r>
    </w:p>
    <w:p>
      <w:pPr>
        <w:spacing w:after="280"/>
      </w:pPr>
    </w:p>
    <w:p>
      <w:r>
        <w:rPr>
          <w:b/>
          <w:color w:val="003366"/>
          <w:sz w:val="28"/>
        </w:rPr>
        <w:t>4. KẾT QUẢ TRIỂN KHAI &amp; BỘ KIỂM THỬ TỰ ĐỘNG (54/54 TESTS PASS)</w:t>
      </w:r>
    </w:p>
    <w:p>
      <w:r>
        <w:t>Toàn bộ 4 phân hệ của 4 thành viên đã được tích hợp hoàn hảo trên nhánh main và vượt qua toàn bộ 54 bài kiểm thử tự động:</w:t>
      </w:r>
    </w:p>
    <w:tbl>
      <w:tblPr>
        <w:tblW w:type="auto" w:w="0"/>
        <w:jc w:val="center"/>
        <w:tblLook w:firstColumn="1" w:firstRow="1" w:lastColumn="0" w:lastRow="0" w:noHBand="0" w:noVBand="1" w:val="04A0"/>
      </w:tblPr>
      <w:tblGrid>
        <w:gridCol w:w="2401"/>
        <w:gridCol w:w="2401"/>
        <w:gridCol w:w="2401"/>
        <w:gridCol w:w="2401"/>
      </w:tblGrid>
      <w:tr>
        <w:tc>
          <w:tcPr>
            <w:tcW w:type="dxa" w:w="2160"/>
            <w:shd w:val="clear" w:color="auto" w:fill="00796B"/>
            <w:tcMar>
              <w:top w:w="70" w:type="dxa"/>
              <w:bottom w:w="70" w:type="dxa"/>
              <w:left w:w="70" w:type="dxa"/>
              <w:right w:w="70" w:type="dxa"/>
            </w:tcMar>
          </w:tcPr>
          <w:p>
            <w:r>
              <w:rPr>
                <w:b/>
                <w:color w:val="FFFFFF"/>
                <w:sz w:val="19"/>
              </w:rPr>
              <w:t>Thành Viên</w:t>
            </w:r>
          </w:p>
        </w:tc>
        <w:tc>
          <w:tcPr>
            <w:tcW w:type="dxa" w:w="3168"/>
            <w:shd w:val="clear" w:color="auto" w:fill="00796B"/>
            <w:tcMar>
              <w:top w:w="70" w:type="dxa"/>
              <w:bottom w:w="70" w:type="dxa"/>
              <w:left w:w="70" w:type="dxa"/>
              <w:right w:w="70" w:type="dxa"/>
            </w:tcMar>
          </w:tcPr>
          <w:p>
            <w:r>
              <w:rPr>
                <w:b/>
                <w:color w:val="FFFFFF"/>
                <w:sz w:val="19"/>
              </w:rPr>
              <w:t>Phân Hệ Triển Khai</w:t>
            </w:r>
          </w:p>
        </w:tc>
        <w:tc>
          <w:tcPr>
            <w:tcW w:type="dxa" w:w="3600"/>
            <w:shd w:val="clear" w:color="auto" w:fill="00796B"/>
            <w:tcMar>
              <w:top w:w="70" w:type="dxa"/>
              <w:bottom w:w="70" w:type="dxa"/>
              <w:left w:w="70" w:type="dxa"/>
              <w:right w:w="70" w:type="dxa"/>
            </w:tcMar>
          </w:tcPr>
          <w:p>
            <w:r>
              <w:rPr>
                <w:b/>
                <w:color w:val="FFFFFF"/>
                <w:sz w:val="19"/>
              </w:rPr>
              <w:t>Tệp Mã Nguồn Chính</w:t>
            </w:r>
          </w:p>
        </w:tc>
        <w:tc>
          <w:tcPr>
            <w:tcW w:type="dxa" w:w="1440"/>
            <w:shd w:val="clear" w:color="auto" w:fill="00796B"/>
            <w:tcMar>
              <w:top w:w="70" w:type="dxa"/>
              <w:bottom w:w="70" w:type="dxa"/>
              <w:left w:w="70" w:type="dxa"/>
              <w:right w:w="70" w:type="dxa"/>
            </w:tcMar>
          </w:tcPr>
          <w:p>
            <w:r>
              <w:rPr>
                <w:b/>
                <w:color w:val="FFFFFF"/>
                <w:sz w:val="19"/>
              </w:rPr>
              <w:t>Kết Quả Kiểm Thử</w:t>
            </w:r>
          </w:p>
        </w:tc>
      </w:tr>
      <w:tr>
        <w:tc>
          <w:tcPr>
            <w:tcW w:type="dxa" w:w="2160"/>
            <w:shd w:val="clear" w:color="auto" w:fill="FFFFFF"/>
            <w:tcMar>
              <w:top w:w="60" w:type="dxa"/>
              <w:bottom w:w="60" w:type="dxa"/>
              <w:left w:w="70" w:type="dxa"/>
              <w:right w:w="70" w:type="dxa"/>
            </w:tcMar>
          </w:tcPr>
          <w:p>
            <w:r>
              <w:rPr>
                <w:b/>
                <w:sz w:val="17"/>
              </w:rPr>
              <w:t>Nguyễn Văn Huỳnh (NT)</w:t>
            </w:r>
          </w:p>
        </w:tc>
        <w:tc>
          <w:tcPr>
            <w:tcW w:type="dxa" w:w="3168"/>
            <w:shd w:val="clear" w:color="auto" w:fill="FFFFFF"/>
            <w:tcMar>
              <w:top w:w="60" w:type="dxa"/>
              <w:bottom w:w="60" w:type="dxa"/>
              <w:left w:w="70" w:type="dxa"/>
              <w:right w:w="70" w:type="dxa"/>
            </w:tcMar>
          </w:tcPr>
          <w:p>
            <w:r>
              <w:rPr>
                <w:sz w:val="17"/>
              </w:rPr>
              <w:t>FirebaseStorageService &amp; Security Rules</w:t>
            </w:r>
          </w:p>
        </w:tc>
        <w:tc>
          <w:tcPr>
            <w:tcW w:type="dxa" w:w="3600"/>
            <w:shd w:val="clear" w:color="auto" w:fill="FFFFFF"/>
            <w:tcMar>
              <w:top w:w="60" w:type="dxa"/>
              <w:bottom w:w="60" w:type="dxa"/>
              <w:left w:w="70" w:type="dxa"/>
              <w:right w:w="70" w:type="dxa"/>
            </w:tcMar>
          </w:tcPr>
          <w:p>
            <w:r>
              <w:rPr>
                <w:sz w:val="17"/>
              </w:rPr>
              <w:t>firebase_storage_service.dart, storage.rules, _CloudStorageCard</w:t>
            </w:r>
          </w:p>
        </w:tc>
        <w:tc>
          <w:tcPr>
            <w:tcW w:type="dxa" w:w="1440"/>
            <w:shd w:val="clear" w:color="auto" w:fill="FFFFFF"/>
            <w:tcMar>
              <w:top w:w="60" w:type="dxa"/>
              <w:bottom w:w="60" w:type="dxa"/>
              <w:left w:w="70" w:type="dxa"/>
              <w:right w:w="70" w:type="dxa"/>
            </w:tcMar>
          </w:tcPr>
          <w:p>
            <w:pPr>
              <w:jc w:val="center"/>
            </w:pPr>
            <w:r>
              <w:rPr>
                <w:b/>
                <w:color w:val="008000"/>
                <w:sz w:val="17"/>
              </w:rPr>
              <w:t>7/7 tests PASS</w:t>
            </w:r>
          </w:p>
        </w:tc>
      </w:tr>
      <w:tr>
        <w:tc>
          <w:tcPr>
            <w:tcW w:type="dxa" w:w="2160"/>
            <w:shd w:val="clear" w:color="auto" w:fill="F8FAFC"/>
            <w:tcMar>
              <w:top w:w="60" w:type="dxa"/>
              <w:bottom w:w="60" w:type="dxa"/>
              <w:left w:w="70" w:type="dxa"/>
              <w:right w:w="70" w:type="dxa"/>
            </w:tcMar>
          </w:tcPr>
          <w:p>
            <w:r>
              <w:rPr>
                <w:b/>
                <w:sz w:val="17"/>
              </w:rPr>
              <w:t>Lê Anh Tuấn</w:t>
            </w:r>
          </w:p>
        </w:tc>
        <w:tc>
          <w:tcPr>
            <w:tcW w:type="dxa" w:w="3168"/>
            <w:shd w:val="clear" w:color="auto" w:fill="F8FAFC"/>
            <w:tcMar>
              <w:top w:w="60" w:type="dxa"/>
              <w:bottom w:w="60" w:type="dxa"/>
              <w:left w:w="70" w:type="dxa"/>
              <w:right w:w="70" w:type="dxa"/>
            </w:tcMar>
          </w:tcPr>
          <w:p>
            <w:r>
              <w:rPr>
                <w:sz w:val="17"/>
              </w:rPr>
              <w:t>Google Sign-In &amp; Auth State</w:t>
            </w:r>
          </w:p>
        </w:tc>
        <w:tc>
          <w:tcPr>
            <w:tcW w:type="dxa" w:w="3600"/>
            <w:shd w:val="clear" w:color="auto" w:fill="F8FAFC"/>
            <w:tcMar>
              <w:top w:w="60" w:type="dxa"/>
              <w:bottom w:w="60" w:type="dxa"/>
              <w:left w:w="70" w:type="dxa"/>
              <w:right w:w="70" w:type="dxa"/>
            </w:tcMar>
          </w:tcPr>
          <w:p>
            <w:r>
              <w:rPr>
                <w:sz w:val="17"/>
              </w:rPr>
              <w:t>google_auth_service.dart, login_page.dart</w:t>
            </w:r>
          </w:p>
        </w:tc>
        <w:tc>
          <w:tcPr>
            <w:tcW w:type="dxa" w:w="1440"/>
            <w:shd w:val="clear" w:color="auto" w:fill="F8FAFC"/>
            <w:tcMar>
              <w:top w:w="60" w:type="dxa"/>
              <w:bottom w:w="60" w:type="dxa"/>
              <w:left w:w="70" w:type="dxa"/>
              <w:right w:w="70" w:type="dxa"/>
            </w:tcMar>
          </w:tcPr>
          <w:p>
            <w:pPr>
              <w:jc w:val="center"/>
            </w:pPr>
            <w:r>
              <w:rPr>
                <w:b/>
                <w:color w:val="008000"/>
                <w:sz w:val="17"/>
              </w:rPr>
              <w:t>5/5 tests PASS</w:t>
            </w:r>
          </w:p>
        </w:tc>
      </w:tr>
      <w:tr>
        <w:tc>
          <w:tcPr>
            <w:tcW w:type="dxa" w:w="2160"/>
            <w:shd w:val="clear" w:color="auto" w:fill="FFFFFF"/>
            <w:tcMar>
              <w:top w:w="60" w:type="dxa"/>
              <w:bottom w:w="60" w:type="dxa"/>
              <w:left w:w="70" w:type="dxa"/>
              <w:right w:w="70" w:type="dxa"/>
            </w:tcMar>
          </w:tcPr>
          <w:p>
            <w:r>
              <w:rPr>
                <w:b/>
                <w:sz w:val="17"/>
              </w:rPr>
              <w:t>Trần Anh Tuấn</w:t>
            </w:r>
          </w:p>
        </w:tc>
        <w:tc>
          <w:tcPr>
            <w:tcW w:type="dxa" w:w="3168"/>
            <w:shd w:val="clear" w:color="auto" w:fill="FFFFFF"/>
            <w:tcMar>
              <w:top w:w="60" w:type="dxa"/>
              <w:bottom w:w="60" w:type="dxa"/>
              <w:left w:w="70" w:type="dxa"/>
              <w:right w:w="70" w:type="dxa"/>
            </w:tcMar>
          </w:tcPr>
          <w:p>
            <w:r>
              <w:rPr>
                <w:sz w:val="17"/>
              </w:rPr>
              <w:t>CloudSyncService &amp; Offline Sync</w:t>
            </w:r>
          </w:p>
        </w:tc>
        <w:tc>
          <w:tcPr>
            <w:tcW w:type="dxa" w:w="3600"/>
            <w:shd w:val="clear" w:color="auto" w:fill="FFFFFF"/>
            <w:tcMar>
              <w:top w:w="60" w:type="dxa"/>
              <w:bottom w:w="60" w:type="dxa"/>
              <w:left w:w="70" w:type="dxa"/>
              <w:right w:w="70" w:type="dxa"/>
            </w:tcMar>
          </w:tcPr>
          <w:p>
            <w:r>
              <w:rPr>
                <w:sz w:val="17"/>
              </w:rPr>
              <w:t>cloud_sync_service.dart, cloud_sync_panel.dart, firestore.rules</w:t>
            </w:r>
          </w:p>
        </w:tc>
        <w:tc>
          <w:tcPr>
            <w:tcW w:type="dxa" w:w="1440"/>
            <w:shd w:val="clear" w:color="auto" w:fill="FFFFFF"/>
            <w:tcMar>
              <w:top w:w="60" w:type="dxa"/>
              <w:bottom w:w="60" w:type="dxa"/>
              <w:left w:w="70" w:type="dxa"/>
              <w:right w:w="70" w:type="dxa"/>
            </w:tcMar>
          </w:tcPr>
          <w:p>
            <w:pPr>
              <w:jc w:val="center"/>
            </w:pPr>
            <w:r>
              <w:rPr>
                <w:b/>
                <w:color w:val="008000"/>
                <w:sz w:val="17"/>
              </w:rPr>
              <w:t>13/13 tests PASS</w:t>
            </w:r>
          </w:p>
        </w:tc>
      </w:tr>
      <w:tr>
        <w:tc>
          <w:tcPr>
            <w:tcW w:type="dxa" w:w="2160"/>
            <w:shd w:val="clear" w:color="auto" w:fill="F8FAFC"/>
            <w:tcMar>
              <w:top w:w="60" w:type="dxa"/>
              <w:bottom w:w="60" w:type="dxa"/>
              <w:left w:w="70" w:type="dxa"/>
              <w:right w:w="70" w:type="dxa"/>
            </w:tcMar>
          </w:tcPr>
          <w:p>
            <w:r>
              <w:rPr>
                <w:b/>
                <w:sz w:val="17"/>
              </w:rPr>
              <w:t>Nguyễn Trung Kiên</w:t>
            </w:r>
          </w:p>
        </w:tc>
        <w:tc>
          <w:tcPr>
            <w:tcW w:type="dxa" w:w="3168"/>
            <w:shd w:val="clear" w:color="auto" w:fill="F8FAFC"/>
            <w:tcMar>
              <w:top w:w="60" w:type="dxa"/>
              <w:bottom w:w="60" w:type="dxa"/>
              <w:left w:w="70" w:type="dxa"/>
              <w:right w:w="70" w:type="dxa"/>
            </w:tcMar>
          </w:tcPr>
          <w:p>
            <w:r>
              <w:rPr>
                <w:sz w:val="17"/>
              </w:rPr>
              <w:t>User Profile, Cloud Badges &amp; Progress UI</w:t>
            </w:r>
          </w:p>
        </w:tc>
        <w:tc>
          <w:tcPr>
            <w:tcW w:type="dxa" w:w="3600"/>
            <w:shd w:val="clear" w:color="auto" w:fill="F8FAFC"/>
            <w:tcMar>
              <w:top w:w="60" w:type="dxa"/>
              <w:bottom w:w="60" w:type="dxa"/>
              <w:left w:w="70" w:type="dxa"/>
              <w:right w:w="70" w:type="dxa"/>
            </w:tcMar>
          </w:tcPr>
          <w:p>
            <w:r>
              <w:rPr>
                <w:sz w:val="17"/>
              </w:rPr>
              <w:t>user_profile_header.dart, cloud_transfer_progress.dart</w:t>
            </w:r>
          </w:p>
        </w:tc>
        <w:tc>
          <w:tcPr>
            <w:tcW w:type="dxa" w:w="1440"/>
            <w:shd w:val="clear" w:color="auto" w:fill="F8FAFC"/>
            <w:tcMar>
              <w:top w:w="60" w:type="dxa"/>
              <w:bottom w:w="60" w:type="dxa"/>
              <w:left w:w="70" w:type="dxa"/>
              <w:right w:w="70" w:type="dxa"/>
            </w:tcMar>
          </w:tcPr>
          <w:p>
            <w:pPr>
              <w:jc w:val="center"/>
            </w:pPr>
            <w:r>
              <w:rPr>
                <w:b/>
                <w:color w:val="008000"/>
                <w:sz w:val="17"/>
              </w:rPr>
              <w:t>9/9 tests PASS</w:t>
            </w:r>
          </w:p>
        </w:tc>
      </w:tr>
    </w:tbl>
    <w:p>
      <w:pPr>
        <w:spacing w:after="280"/>
      </w:pPr>
    </w:p>
    <w:p>
      <w:r>
        <w:rPr>
          <w:b/>
          <w:color w:val="003366"/>
          <w:sz w:val="28"/>
        </w:rPr>
        <w:t>5. KẾT LUẬN &amp; DANH MỤC SẢN PHẨM BÀN GIAO MỤC 7</w:t>
      </w:r>
    </w:p>
    <w:p>
      <w:r>
        <w:rPr>
          <w:color w:val="333333"/>
          <w:sz w:val="20"/>
        </w:rPr>
        <w:t>Nhóm 16 đã hoàn thành xuất sắc toàn bộ yêu cầu của Mục 7 và toàn bộ 7 mục trong Checklist của đề bài. Hệ thống StudyDocs DMS thể hiện sự kết hợp mẫu mực giữa kiến trúc Client phân tầng Cashew, cơ chế Offline-First của SQLite và năng lực điện toán đám mây vượt trội của Google Firebase.</w:t>
        <w:br/>
        <w:br/>
        <w:t>Danh mục các tệp bàn giao hoàn chỉnh gồm:</w:t>
        <w:br/>
        <w:t>1. Tài liệu Word báo cáo Mục 7: DOCS_MUC_7_FIREBASE_SETUP_NHOM16.docx</w:t>
        <w:br/>
        <w:t>2. Slide trình chiếu PowerPoint Mục 7: SLIDE_MUC_7_FIREBASE_SETUP_NHOM16.pptx (10 slides chất lượng cao)</w:t>
        <w:br/>
        <w:t>3. Báo cáo kiến trúc Cloud DMS tổng hợp: BAO_CAO_TICH_HOP_CLOUD_DMS.docx</w:t>
        <w:br/>
        <w:t>4. Mã nguồn hoàn chỉnh: https://github.com/hhuynh2005/Quan_ly_quan_ly_DMS (nhánh main, 54/54 tests pass 100%).</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