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Báo cáo tổng quát Bài tập Thực hành 2 (TH2)</w:t>
      </w:r>
    </w:p>
    <w:p>
      <w:pPr/>
      <w:r>
        <w:rPr>
          <w:b/>
        </w:rPr>
        <w:t xml:space="preserve">Hệ thống Quản lý Tài liệu Học tập Đa nền tảng Thông minh (Smart DMS)</w:t>
      </w:r>
    </w:p>
    <w:p>
      <w:pPr/>
      <w:r>
        <w:t xml:space="preserve">Bộ Nông nghiệp và Phát triển Nông thôn – Trường Đại học Thủy Lợi Khoa Công nghệ Thông tin – Bộ môn Công nghệ Phần mềm</w:t>
      </w:r>
    </w:p>
    <w:tbl>
      <w:tblPr>
        <w:tblStyle w:val="TableGrid"/>
        <w:tblW w:w="0" w:type="auto"/>
        <w:tblLayout w:type="fixed"/>
        <w:tblLook w:val="04A0" w:firstRow="1" w:lastRow="0" w:firstColumn="0" w:lastColumn="0" w:noHBand="0" w:noVBand="1"/>
      </w:tblPr>
      <w:tblGrid>
        <w:gridCol w:w="3187"/>
        <w:gridCol w:w="6172"/>
      </w:tblGrid>
      <w:tr>
        <w:trPr>
          <w:tblHeader/>
        </w:trPr>
        <w:tc>
          <w:tcPr>
            <w:tcW w:w="3187" w:type="dxa"/>
            <w:shd w:val="clear" w:color="auto" w:fill="F2F2F2"/>
          </w:tcPr>
          <w:p>
            <w:pPr/>
            <w:r>
              <w:t xml:space="preserve">Thông tin</w:t>
            </w:r>
          </w:p>
        </w:tc>
        <w:tc>
          <w:tcPr>
            <w:tcW w:w="6172" w:type="dxa"/>
            <w:shd w:val="clear" w:color="auto" w:fill="F2F2F2"/>
          </w:tcPr>
          <w:p>
            <w:pPr/>
            <w:r>
              <w:t xml:space="preserve">Nội dung</w:t>
            </w:r>
          </w:p>
        </w:tc>
      </w:tr>
      <w:tr>
        <w:tc>
          <w:tcPr>
            <w:tcW w:w="3187" w:type="dxa"/>
          </w:tcPr>
          <w:p>
            <w:pPr/>
            <w:r>
              <w:t xml:space="preserve">Học phần</w:t>
            </w:r>
          </w:p>
        </w:tc>
        <w:tc>
          <w:tcPr>
            <w:tcW w:w="6172" w:type="dxa"/>
          </w:tcPr>
          <w:p>
            <w:pPr/>
            <w:r>
              <w:t xml:space="preserve">Phát triển Ứng dụng Phân tán &amp; Đa nền tảng (Mobile CSE441)</w:t>
            </w:r>
          </w:p>
        </w:tc>
      </w:tr>
      <w:tr>
        <w:tc>
          <w:tcPr>
            <w:tcW w:w="3187" w:type="dxa"/>
          </w:tcPr>
          <w:p>
            <w:pPr/>
            <w:r>
              <w:t xml:space="preserve">Bài tập</w:t>
            </w:r>
          </w:p>
        </w:tc>
        <w:tc>
          <w:tcPr>
            <w:tcW w:w="6172" w:type="dxa"/>
          </w:tcPr>
          <w:p>
            <w:pPr/>
            <w:r>
              <w:t xml:space="preserve">Bài tập Thực hành 2 (TH2) – Phát triển Hệ thống Quản lý Tài liệu Đa nền tảng (Smart DMS)</w:t>
            </w:r>
          </w:p>
        </w:tc>
      </w:tr>
      <w:tr>
        <w:tc>
          <w:tcPr>
            <w:tcW w:w="3187" w:type="dxa"/>
          </w:tcPr>
          <w:p>
            <w:pPr/>
            <w:r>
              <w:t xml:space="preserve">Đơn vị thực hiện</w:t>
            </w:r>
          </w:p>
        </w:tc>
        <w:tc>
          <w:tcPr>
            <w:tcW w:w="6172" w:type="dxa"/>
          </w:tcPr>
          <w:p>
            <w:pPr/>
            <w:r>
              <w:t xml:space="preserve">Nhóm 16 – Lớp 65KTPM</w:t>
            </w:r>
          </w:p>
        </w:tc>
      </w:tr>
      <w:tr>
        <w:tc>
          <w:tcPr>
            <w:tcW w:w="3187" w:type="dxa"/>
          </w:tcPr>
          <w:p>
            <w:pPr/>
            <w:r>
              <w:t xml:space="preserve">Repository GitHub</w:t>
            </w:r>
          </w:p>
        </w:tc>
        <w:tc>
          <w:tcPr>
            <w:tcW w:w="6172" w:type="dxa"/>
          </w:tcPr>
          <w:p>
            <w:pPr/>
            <w:r>
              <w:t xml:space="preserve">https://github.com/hhuynh2005/Quan_ly_DMS</w:t>
            </w:r>
          </w:p>
        </w:tc>
      </w:tr>
      <w:tr>
        <w:tc>
          <w:tcPr>
            <w:tcW w:w="3187" w:type="dxa"/>
          </w:tcPr>
          <w:p>
            <w:pPr/>
            <w:r>
              <w:t xml:space="preserve">Thời gian hoàn thành</w:t>
            </w:r>
          </w:p>
        </w:tc>
        <w:tc>
          <w:tcPr>
            <w:tcW w:w="6172" w:type="dxa"/>
          </w:tcPr>
          <w:p>
            <w:pPr/>
            <w:r>
              <w:t xml:space="preserve">Học kỳ 2 – Năm học 2025–2026</w:t>
            </w:r>
          </w:p>
        </w:tc>
      </w:tr>
    </w:tbl>
    <w:p>
      <w:pPr>
        <w:pStyle w:val="Heading2"/>
      </w:pPr>
      <w:r>
        <w:t xml:space="preserve">Danh sách thành viên và phân công trách nhiệm</w:t>
      </w:r>
    </w:p>
    <w:tbl>
      <w:tblPr>
        <w:tblStyle w:val="TableGrid"/>
        <w:tblW w:w="0" w:type="auto"/>
        <w:tblLayout w:type="fixed"/>
        <w:tblLook w:val="04A0" w:firstRow="1" w:lastRow="0" w:firstColumn="0" w:lastColumn="0" w:noHBand="0" w:noVBand="1"/>
      </w:tblPr>
      <w:tblGrid>
        <w:gridCol w:w="720"/>
        <w:gridCol w:w="1089"/>
        <w:gridCol w:w="1337"/>
        <w:gridCol w:w="1072"/>
        <w:gridCol w:w="2592"/>
        <w:gridCol w:w="1337"/>
        <w:gridCol w:w="1212"/>
      </w:tblGrid>
      <w:tr>
        <w:trPr>
          <w:tblHeader/>
        </w:trPr>
        <w:tc>
          <w:tcPr>
            <w:tcW w:w="720" w:type="dxa"/>
            <w:shd w:val="clear" w:color="auto" w:fill="F2F2F2"/>
          </w:tcPr>
          <w:p>
            <w:pPr>
              <w:jc w:val="center"/>
            </w:pPr>
            <w:r>
              <w:t xml:space="preserve">STT</w:t>
            </w:r>
          </w:p>
        </w:tc>
        <w:tc>
          <w:tcPr>
            <w:tcW w:w="1089" w:type="dxa"/>
            <w:shd w:val="clear" w:color="auto" w:fill="F2F2F2"/>
          </w:tcPr>
          <w:p>
            <w:pPr/>
            <w:r>
              <w:t xml:space="preserve">Họ và tên</w:t>
            </w:r>
          </w:p>
        </w:tc>
        <w:tc>
          <w:tcPr>
            <w:tcW w:w="1337" w:type="dxa"/>
            <w:shd w:val="clear" w:color="auto" w:fill="F2F2F2"/>
          </w:tcPr>
          <w:p>
            <w:pPr>
              <w:jc w:val="center"/>
            </w:pPr>
            <w:r>
              <w:t xml:space="preserve">Mã sinh viên</w:t>
            </w:r>
          </w:p>
        </w:tc>
        <w:tc>
          <w:tcPr>
            <w:tcW w:w="1072" w:type="dxa"/>
            <w:shd w:val="clear" w:color="auto" w:fill="F2F2F2"/>
          </w:tcPr>
          <w:p>
            <w:pPr>
              <w:jc w:val="center"/>
            </w:pPr>
            <w:r>
              <w:t xml:space="preserve">Vai trò</w:t>
            </w:r>
          </w:p>
        </w:tc>
        <w:tc>
          <w:tcPr>
            <w:tcW w:w="2592" w:type="dxa"/>
            <w:shd w:val="clear" w:color="auto" w:fill="F2F2F2"/>
          </w:tcPr>
          <w:p>
            <w:pPr/>
            <w:r>
              <w:t xml:space="preserve">Phân hệ phụ trách</w:t>
            </w:r>
          </w:p>
        </w:tc>
        <w:tc>
          <w:tcPr>
            <w:tcW w:w="1337" w:type="dxa"/>
            <w:shd w:val="clear" w:color="auto" w:fill="F2F2F2"/>
          </w:tcPr>
          <w:p>
            <w:pPr/>
            <w:r>
              <w:t xml:space="preserve">Nhánh Git</w:t>
            </w:r>
          </w:p>
        </w:tc>
        <w:tc>
          <w:tcPr>
            <w:tcW w:w="1212" w:type="dxa"/>
            <w:shd w:val="clear" w:color="auto" w:fill="F2F2F2"/>
          </w:tcPr>
          <w:p>
            <w:pPr>
              <w:jc w:val="center"/>
            </w:pPr>
            <w:r>
              <w:t xml:space="preserve">Đóng góp</w:t>
            </w:r>
          </w:p>
        </w:tc>
      </w:tr>
      <w:tr>
        <w:tc>
          <w:tcPr>
            <w:tcW w:w="720" w:type="dxa"/>
          </w:tcPr>
          <w:p>
            <w:pPr>
              <w:jc w:val="center"/>
            </w:pPr>
            <w:r>
              <w:t xml:space="preserve">1</w:t>
            </w:r>
          </w:p>
        </w:tc>
        <w:tc>
          <w:tcPr>
            <w:tcW w:w="1089" w:type="dxa"/>
          </w:tcPr>
          <w:p>
            <w:pPr/>
            <w:r>
              <w:t xml:space="preserve">Nguyễn Văn Huỳnh</w:t>
            </w:r>
          </w:p>
        </w:tc>
        <w:tc>
          <w:tcPr>
            <w:tcW w:w="1337" w:type="dxa"/>
          </w:tcPr>
          <w:p>
            <w:pPr>
              <w:jc w:val="center"/>
            </w:pPr>
            <w:r>
              <w:t xml:space="preserve">2351170599</w:t>
            </w:r>
          </w:p>
        </w:tc>
        <w:tc>
          <w:tcPr>
            <w:tcW w:w="1072" w:type="dxa"/>
          </w:tcPr>
          <w:p>
            <w:pPr>
              <w:jc w:val="center"/>
            </w:pPr>
            <w:r>
              <w:t xml:space="preserve">Nhóm trưởng</w:t>
            </w:r>
          </w:p>
        </w:tc>
        <w:tc>
          <w:tcPr>
            <w:tcW w:w="2592" w:type="dxa"/>
          </w:tcPr>
          <w:p>
            <w:pPr/>
            <w:r>
              <w:t xml:space="preserve">Mục 1: Kiến trúc Hybrid Cloud, schema PostgreSQL Supabase, phân quyền RLS. Mục 6: Kiểm thử tích hợp tự động, điều phối Git Flow, đóng gói sản phẩm (Web &amp; APK).</w:t>
            </w:r>
          </w:p>
        </w:tc>
        <w:tc>
          <w:tcPr>
            <w:tcW w:w="1337" w:type="dxa"/>
          </w:tcPr>
          <w:p>
            <w:pPr/>
            <w:r>
              <w:t xml:space="preserve">huynh-th2-architecture-packaging</w:t>
            </w:r>
          </w:p>
        </w:tc>
        <w:tc>
          <w:tcPr>
            <w:tcW w:w="1212" w:type="dxa"/>
          </w:tcPr>
          <w:p>
            <w:pPr>
              <w:jc w:val="center"/>
            </w:pPr>
            <w:r>
              <w:t xml:space="preserve">100%</w:t>
            </w:r>
          </w:p>
        </w:tc>
      </w:tr>
      <w:tr>
        <w:tc>
          <w:tcPr>
            <w:tcW w:w="720" w:type="dxa"/>
          </w:tcPr>
          <w:p>
            <w:pPr>
              <w:jc w:val="center"/>
            </w:pPr>
            <w:r>
              <w:t xml:space="preserve">2</w:t>
            </w:r>
          </w:p>
        </w:tc>
        <w:tc>
          <w:tcPr>
            <w:tcW w:w="1089" w:type="dxa"/>
          </w:tcPr>
          <w:p>
            <w:pPr/>
            <w:r>
              <w:t xml:space="preserve">Nguyễn Trung Kiên</w:t>
            </w:r>
          </w:p>
        </w:tc>
        <w:tc>
          <w:tcPr>
            <w:tcW w:w="1337" w:type="dxa"/>
          </w:tcPr>
          <w:p>
            <w:pPr>
              <w:jc w:val="center"/>
            </w:pPr>
            <w:r>
              <w:t xml:space="preserve">2251172394</w:t>
            </w:r>
          </w:p>
        </w:tc>
        <w:tc>
          <w:tcPr>
            <w:tcW w:w="1072" w:type="dxa"/>
          </w:tcPr>
          <w:p>
            <w:pPr>
              <w:jc w:val="center"/>
            </w:pPr>
            <w:r>
              <w:t xml:space="preserve">Thành viên</w:t>
            </w:r>
          </w:p>
        </w:tc>
        <w:tc>
          <w:tcPr>
            <w:tcW w:w="2592" w:type="dxa"/>
          </w:tcPr>
          <w:p>
            <w:pPr/>
            <w:r>
              <w:t xml:space="preserve">Mục 2: Giao diện Responsive đa nền tảng (Adaptive Layout Mobile/Tablet/Desktop). Mục 3: Bản đồ OpenStreetMap và định vị vị trí vật lý trong khuôn viên ĐH Thủy Lợi.</w:t>
            </w:r>
          </w:p>
        </w:tc>
        <w:tc>
          <w:tcPr>
            <w:tcW w:w="1337" w:type="dxa"/>
          </w:tcPr>
          <w:p>
            <w:pPr/>
            <w:r>
              <w:t xml:space="preserve">kien-th2-responsive-location</w:t>
            </w:r>
          </w:p>
        </w:tc>
        <w:tc>
          <w:tcPr>
            <w:tcW w:w="1212" w:type="dxa"/>
          </w:tcPr>
          <w:p>
            <w:pPr>
              <w:jc w:val="center"/>
            </w:pPr>
            <w:r>
              <w:t xml:space="preserve">100%</w:t>
            </w:r>
          </w:p>
        </w:tc>
      </w:tr>
      <w:tr>
        <w:tc>
          <w:tcPr>
            <w:tcW w:w="720" w:type="dxa"/>
          </w:tcPr>
          <w:p>
            <w:pPr>
              <w:jc w:val="center"/>
            </w:pPr>
            <w:r>
              <w:t xml:space="preserve">3</w:t>
            </w:r>
          </w:p>
        </w:tc>
        <w:tc>
          <w:tcPr>
            <w:tcW w:w="1089" w:type="dxa"/>
          </w:tcPr>
          <w:p>
            <w:pPr/>
            <w:r>
              <w:t xml:space="preserve">Trần Anh Tuấn</w:t>
            </w:r>
          </w:p>
        </w:tc>
        <w:tc>
          <w:tcPr>
            <w:tcW w:w="1337" w:type="dxa"/>
          </w:tcPr>
          <w:p>
            <w:pPr>
              <w:jc w:val="center"/>
            </w:pPr>
            <w:r>
              <w:t xml:space="preserve">2351170629</w:t>
            </w:r>
          </w:p>
        </w:tc>
        <w:tc>
          <w:tcPr>
            <w:tcW w:w="1072" w:type="dxa"/>
          </w:tcPr>
          <w:p>
            <w:pPr>
              <w:jc w:val="center"/>
            </w:pPr>
            <w:r>
              <w:t xml:space="preserve">Thành viên</w:t>
            </w:r>
          </w:p>
        </w:tc>
        <w:tc>
          <w:tcPr>
            <w:tcW w:w="2592" w:type="dxa"/>
          </w:tcPr>
          <w:p>
            <w:pPr/>
            <w:r>
              <w:t xml:space="preserve">Mục 3: Thẻ Tag thông minh (SmartTaggingWidget), trích xuất từ khóa ứng viên, bộ lọc đa nhãn. Mục 5: Thuật toán Recommendation theo độ đo Jaccard.</w:t>
            </w:r>
          </w:p>
        </w:tc>
        <w:tc>
          <w:tcPr>
            <w:tcW w:w="1337" w:type="dxa"/>
          </w:tcPr>
          <w:p>
            <w:pPr/>
            <w:r>
              <w:t xml:space="preserve">trantuan-th2-tagging-recommendation</w:t>
            </w:r>
          </w:p>
        </w:tc>
        <w:tc>
          <w:tcPr>
            <w:tcW w:w="1212" w:type="dxa"/>
          </w:tcPr>
          <w:p>
            <w:pPr>
              <w:jc w:val="center"/>
            </w:pPr>
            <w:r>
              <w:t xml:space="preserve">100%</w:t>
            </w:r>
          </w:p>
        </w:tc>
      </w:tr>
      <w:tr>
        <w:tc>
          <w:tcPr>
            <w:tcW w:w="720" w:type="dxa"/>
          </w:tcPr>
          <w:p>
            <w:pPr>
              <w:jc w:val="center"/>
            </w:pPr>
            <w:r>
              <w:t xml:space="preserve">4</w:t>
            </w:r>
          </w:p>
        </w:tc>
        <w:tc>
          <w:tcPr>
            <w:tcW w:w="1089" w:type="dxa"/>
          </w:tcPr>
          <w:p>
            <w:pPr/>
            <w:r>
              <w:t xml:space="preserve">Lê Anh Tuấn</w:t>
            </w:r>
          </w:p>
        </w:tc>
        <w:tc>
          <w:tcPr>
            <w:tcW w:w="1337" w:type="dxa"/>
          </w:tcPr>
          <w:p>
            <w:pPr>
              <w:jc w:val="center"/>
            </w:pPr>
            <w:r>
              <w:t xml:space="preserve">2151060296</w:t>
            </w:r>
          </w:p>
        </w:tc>
        <w:tc>
          <w:tcPr>
            <w:tcW w:w="1072" w:type="dxa"/>
          </w:tcPr>
          <w:p>
            <w:pPr>
              <w:jc w:val="center"/>
            </w:pPr>
            <w:r>
              <w:t xml:space="preserve">Thành viên</w:t>
            </w:r>
          </w:p>
        </w:tc>
        <w:tc>
          <w:tcPr>
            <w:tcW w:w="2592" w:type="dxa"/>
          </w:tcPr>
          <w:p>
            <w:pPr/>
            <w:r>
              <w:t xml:space="preserve">Mục 4: Luồng nghiệp vụ Mượn/Trả (BorrowService, BorrowManagementPage) và thông báo đẩy thời gian thực qua Firebase Cloud Messaging (FCM).</w:t>
            </w:r>
          </w:p>
        </w:tc>
        <w:tc>
          <w:tcPr>
            <w:tcW w:w="1337" w:type="dxa"/>
          </w:tcPr>
          <w:p>
            <w:pPr/>
            <w:r>
              <w:t xml:space="preserve">letuan-th2-borrow-sharing</w:t>
            </w:r>
          </w:p>
        </w:tc>
        <w:tc>
          <w:tcPr>
            <w:tcW w:w="1212" w:type="dxa"/>
          </w:tcPr>
          <w:p>
            <w:pPr>
              <w:jc w:val="center"/>
            </w:pPr>
            <w:r>
              <w:t xml:space="preserve">100%</w:t>
            </w:r>
          </w:p>
        </w:tc>
      </w:tr>
    </w:tbl>
    <w:p>
      <w:pPr>
        <w:pStyle w:val="Heading2"/>
      </w:pPr>
      <w:r>
        <w:t xml:space="preserve">Mục lục</w:t>
      </w:r>
    </w:p>
    <w:p>
      <w:pPr>
        <w:pStyle w:val="ListParagraph"/>
        <w:numPr>
          <w:ilvl w:val="0"/>
          <w:numId w:val="2"/>
        </w:numPr>
      </w:pPr>
      <w:r>
        <w:t xml:space="preserve">Tổng quan đề tài và đối soát 6 mục checklist</w:t>
      </w:r>
    </w:p>
    <w:p>
      <w:pPr>
        <w:pStyle w:val="ListParagraph"/>
        <w:numPr>
          <w:ilvl w:val="0"/>
          <w:numId w:val="2"/>
        </w:numPr>
      </w:pPr>
      <w:r>
        <w:t xml:space="preserve">Thiết kế kiến trúc hệ thống và CSDL Hybrid Cloud (Mục 1)</w:t>
      </w:r>
    </w:p>
    <w:p>
      <w:pPr>
        <w:pStyle w:val="ListParagraph"/>
        <w:numPr>
          <w:ilvl w:val="0"/>
          <w:numId w:val="2"/>
        </w:numPr>
      </w:pPr>
      <w:r>
        <w:t xml:space="preserve">Giao diện người dùng đa nền tảng Responsive (Mục 2)</w:t>
      </w:r>
    </w:p>
    <w:p>
      <w:pPr>
        <w:pStyle w:val="ListParagraph"/>
        <w:numPr>
          <w:ilvl w:val="0"/>
          <w:numId w:val="2"/>
        </w:numPr>
      </w:pPr>
      <w:r>
        <w:t xml:space="preserve">Phân loại bằng Tag và định vị vị trí vật lý tài liệu (Mục 3)</w:t>
      </w:r>
    </w:p>
    <w:p>
      <w:pPr>
        <w:pStyle w:val="ListParagraph"/>
        <w:numPr>
          <w:ilvl w:val="0"/>
          <w:numId w:val="2"/>
        </w:numPr>
      </w:pPr>
      <w:r>
        <w:t xml:space="preserve">Luồng nghiệp vụ Mượn/Trả và thông báo đẩy FCM (Mục 4)</w:t>
      </w:r>
    </w:p>
    <w:p>
      <w:pPr>
        <w:pStyle w:val="ListParagraph"/>
        <w:numPr>
          <w:ilvl w:val="0"/>
          <w:numId w:val="2"/>
        </w:numPr>
      </w:pPr>
      <w:r>
        <w:t xml:space="preserve">Thuật toán gợi ý tài liệu thông minh – Recommendation Engine (Mục 5)</w:t>
      </w:r>
    </w:p>
    <w:p>
      <w:pPr>
        <w:pStyle w:val="ListParagraph"/>
        <w:numPr>
          <w:ilvl w:val="0"/>
          <w:numId w:val="2"/>
        </w:numPr>
      </w:pPr>
      <w:r>
        <w:t xml:space="preserve">Kiểm thử tự động toàn diện và đóng gói sản phẩm (Mục 6)</w:t>
      </w:r>
    </w:p>
    <w:p>
      <w:pPr>
        <w:pStyle w:val="ListParagraph"/>
        <w:numPr>
          <w:ilvl w:val="0"/>
          <w:numId w:val="2"/>
        </w:numPr>
      </w:pPr>
      <w:r>
        <w:t xml:space="preserve">Hướng dẫn khởi chạy ứng dụng và kịch bản trình diễn (Demo)</w:t>
      </w:r>
    </w:p>
    <w:p>
      <w:pPr>
        <w:pStyle w:val="ListParagraph"/>
        <w:numPr>
          <w:ilvl w:val="0"/>
          <w:numId w:val="2"/>
        </w:numPr>
      </w:pPr>
      <w:r>
        <w:t xml:space="preserve">Đánh giá kết quả và kết luận</w:t>
      </w:r>
    </w:p>
    <w:p>
      <w:pPr>
        <w:pStyle w:val="Heading2"/>
      </w:pPr>
      <w:r>
        <w:t xml:space="preserve">Chương 1. Tổng quan đề tài và đối soát 6 mục checklist</w:t>
      </w:r>
    </w:p>
    <w:p>
      <w:pPr>
        <w:pStyle w:val="Heading3"/>
      </w:pPr>
      <w:r>
        <w:t xml:space="preserve">1.1. Bối cảnh và mục tiêu đề tài</w:t>
      </w:r>
    </w:p>
    <w:p>
      <w:pPr/>
      <w:r>
        <w:t xml:space="preserve">Trong môi trường học tập đại học hiện đại, nhu cầu lưu trữ, phân loại, tìm kiếm và chia sẻ giáo trình, bài giảng, đề cương thi cử giữa giảng viên và sinh viên là vô cùng cấp thiết. Hệ thống Smart DMS (StudyDocs) được Nhóm 16 phát triển bằng công nghệ Flutter đa nền tảng, kết hợp sức mạnh phân tán của Firebase (xác thực Google OAuth, thông báo đẩy FCM) và Supabase (cơ sở dữ liệu quan hệ PostgreSQL thời gian thực, Storage, Row Level Security), cùng nguyên lý Local-First (SQLite Cache).</w:t>
      </w:r>
    </w:p>
    <w:p>
      <w:pPr/>
      <w:r>
        <w:t xml:space="preserve">Mục tiêu cốt lõi là mang lại một giải pháp quản lý tài liệu học tập thông minh, chạy mượt mà trên cả điện thoại và trình duyệt Web/máy tính, tương tác hai chiều tức thời và hỗ trợ định vị chính xác vị trí tài liệu bản cứng trong khuôn viên Trường Đại học Thủy Lợi.</w:t>
      </w:r>
    </w:p>
    <w:p>
      <w:pPr>
        <w:pStyle w:val="Heading3"/>
      </w:pPr>
      <w:r>
        <w:t xml:space="preserve">1.2. Bảng đối soát 6 mục checklist yêu cầu của giảng viên</w:t>
      </w:r>
    </w:p>
    <w:tbl>
      <w:tblPr>
        <w:tblStyle w:val="TableGrid"/>
        <w:tblW w:w="0" w:type="auto"/>
        <w:tblLayout w:type="fixed"/>
        <w:tblLook w:val="04A0" w:firstRow="1" w:lastRow="0" w:firstColumn="0" w:lastColumn="0" w:noHBand="0" w:noVBand="1"/>
      </w:tblPr>
      <w:tblGrid>
        <w:gridCol w:w="720"/>
        <w:gridCol w:w="1872"/>
        <w:gridCol w:w="4532"/>
        <w:gridCol w:w="1305"/>
        <w:gridCol w:w="931"/>
      </w:tblGrid>
      <w:tr>
        <w:trPr>
          <w:tblHeader/>
        </w:trPr>
        <w:tc>
          <w:tcPr>
            <w:tcW w:w="720" w:type="dxa"/>
            <w:shd w:val="clear" w:color="auto" w:fill="F2F2F2"/>
          </w:tcPr>
          <w:p>
            <w:pPr>
              <w:jc w:val="center"/>
            </w:pPr>
            <w:r>
              <w:t xml:space="preserve">STT</w:t>
            </w:r>
          </w:p>
        </w:tc>
        <w:tc>
          <w:tcPr>
            <w:tcW w:w="1872" w:type="dxa"/>
            <w:shd w:val="clear" w:color="auto" w:fill="F2F2F2"/>
          </w:tcPr>
          <w:p>
            <w:pPr/>
            <w:r>
              <w:t xml:space="preserve">Mục checklist</w:t>
            </w:r>
          </w:p>
        </w:tc>
        <w:tc>
          <w:tcPr>
            <w:tcW w:w="4532" w:type="dxa"/>
            <w:shd w:val="clear" w:color="auto" w:fill="F2F2F2"/>
          </w:tcPr>
          <w:p>
            <w:pPr/>
            <w:r>
              <w:t xml:space="preserve">Mục tiêu và giải pháp kỹ thuật</w:t>
            </w:r>
          </w:p>
        </w:tc>
        <w:tc>
          <w:tcPr>
            <w:tcW w:w="1305" w:type="dxa"/>
            <w:shd w:val="clear" w:color="auto" w:fill="F2F2F2"/>
          </w:tcPr>
          <w:p>
            <w:pPr/>
            <w:r>
              <w:t xml:space="preserve">Phụ trách</w:t>
            </w:r>
          </w:p>
        </w:tc>
        <w:tc>
          <w:tcPr>
            <w:tcW w:w="931" w:type="dxa"/>
            <w:shd w:val="clear" w:color="auto" w:fill="F2F2F2"/>
          </w:tcPr>
          <w:p>
            <w:pPr>
              <w:jc w:val="center"/>
            </w:pPr>
            <w:r>
              <w:t xml:space="preserve">Trạng thái</w:t>
            </w:r>
          </w:p>
        </w:tc>
      </w:tr>
      <w:tr>
        <w:tc>
          <w:tcPr>
            <w:tcW w:w="720" w:type="dxa"/>
          </w:tcPr>
          <w:p>
            <w:pPr>
              <w:jc w:val="center"/>
            </w:pPr>
            <w:r>
              <w:t xml:space="preserve">1</w:t>
            </w:r>
          </w:p>
        </w:tc>
        <w:tc>
          <w:tcPr>
            <w:tcW w:w="1872" w:type="dxa"/>
          </w:tcPr>
          <w:p>
            <w:pPr/>
            <w:r>
              <w:t xml:space="preserve">Thiết kế kiến trúc hệ thống và mô hình dữ liệu</w:t>
            </w:r>
          </w:p>
        </w:tc>
        <w:tc>
          <w:tcPr>
            <w:tcW w:w="4532" w:type="dxa"/>
          </w:tcPr>
          <w:p>
            <w:pPr/>
            <w:r>
              <w:t xml:space="preserve">Clean Architecture kết hợp Firebase + Supabase + SQLite Local-First; schema 7 bảng chuẩn 3NF trên Supabase PostgreSQL; chính sách bảo mật Row Level Security (RLS) theo User UUID/Email.</w:t>
            </w:r>
          </w:p>
        </w:tc>
        <w:tc>
          <w:tcPr>
            <w:tcW w:w="1305" w:type="dxa"/>
          </w:tcPr>
          <w:p>
            <w:pPr/>
            <w:r>
              <w:t xml:space="preserve">Nguyễn Văn Huỳnh</w:t>
            </w:r>
          </w:p>
        </w:tc>
        <w:tc>
          <w:tcPr>
            <w:tcW w:w="931" w:type="dxa"/>
          </w:tcPr>
          <w:p>
            <w:pPr>
              <w:jc w:val="center"/>
            </w:pPr>
            <w:r>
              <w:t xml:space="preserve">Hoàn thành 100%</w:t>
            </w:r>
          </w:p>
        </w:tc>
      </w:tr>
      <w:tr>
        <w:tc>
          <w:tcPr>
            <w:tcW w:w="720" w:type="dxa"/>
          </w:tcPr>
          <w:p>
            <w:pPr>
              <w:jc w:val="center"/>
            </w:pPr>
            <w:r>
              <w:t xml:space="preserve">2</w:t>
            </w:r>
          </w:p>
        </w:tc>
        <w:tc>
          <w:tcPr>
            <w:tcW w:w="1872" w:type="dxa"/>
          </w:tcPr>
          <w:p>
            <w:pPr/>
            <w:r>
              <w:t xml:space="preserve">Xây dựng giao diện người dùng đa nền tảng (Responsive)</w:t>
            </w:r>
          </w:p>
        </w:tc>
        <w:tc>
          <w:tcPr>
            <w:tcW w:w="4532" w:type="dxa"/>
          </w:tcPr>
          <w:p>
            <w:pPr/>
            <w:r>
              <w:t xml:space="preserve">Breakpoints Material 3: Mobile (&lt;600dp), Tablet (600–1024dp), Desktop (≥1024dp); tự động chuyển giữa NavigationBar đáy, NavigationRail và Sidebar mở rộng; ResponsiveContentContainer và Grid động.</w:t>
            </w:r>
          </w:p>
        </w:tc>
        <w:tc>
          <w:tcPr>
            <w:tcW w:w="1305" w:type="dxa"/>
          </w:tcPr>
          <w:p>
            <w:pPr/>
            <w:r>
              <w:t xml:space="preserve">Nguyễn Trung Kiên</w:t>
            </w:r>
          </w:p>
        </w:tc>
        <w:tc>
          <w:tcPr>
            <w:tcW w:w="931" w:type="dxa"/>
          </w:tcPr>
          <w:p>
            <w:pPr>
              <w:jc w:val="center"/>
            </w:pPr>
            <w:r>
              <w:t xml:space="preserve">Hoàn thành 100%</w:t>
            </w:r>
          </w:p>
        </w:tc>
      </w:tr>
      <w:tr>
        <w:tc>
          <w:tcPr>
            <w:tcW w:w="720" w:type="dxa"/>
          </w:tcPr>
          <w:p>
            <w:pPr>
              <w:jc w:val="center"/>
            </w:pPr>
            <w:r>
              <w:t xml:space="preserve">3</w:t>
            </w:r>
          </w:p>
        </w:tc>
        <w:tc>
          <w:tcPr>
            <w:tcW w:w="1872" w:type="dxa"/>
          </w:tcPr>
          <w:p>
            <w:pPr/>
            <w:r>
              <w:t xml:space="preserve">Phân loại bằng Tag và định vị vị trí vật lý tài liệu</w:t>
            </w:r>
          </w:p>
        </w:tc>
        <w:tc>
          <w:tcPr>
            <w:tcW w:w="4532" w:type="dxa"/>
          </w:tcPr>
          <w:p>
            <w:pPr/>
            <w:r>
              <w:t xml:space="preserve">Smart Tagging: chuẩn hóa tag, tự động trích xuất ứng viên từ tiêu đề/mô tả bằng TF offline, autocomplete, lọc đa nhãn. Location và bản đồ: định vị (tòa nhà, phòng học, kệ sách) tại 7 cơ sở trọng điểm ĐH Thủy Lợi, hiển thị trên bản đồ OpenStreetMap.</w:t>
            </w:r>
          </w:p>
        </w:tc>
        <w:tc>
          <w:tcPr>
            <w:tcW w:w="1305" w:type="dxa"/>
          </w:tcPr>
          <w:p>
            <w:pPr/>
            <w:r>
              <w:t xml:space="preserve">Trần Anh Tuấn (Tagging); Nguyễn Trung Kiên (Location)</w:t>
            </w:r>
          </w:p>
        </w:tc>
        <w:tc>
          <w:tcPr>
            <w:tcW w:w="931" w:type="dxa"/>
          </w:tcPr>
          <w:p>
            <w:pPr>
              <w:jc w:val="center"/>
            </w:pPr>
            <w:r>
              <w:t xml:space="preserve">Hoàn thành 100%</w:t>
            </w:r>
          </w:p>
        </w:tc>
      </w:tr>
      <w:tr>
        <w:tc>
          <w:tcPr>
            <w:tcW w:w="720" w:type="dxa"/>
          </w:tcPr>
          <w:p>
            <w:pPr>
              <w:jc w:val="center"/>
            </w:pPr>
            <w:r>
              <w:t xml:space="preserve">4</w:t>
            </w:r>
          </w:p>
        </w:tc>
        <w:tc>
          <w:tcPr>
            <w:tcW w:w="1872" w:type="dxa"/>
          </w:tcPr>
          <w:p>
            <w:pPr/>
            <w:r>
              <w:t xml:space="preserve">Luồng nghiệp vụ yêu cầu mượn và chia sẻ quyền truy cập</w:t>
            </w:r>
          </w:p>
        </w:tc>
        <w:tc>
          <w:tcPr>
            <w:tcW w:w="4532" w:type="dxa"/>
          </w:tcPr>
          <w:p>
            <w:pPr/>
            <w:r>
              <w:t xml:space="preserve">Quy trình mượn/trả 6 trạng thái qua BorrowService; tích hợp FCM gửi thông báo đẩy khi có yêu cầu mới; giao diện 2 tab quản lý kèm thanh chuyển đổi tài khoản Demo nhanh.</w:t>
            </w:r>
          </w:p>
        </w:tc>
        <w:tc>
          <w:tcPr>
            <w:tcW w:w="1305" w:type="dxa"/>
          </w:tcPr>
          <w:p>
            <w:pPr/>
            <w:r>
              <w:t xml:space="preserve">Lê Anh Tuấn</w:t>
            </w:r>
          </w:p>
        </w:tc>
        <w:tc>
          <w:tcPr>
            <w:tcW w:w="931" w:type="dxa"/>
          </w:tcPr>
          <w:p>
            <w:pPr>
              <w:jc w:val="center"/>
            </w:pPr>
            <w:r>
              <w:t xml:space="preserve">Hoàn thành 100%</w:t>
            </w:r>
          </w:p>
        </w:tc>
      </w:tr>
      <w:tr>
        <w:tc>
          <w:tcPr>
            <w:tcW w:w="720" w:type="dxa"/>
          </w:tcPr>
          <w:p>
            <w:pPr>
              <w:jc w:val="center"/>
            </w:pPr>
            <w:r>
              <w:t xml:space="preserve">5</w:t>
            </w:r>
          </w:p>
        </w:tc>
        <w:tc>
          <w:tcPr>
            <w:tcW w:w="1872" w:type="dxa"/>
          </w:tcPr>
          <w:p>
            <w:pPr/>
            <w:r>
              <w:t xml:space="preserve">Thuật toán Recommendation gợi ý tài liệu thông minh</w:t>
            </w:r>
          </w:p>
        </w:tc>
        <w:tc>
          <w:tcPr>
            <w:tcW w:w="4532" w:type="dxa"/>
          </w:tcPr>
          <w:p>
            <w:pPr/>
            <w:r>
              <w:t xml:space="preserve">Content-based Filtering dùng hệ số tương đồng Jaccard giữa tập thẻ Tag; trọng số ưu tiên môn học (+0.3); khối gợi ý "Dành riêng cho bạn" trên Dashboard và trang Chi tiết tài liệu.</w:t>
            </w:r>
          </w:p>
        </w:tc>
        <w:tc>
          <w:tcPr>
            <w:tcW w:w="1305" w:type="dxa"/>
          </w:tcPr>
          <w:p>
            <w:pPr/>
            <w:r>
              <w:t xml:space="preserve">Trần Anh Tuấn</w:t>
            </w:r>
          </w:p>
        </w:tc>
        <w:tc>
          <w:tcPr>
            <w:tcW w:w="931" w:type="dxa"/>
          </w:tcPr>
          <w:p>
            <w:pPr>
              <w:jc w:val="center"/>
            </w:pPr>
            <w:r>
              <w:t xml:space="preserve">Hoàn thành 100%</w:t>
            </w:r>
          </w:p>
        </w:tc>
      </w:tr>
      <w:tr>
        <w:tc>
          <w:tcPr>
            <w:tcW w:w="720" w:type="dxa"/>
          </w:tcPr>
          <w:p>
            <w:pPr>
              <w:jc w:val="center"/>
            </w:pPr>
            <w:r>
              <w:t xml:space="preserve">6</w:t>
            </w:r>
          </w:p>
        </w:tc>
        <w:tc>
          <w:tcPr>
            <w:tcW w:w="1872" w:type="dxa"/>
          </w:tcPr>
          <w:p>
            <w:pPr/>
            <w:r>
              <w:t xml:space="preserve">Kiểm thử toàn diện và đóng gói sản phẩm</w:t>
            </w:r>
          </w:p>
        </w:tc>
        <w:tc>
          <w:tcPr>
            <w:tcW w:w="4532" w:type="dxa"/>
          </w:tcPr>
          <w:p>
            <w:pPr/>
            <w:r>
              <w:t xml:space="preserve">116/116 test PASS (Unit, Widget, Integration); </w:t>
            </w:r>
            <w:r>
              <w:rPr>
                <w:rStyle w:val="CodeChar"/>
              </w:rPr>
              <w:t xml:space="preserve">flutter analyze</w:t>
            </w:r>
            <w:r>
              <w:t xml:space="preserve"> đạt 0 lỗi / 0 cảnh báo; đóng gói Web Production (build/web) và Android APK Release.</w:t>
            </w:r>
          </w:p>
        </w:tc>
        <w:tc>
          <w:tcPr>
            <w:tcW w:w="1305" w:type="dxa"/>
          </w:tcPr>
          <w:p>
            <w:pPr/>
            <w:r>
              <w:t xml:space="preserve">Nguyễn Văn Huỳnh</w:t>
            </w:r>
          </w:p>
        </w:tc>
        <w:tc>
          <w:tcPr>
            <w:tcW w:w="931" w:type="dxa"/>
          </w:tcPr>
          <w:p>
            <w:pPr>
              <w:jc w:val="center"/>
            </w:pPr>
            <w:r>
              <w:t xml:space="preserve">Hoàn thành 100%</w:t>
            </w:r>
          </w:p>
        </w:tc>
      </w:tr>
    </w:tbl>
    <w:p>
      <w:pPr>
        <w:pStyle w:val="Heading2"/>
      </w:pPr>
      <w:r>
        <w:t xml:space="preserve">Chương 2. Thiết kế kiến trúc hệ thống và CSDL Hybrid Cloud (Mục 1)</w:t>
      </w:r>
    </w:p>
    <w:p>
      <w:pPr>
        <w:pStyle w:val="Heading3"/>
      </w:pPr>
      <w:r>
        <w:t xml:space="preserve">2.1. Kiến trúc tổng thể (Hybrid Cloud Architecture)</w:t>
      </w:r>
    </w:p>
    <w:p>
      <w:pPr/>
      <w:r>
        <w:t xml:space="preserve">Hệ thống theo mô hình Clean Architecture 3 lớp kết hợp giải pháp Local-First Hybrid Cloud, gồm bốn khối chính:</w:t>
      </w:r>
    </w:p>
    <w:tbl>
      <w:tblPr>
        <w:tblStyle w:val="TableGrid"/>
        <w:tblW w:w="0" w:type="auto"/>
        <w:tblLayout w:type="fixed"/>
        <w:tblLook w:val="04A0" w:firstRow="1" w:lastRow="0" w:firstColumn="0" w:lastColumn="0" w:noHBand="0" w:noVBand="1"/>
      </w:tblPr>
      <w:tblGrid>
        <w:gridCol w:w="1675"/>
        <w:gridCol w:w="4172"/>
        <w:gridCol w:w="3513"/>
      </w:tblGrid>
      <w:tr>
        <w:trPr>
          <w:tblHeader/>
        </w:trPr>
        <w:tc>
          <w:tcPr>
            <w:tcW w:w="1675" w:type="dxa"/>
            <w:shd w:val="clear" w:color="auto" w:fill="F2F2F2"/>
          </w:tcPr>
          <w:p>
            <w:pPr/>
            <w:r>
              <w:t xml:space="preserve">Khối</w:t>
            </w:r>
          </w:p>
        </w:tc>
        <w:tc>
          <w:tcPr>
            <w:tcW w:w="4172" w:type="dxa"/>
            <w:shd w:val="clear" w:color="auto" w:fill="F2F2F2"/>
          </w:tcPr>
          <w:p>
            <w:pPr/>
            <w:r>
              <w:t xml:space="preserve">Thành phần</w:t>
            </w:r>
          </w:p>
        </w:tc>
        <w:tc>
          <w:tcPr>
            <w:tcW w:w="3513" w:type="dxa"/>
            <w:shd w:val="clear" w:color="auto" w:fill="F2F2F2"/>
          </w:tcPr>
          <w:p>
            <w:pPr/>
            <w:r>
              <w:t xml:space="preserve">Vai trò</w:t>
            </w:r>
          </w:p>
        </w:tc>
      </w:tr>
      <w:tr>
        <w:tc>
          <w:tcPr>
            <w:tcW w:w="1675" w:type="dxa"/>
          </w:tcPr>
          <w:p>
            <w:pPr/>
            <w:r>
              <w:t xml:space="preserve">Flutter Multiplatform Client (Web, Android, Desktop)</w:t>
            </w:r>
          </w:p>
        </w:tc>
        <w:tc>
          <w:tcPr>
            <w:tcW w:w="4172" w:type="dxa"/>
          </w:tcPr>
          <w:p>
            <w:pPr/>
            <w:r>
              <w:t xml:space="preserve">Presentation Layer (Material 3 Responsive UI, Dashboard, Map, Borrow); Responsive Engine; State Management (DocumentStateProvider, BorrowProvider); SQLite Local-First</w:t>
            </w:r>
          </w:p>
        </w:tc>
        <w:tc>
          <w:tcPr>
            <w:tcW w:w="3513" w:type="dxa"/>
          </w:tcPr>
          <w:p>
            <w:pPr/>
            <w:r>
              <w:t xml:space="preserve">Giao diện, quản lý trạng thái, truy cập offline, đọc tức thời, theo dõi thay đổi dữ liệu.</w:t>
            </w:r>
          </w:p>
        </w:tc>
      </w:tr>
      <w:tr>
        <w:tc>
          <w:tcPr>
            <w:tcW w:w="1675" w:type="dxa"/>
          </w:tcPr>
          <w:p>
            <w:pPr/>
            <w:r>
              <w:t xml:space="preserve">Firebase Cloud</w:t>
            </w:r>
          </w:p>
        </w:tc>
        <w:tc>
          <w:tcPr>
            <w:tcW w:w="4172" w:type="dxa"/>
          </w:tcPr>
          <w:p>
            <w:pPr/>
            <w:r>
              <w:t xml:space="preserve">Firebase Authentication (Google Sign-In OAuth 2.0); Firebase Cloud Messaging (FCM)</w:t>
            </w:r>
          </w:p>
        </w:tc>
        <w:tc>
          <w:tcPr>
            <w:tcW w:w="3513" w:type="dxa"/>
          </w:tcPr>
          <w:p>
            <w:pPr/>
            <w:r>
              <w:t xml:space="preserve">Xác thực và thông báo đẩy thời gian thực cho mượn/trả.</w:t>
            </w:r>
          </w:p>
        </w:tc>
      </w:tr>
      <w:tr>
        <w:tc>
          <w:tcPr>
            <w:tcW w:w="1675" w:type="dxa"/>
          </w:tcPr>
          <w:p>
            <w:pPr/>
            <w:r>
              <w:t xml:space="preserve">Supabase Cloud</w:t>
            </w:r>
          </w:p>
        </w:tc>
        <w:tc>
          <w:tcPr>
            <w:tcW w:w="4172" w:type="dxa"/>
          </w:tcPr>
          <w:p>
            <w:pPr/>
            <w:r>
              <w:t xml:space="preserve">PostgreSQL (7 bảng); Row Level Security; Storage Bucket; Realtime Engine</w:t>
            </w:r>
          </w:p>
        </w:tc>
        <w:tc>
          <w:tcPr>
            <w:tcW w:w="3513" w:type="dxa"/>
          </w:tcPr>
          <w:p>
            <w:pPr/>
            <w:r>
              <w:t xml:space="preserve">Lưu dữ liệu quan hệ, phân quyền theo User UUID, lưu tệp PDF/DOCX/Slide, lắng nghe thay đổi trạng thái mượn qua WebSocket.</w:t>
            </w:r>
          </w:p>
        </w:tc>
      </w:tr>
      <w:tr>
        <w:tc>
          <w:tcPr>
            <w:tcW w:w="1675" w:type="dxa"/>
          </w:tcPr>
          <w:p>
            <w:pPr/>
            <w:r>
              <w:t xml:space="preserve">Smart Core</w:t>
            </w:r>
          </w:p>
        </w:tc>
        <w:tc>
          <w:tcPr>
            <w:tcW w:w="4172" w:type="dxa"/>
          </w:tcPr>
          <w:p>
            <w:pPr/>
            <w:r>
              <w:t xml:space="preserve">Content-based Recommendation Engine (Jaccard / Cosine); Location Presets &amp; Geographic Engine</w:t>
            </w:r>
          </w:p>
        </w:tc>
        <w:tc>
          <w:tcPr>
            <w:tcW w:w="3513" w:type="dxa"/>
          </w:tcPr>
          <w:p>
            <w:pPr/>
            <w:r>
              <w:t xml:space="preserve">Gợi ý tài liệu theo Tag; định vị cơ sở khuôn viên ĐH Thủy Lợi.</w:t>
            </w:r>
          </w:p>
        </w:tc>
      </w:tr>
    </w:tbl>
    <w:p>
      <w:pPr/>
      <w:r>
        <w:t xml:space="preserve">Luồng xử lý chính:</w:t>
      </w:r>
    </w:p>
    <w:p>
      <w:pPr>
        <w:pStyle w:val="ListParagraph"/>
        <w:numPr>
          <w:ilvl w:val="0"/>
          <w:numId w:val="3"/>
        </w:numPr>
      </w:pPr>
      <w:r>
        <w:t xml:space="preserve">Người dùng đăng nhập Google qua Firebase Authentication.</w:t>
      </w:r>
    </w:p>
    <w:p>
      <w:pPr>
        <w:pStyle w:val="ListParagraph"/>
        <w:numPr>
          <w:ilvl w:val="0"/>
          <w:numId w:val="3"/>
        </w:numPr>
      </w:pPr>
      <w:r>
        <w:t xml:space="preserve">State Provider đồng bộ dữ liệu CRUD hai chiều với Supabase PostgreSQL và đọc/ghi nhanh qua SQLite cục bộ.</w:t>
      </w:r>
    </w:p>
    <w:p>
      <w:pPr>
        <w:pStyle w:val="ListParagraph"/>
        <w:numPr>
          <w:ilvl w:val="0"/>
          <w:numId w:val="3"/>
        </w:numPr>
      </w:pPr>
      <w:r>
        <w:t xml:space="preserve">Tệp tài liệu được tải lên/đọc từ Supabase Storage.</w:t>
      </w:r>
    </w:p>
    <w:p>
      <w:pPr>
        <w:pStyle w:val="ListParagraph"/>
        <w:numPr>
          <w:ilvl w:val="0"/>
          <w:numId w:val="3"/>
        </w:numPr>
      </w:pPr>
      <w:r>
        <w:t xml:space="preserve">Khi trạng thái mượn thay đổi, Supabase Realtime phát sự kiện về client; State Provider gọi FCM để bắn thông báo đẩy.</w:t>
      </w:r>
    </w:p>
    <w:p>
      <w:pPr>
        <w:pStyle w:val="ListParagraph"/>
        <w:numPr>
          <w:ilvl w:val="0"/>
          <w:numId w:val="3"/>
        </w:numPr>
      </w:pPr>
      <w:r>
        <w:t xml:space="preserve">State Provider gọi Recommendation Engine và Location Engine để phục vụ gợi ý và định vị.</w:t>
      </w:r>
    </w:p>
    <w:p>
      <w:pPr>
        <w:pStyle w:val="Heading3"/>
      </w:pPr>
      <w:r>
        <w:t xml:space="preserve">2.2. Mô hình cơ sở dữ liệu quan hệ (Supabase PostgreSQL)</w:t>
      </w:r>
    </w:p>
    <w:p>
      <w:pPr/>
      <w:r>
        <w:t xml:space="preserve">Tệp DDL </w:t>
      </w:r>
      <w:r>
        <w:rPr>
          <w:rStyle w:val="CodeChar"/>
        </w:rPr>
        <w:t xml:space="preserve">supabase_th2_schema.sql</w:t>
      </w:r>
      <w:r>
        <w:t xml:space="preserve"> định nghĩa 7 bảng quan hệ chuẩn 3NF.</w:t>
      </w:r>
    </w:p>
    <w:p>
      <w:pPr/>
      <w:r>
        <w:rPr>
          <w:b/>
        </w:rPr>
        <w:t xml:space="preserve">Quan hệ giữa các bảng:</w:t>
      </w:r>
      <w:r>
        <w:t xml:space="preserve"> một môn học (subjects) chứa nhiều tài liệu (documents); mỗi tài liệu có tối đa một vị trí vật lý (document_locations), có thể được mượn nhiều lần (borrow_requests) và gắn nhiều thẻ qua bảng trung gian document_tags; bảng user_preferences lưu sở thích để phục vụ gợi ý.</w:t>
      </w:r>
    </w:p>
    <w:tbl>
      <w:tblPr>
        <w:tblStyle w:val="TableGrid"/>
        <w:tblW w:w="0" w:type="auto"/>
        <w:tblLayout w:type="fixed"/>
        <w:tblLook w:val="04A0" w:firstRow="1" w:lastRow="0" w:firstColumn="0" w:lastColumn="0" w:noHBand="0" w:noVBand="1"/>
      </w:tblPr>
      <w:tblGrid>
        <w:gridCol w:w="2983"/>
        <w:gridCol w:w="6376"/>
      </w:tblGrid>
      <w:tr>
        <w:trPr>
          <w:tblHeader/>
        </w:trPr>
        <w:tc>
          <w:tcPr>
            <w:tcW w:w="2983" w:type="dxa"/>
            <w:shd w:val="clear" w:color="auto" w:fill="F2F2F2"/>
          </w:tcPr>
          <w:p>
            <w:pPr/>
            <w:r>
              <w:t xml:space="preserve">Bảng</w:t>
            </w:r>
          </w:p>
        </w:tc>
        <w:tc>
          <w:tcPr>
            <w:tcW w:w="6376" w:type="dxa"/>
            <w:shd w:val="clear" w:color="auto" w:fill="F2F2F2"/>
          </w:tcPr>
          <w:p>
            <w:pPr/>
            <w:r>
              <w:t xml:space="preserve">Các trường chính</w:t>
            </w:r>
          </w:p>
        </w:tc>
      </w:tr>
      <w:tr>
        <w:tc>
          <w:tcPr>
            <w:tcW w:w="2983" w:type="dxa"/>
          </w:tcPr>
          <w:p>
            <w:pPr/>
            <w:r>
              <w:t xml:space="preserve">subjects</w:t>
            </w:r>
          </w:p>
        </w:tc>
        <w:tc>
          <w:tcPr>
            <w:tcW w:w="6376" w:type="dxa"/>
          </w:tcPr>
          <w:p>
            <w:pPr/>
            <w:r>
              <w:t xml:space="preserve">id (PK), name, code, department</w:t>
            </w:r>
          </w:p>
        </w:tc>
      </w:tr>
      <w:tr>
        <w:tc>
          <w:tcPr>
            <w:tcW w:w="2983" w:type="dxa"/>
          </w:tcPr>
          <w:p>
            <w:pPr/>
            <w:r>
              <w:t xml:space="preserve">documents</w:t>
            </w:r>
          </w:p>
        </w:tc>
        <w:tc>
          <w:tcPr>
            <w:tcW w:w="6376" w:type="dxa"/>
          </w:tcPr>
          <w:p>
            <w:pPr/>
            <w:r>
              <w:t xml:space="preserve">id (PK), title, description, subject_id (FK), document_type, file_format, file_url, file_size_bytes, is_favorite, status, uploader_email, is_public, updated_at</w:t>
            </w:r>
          </w:p>
        </w:tc>
      </w:tr>
      <w:tr>
        <w:tc>
          <w:tcPr>
            <w:tcW w:w="2983" w:type="dxa"/>
          </w:tcPr>
          <w:p>
            <w:pPr/>
            <w:r>
              <w:t xml:space="preserve">document_locations</w:t>
            </w:r>
          </w:p>
        </w:tc>
        <w:tc>
          <w:tcPr>
            <w:tcW w:w="6376" w:type="dxa"/>
          </w:tcPr>
          <w:p>
            <w:pPr/>
            <w:r>
              <w:t xml:space="preserve">id (PK), document_id (FK), building, room, shelf, latitude, longitude, created_at</w:t>
            </w:r>
          </w:p>
        </w:tc>
      </w:tr>
      <w:tr>
        <w:tc>
          <w:tcPr>
            <w:tcW w:w="2983" w:type="dxa"/>
          </w:tcPr>
          <w:p>
            <w:pPr/>
            <w:r>
              <w:t xml:space="preserve">borrow_requests</w:t>
            </w:r>
          </w:p>
        </w:tc>
        <w:tc>
          <w:tcPr>
            <w:tcW w:w="6376" w:type="dxa"/>
          </w:tcPr>
          <w:p>
            <w:pPr/>
            <w:r>
              <w:t xml:space="preserve">id (PK), document_id (FK), borrower_id/email/name, owner_id/email/name, status, request_date, approved_date, due_date, returned_date, note, rejection_reason</w:t>
            </w:r>
          </w:p>
        </w:tc>
      </w:tr>
      <w:tr>
        <w:tc>
          <w:tcPr>
            <w:tcW w:w="2983" w:type="dxa"/>
          </w:tcPr>
          <w:p>
            <w:pPr/>
            <w:r>
              <w:t xml:space="preserve">tags</w:t>
            </w:r>
          </w:p>
        </w:tc>
        <w:tc>
          <w:tcPr>
            <w:tcW w:w="6376" w:type="dxa"/>
          </w:tcPr>
          <w:p>
            <w:pPr/>
            <w:r>
              <w:t xml:space="preserve">id (PK), name (UK), usage_count</w:t>
            </w:r>
          </w:p>
        </w:tc>
      </w:tr>
      <w:tr>
        <w:tc>
          <w:tcPr>
            <w:tcW w:w="2983" w:type="dxa"/>
          </w:tcPr>
          <w:p>
            <w:pPr/>
            <w:r>
              <w:t xml:space="preserve">document_tags</w:t>
            </w:r>
          </w:p>
        </w:tc>
        <w:tc>
          <w:tcPr>
            <w:tcW w:w="6376" w:type="dxa"/>
          </w:tcPr>
          <w:p>
            <w:pPr/>
            <w:r>
              <w:t xml:space="preserve">document_id (FK), tag_id (FK)</w:t>
            </w:r>
          </w:p>
        </w:tc>
      </w:tr>
      <w:tr>
        <w:tc>
          <w:tcPr>
            <w:tcW w:w="2983" w:type="dxa"/>
          </w:tcPr>
          <w:p>
            <w:pPr/>
            <w:r>
              <w:t xml:space="preserve">user_preferences</w:t>
            </w:r>
          </w:p>
        </w:tc>
        <w:tc>
          <w:tcPr>
            <w:tcW w:w="6376" w:type="dxa"/>
          </w:tcPr>
          <w:p>
            <w:pPr/>
            <w:r>
              <w:t xml:space="preserve">user_id (PK), favorite_subject_ids, interested_tags</w:t>
            </w:r>
          </w:p>
        </w:tc>
      </w:tr>
    </w:tbl>
    <w:p>
      <w:pPr>
        <w:pStyle w:val="Heading3"/>
      </w:pPr>
      <w:r>
        <w:t xml:space="preserve">2.3. Phân quyền dữ liệu và Row Level Security (RLS)</w:t>
      </w:r>
    </w:p>
    <w:p>
      <w:pPr>
        <w:pStyle w:val="ListParagraph"/>
        <w:numPr>
          <w:ilvl w:val="0"/>
          <w:numId w:val="4"/>
        </w:numPr>
      </w:pPr>
      <w:r>
        <w:rPr>
          <w:b/>
        </w:rPr>
        <w:t xml:space="preserve">Bảo mật tài liệu (documents):</w:t>
      </w:r>
      <w:r>
        <w:t xml:space="preserve"> mọi người dùng đã xác thực được đọc tài liệu công khai (</w:t>
      </w:r>
      <w:r>
        <w:rPr>
          <w:rStyle w:val="CodeChar"/>
        </w:rPr>
        <w:t xml:space="preserve">is_public = true</w:t>
      </w:r>
      <w:r>
        <w:t xml:space="preserve">). Thao tác UPDATE/DELETE chỉ được chấp thuận nếu email người dùng trùng với </w:t>
      </w:r>
      <w:r>
        <w:rPr>
          <w:rStyle w:val="CodeChar"/>
        </w:rPr>
        <w:t xml:space="preserve">uploader_email</w:t>
      </w:r>
      <w:r>
        <w:t xml:space="preserve"> (</w:t>
      </w:r>
      <w:r>
        <w:rPr>
          <w:rStyle w:val="CodeChar"/>
        </w:rPr>
        <w:t xml:space="preserve">auth.jwt() -&gt;&gt; 'email'</w:t>
      </w:r>
      <w:r>
        <w:t xml:space="preserve">).</w:t>
      </w:r>
    </w:p>
    <w:p>
      <w:pPr>
        <w:pStyle w:val="ListParagraph"/>
        <w:numPr>
          <w:ilvl w:val="0"/>
          <w:numId w:val="4"/>
        </w:numPr>
      </w:pPr>
      <w:r>
        <w:rPr>
          <w:b/>
        </w:rPr>
        <w:t xml:space="preserve">Bảo mật yêu cầu mượn (borrow_requests):</w:t>
      </w:r>
      <w:r>
        <w:t xml:space="preserve"> chỉ người mượn (</w:t>
      </w:r>
      <w:r>
        <w:rPr>
          <w:rStyle w:val="CodeChar"/>
        </w:rPr>
        <w:t xml:space="preserve">borrower_email</w:t>
      </w:r>
      <w:r>
        <w:t xml:space="preserve">) hoặc chủ sở hữu tài liệu (</w:t>
      </w:r>
      <w:r>
        <w:rPr>
          <w:rStyle w:val="CodeChar"/>
        </w:rPr>
        <w:t xml:space="preserve">owner_email</w:t>
      </w:r>
      <w:r>
        <w:t xml:space="preserve">) mới có quyền SELECT/UPDATE bản ghi. Người ngoài không thể đọc thông tin mượn của sinh viên khác.</w:t>
      </w:r>
    </w:p>
    <w:p>
      <w:pPr>
        <w:pStyle w:val="Heading3"/>
      </w:pPr>
      <w:r>
        <w:t xml:space="preserve">2.4. Cầu nối dữ liệu TH2ArchitectureBridge</w:t>
      </w:r>
    </w:p>
    <w:p>
      <w:pPr/>
      <w:r>
        <w:t xml:space="preserve">Triển khai trong </w:t>
      </w:r>
      <w:r>
        <w:rPr>
          <w:rStyle w:val="CodeChar"/>
        </w:rPr>
        <w:t xml:space="preserve">th2_architecture_bridge.dart</w:t>
      </w:r>
      <w:r>
        <w:t xml:space="preserve">:</w:t>
      </w:r>
    </w:p>
    <w:p>
      <w:pPr>
        <w:pStyle w:val="ListParagraph"/>
        <w:numPr>
          <w:ilvl w:val="0"/>
          <w:numId w:val="5"/>
        </w:numPr>
      </w:pPr>
      <w:r>
        <w:t xml:space="preserve">Hàm </w:t>
      </w:r>
      <w:r>
        <w:rPr>
          <w:rStyle w:val="CodeChar"/>
        </w:rPr>
        <w:t xml:space="preserve">validateCrossPlatformPayload()</w:t>
      </w:r>
      <w:r>
        <w:t xml:space="preserve"> kiểm tra tính toàn vẹn dữ liệu đa nền tảng (ID, mã môn học, vị trí, yêu cầu mượn) trước khi truyền qua mạng.</w:t>
      </w:r>
    </w:p>
    <w:p>
      <w:pPr>
        <w:pStyle w:val="ListParagraph"/>
        <w:numPr>
          <w:ilvl w:val="0"/>
          <w:numId w:val="5"/>
        </w:numPr>
      </w:pPr>
      <w:r>
        <w:t xml:space="preserve">Các hàm ánh xạ JSON (</w:t>
      </w:r>
      <w:r>
        <w:rPr>
          <w:rStyle w:val="CodeChar"/>
        </w:rPr>
        <w:t xml:space="preserve">documentToSupabaseRow</w:t>
      </w:r>
      <w:r>
        <w:t xml:space="preserve">, </w:t>
      </w:r>
      <w:r>
        <w:rPr>
          <w:rStyle w:val="CodeChar"/>
        </w:rPr>
        <w:t xml:space="preserve">locationToSupabaseRow</w:t>
      </w:r>
      <w:r>
        <w:t xml:space="preserve">, </w:t>
      </w:r>
      <w:r>
        <w:rPr>
          <w:rStyle w:val="CodeChar"/>
        </w:rPr>
        <w:t xml:space="preserve">borrowRequestToSupabaseRow</w:t>
      </w:r>
      <w:r>
        <w:t xml:space="preserve">) tương thích 100% với kiểu dữ liệu của PostgreSQL.</w:t>
      </w:r>
    </w:p>
    <w:p>
      <w:pPr>
        <w:pStyle w:val="Heading2"/>
      </w:pPr>
      <w:r>
        <w:t xml:space="preserve">Chương 3. Giao diện người dùng đa nền tảng Responsive (Mục 2)</w:t>
      </w:r>
    </w:p>
    <w:p>
      <w:pPr>
        <w:pStyle w:val="Heading3"/>
      </w:pPr>
      <w:r>
        <w:t xml:space="preserve">3.1. Hệ thống Breakpoints chuẩn Material 3 Adaptive</w:t>
      </w:r>
    </w:p>
    <w:p>
      <w:pPr/>
      <w:r>
        <w:t xml:space="preserve">Hiện thực trong </w:t>
      </w:r>
      <w:r>
        <w:rPr>
          <w:rStyle w:val="CodeChar"/>
        </w:rPr>
        <w:t xml:space="preserve">responsive_breakpoints.dart</w:t>
      </w:r>
      <w:r>
        <w:t xml:space="preserve">:</w:t>
      </w:r>
    </w:p>
    <w:tbl>
      <w:tblPr>
        <w:tblStyle w:val="TableGrid"/>
        <w:tblW w:w="0" w:type="auto"/>
        <w:tblLayout w:type="fixed"/>
        <w:tblLook w:val="04A0" w:firstRow="1" w:lastRow="0" w:firstColumn="0" w:lastColumn="0" w:noHBand="0" w:noVBand="1"/>
      </w:tblPr>
      <w:tblGrid>
        <w:gridCol w:w="2462"/>
        <w:gridCol w:w="1225"/>
        <w:gridCol w:w="5672"/>
      </w:tblGrid>
      <w:tr>
        <w:trPr>
          <w:tblHeader/>
        </w:trPr>
        <w:tc>
          <w:tcPr>
            <w:tcW w:w="2462" w:type="dxa"/>
            <w:shd w:val="clear" w:color="auto" w:fill="F2F2F2"/>
          </w:tcPr>
          <w:p>
            <w:pPr/>
            <w:r>
              <w:t xml:space="preserve">Hằng số</w:t>
            </w:r>
          </w:p>
        </w:tc>
        <w:tc>
          <w:tcPr>
            <w:tcW w:w="1225" w:type="dxa"/>
            <w:shd w:val="clear" w:color="auto" w:fill="F2F2F2"/>
          </w:tcPr>
          <w:p>
            <w:pPr>
              <w:jc w:val="center"/>
            </w:pPr>
            <w:r>
              <w:t xml:space="preserve">Giá trị</w:t>
            </w:r>
          </w:p>
        </w:tc>
        <w:tc>
          <w:tcPr>
            <w:tcW w:w="5672" w:type="dxa"/>
            <w:shd w:val="clear" w:color="auto" w:fill="F2F2F2"/>
          </w:tcPr>
          <w:p>
            <w:pPr/>
            <w:r>
              <w:t xml:space="preserve">Ý nghĩa</w:t>
            </w:r>
          </w:p>
        </w:tc>
      </w:tr>
      <w:tr>
        <w:tc>
          <w:tcPr>
            <w:tcW w:w="2462" w:type="dxa"/>
          </w:tcPr>
          <w:p>
            <w:pPr/>
            <w:r>
              <w:t xml:space="preserve">mobileBreakpoint</w:t>
            </w:r>
          </w:p>
        </w:tc>
        <w:tc>
          <w:tcPr>
            <w:tcW w:w="1225" w:type="dxa"/>
          </w:tcPr>
          <w:p>
            <w:pPr>
              <w:jc w:val="center"/>
            </w:pPr>
            <w:r>
              <w:t xml:space="preserve">600.0</w:t>
            </w:r>
          </w:p>
        </w:tc>
        <w:tc>
          <w:tcPr>
            <w:tcW w:w="5672" w:type="dxa"/>
          </w:tcPr>
          <w:p>
            <w:pPr/>
            <w:r>
              <w:t xml:space="preserve">Ngưỡng Mobile</w:t>
            </w:r>
          </w:p>
        </w:tc>
      </w:tr>
      <w:tr>
        <w:tc>
          <w:tcPr>
            <w:tcW w:w="2462" w:type="dxa"/>
          </w:tcPr>
          <w:p>
            <w:pPr/>
            <w:r>
              <w:t xml:space="preserve">tabletBreakpoint</w:t>
            </w:r>
          </w:p>
        </w:tc>
        <w:tc>
          <w:tcPr>
            <w:tcW w:w="1225" w:type="dxa"/>
          </w:tcPr>
          <w:p>
            <w:pPr>
              <w:jc w:val="center"/>
            </w:pPr>
            <w:r>
              <w:t xml:space="preserve">1024.0</w:t>
            </w:r>
          </w:p>
        </w:tc>
        <w:tc>
          <w:tcPr>
            <w:tcW w:w="5672" w:type="dxa"/>
          </w:tcPr>
          <w:p>
            <w:pPr/>
            <w:r>
              <w:t xml:space="preserve">Ngưỡng Tablet</w:t>
            </w:r>
          </w:p>
        </w:tc>
      </w:tr>
      <w:tr>
        <w:tc>
          <w:tcPr>
            <w:tcW w:w="2462" w:type="dxa"/>
          </w:tcPr>
          <w:p>
            <w:pPr/>
            <w:r>
              <w:t xml:space="preserve">desktopBreakpoint</w:t>
            </w:r>
          </w:p>
        </w:tc>
        <w:tc>
          <w:tcPr>
            <w:tcW w:w="1225" w:type="dxa"/>
          </w:tcPr>
          <w:p>
            <w:pPr>
              <w:jc w:val="center"/>
            </w:pPr>
            <w:r>
              <w:t xml:space="preserve">1440.0</w:t>
            </w:r>
          </w:p>
        </w:tc>
        <w:tc>
          <w:tcPr>
            <w:tcW w:w="5672" w:type="dxa"/>
          </w:tcPr>
          <w:p>
            <w:pPr/>
            <w:r>
              <w:t xml:space="preserve">Ngưỡng Desktop lớn</w:t>
            </w:r>
          </w:p>
        </w:tc>
      </w:tr>
      <w:tr>
        <w:tc>
          <w:tcPr>
            <w:tcW w:w="2462" w:type="dxa"/>
          </w:tcPr>
          <w:p>
            <w:pPr/>
            <w:r>
              <w:t xml:space="preserve">maxContentWidth</w:t>
            </w:r>
          </w:p>
        </w:tc>
        <w:tc>
          <w:tcPr>
            <w:tcW w:w="1225" w:type="dxa"/>
          </w:tcPr>
          <w:p>
            <w:pPr>
              <w:jc w:val="center"/>
            </w:pPr>
            <w:r>
              <w:t xml:space="preserve">1200.0</w:t>
            </w:r>
          </w:p>
        </w:tc>
        <w:tc>
          <w:tcPr>
            <w:tcW w:w="5672" w:type="dxa"/>
          </w:tcPr>
          <w:p>
            <w:pPr/>
            <w:r>
              <w:t xml:space="preserve">Giới hạn bề ngang tối đa để đảm bảo thị giác người đọc</w:t>
            </w:r>
          </w:p>
        </w:tc>
      </w:tr>
    </w:tbl>
    <w:p>
      <w:pPr/>
      <w:r>
        <w:t xml:space="preserve">Phân loại thiết bị tự động (DeviceScreenType): </w:t>
      </w:r>
      <w:r>
        <w:rPr>
          <w:rStyle w:val="CodeChar"/>
        </w:rPr>
        <w:t xml:space="preserve">mobile</w:t>
      </w:r>
      <w:r>
        <w:t xml:space="preserve"> (điện thoại dọc), </w:t>
      </w:r>
      <w:r>
        <w:rPr>
          <w:rStyle w:val="CodeChar"/>
        </w:rPr>
        <w:t xml:space="preserve">tablet</w:t>
      </w:r>
      <w:r>
        <w:t xml:space="preserve"> (máy tính bảng hoặc cửa sổ chia đôi), </w:t>
      </w:r>
      <w:r>
        <w:rPr>
          <w:rStyle w:val="CodeChar"/>
        </w:rPr>
        <w:t xml:space="preserve">desktop</w:t>
      </w:r>
      <w:r>
        <w:t xml:space="preserve"> (laptop, PC, trình duyệt toàn màn hình).</w:t>
      </w:r>
    </w:p>
    <w:p>
      <w:pPr>
        <w:pStyle w:val="Heading3"/>
      </w:pPr>
      <w:r>
        <w:t xml:space="preserve">3.2. Khung giao diện ResponsiveLayoutScaffold</w:t>
      </w:r>
    </w:p>
    <w:p>
      <w:pPr/>
      <w:r>
        <w:t xml:space="preserve">Tệp </w:t>
      </w:r>
      <w:r>
        <w:rPr>
          <w:rStyle w:val="CodeChar"/>
        </w:rPr>
        <w:t xml:space="preserve">responsive_layout_scaffold.dart</w:t>
      </w:r>
      <w:r>
        <w:t xml:space="preserve"> tự động điều phối bố cục điều hướng:</w:t>
      </w:r>
    </w:p>
    <w:p>
      <w:pPr>
        <w:pStyle w:val="ListParagraph"/>
        <w:numPr>
          <w:ilvl w:val="0"/>
          <w:numId w:val="6"/>
        </w:numPr>
      </w:pPr>
      <w:r>
        <w:rPr>
          <w:b/>
        </w:rPr>
        <w:t xml:space="preserve">Mobile:</w:t>
      </w:r>
      <w:r>
        <w:t xml:space="preserve"> NavigationBar dưới chân trang, thuận tiện thao tác bằng ngón cái.</w:t>
      </w:r>
    </w:p>
    <w:p>
      <w:pPr>
        <w:pStyle w:val="ListParagraph"/>
        <w:numPr>
          <w:ilvl w:val="0"/>
          <w:numId w:val="6"/>
        </w:numPr>
      </w:pPr>
      <w:r>
        <w:rPr>
          <w:b/>
        </w:rPr>
        <w:t xml:space="preserve">Tablet:</w:t>
      </w:r>
      <w:r>
        <w:t xml:space="preserve"> thanh ray bên sườn NavigationRail với biểu tượng tinh gọn, tiết kiệm diện tích dọc.</w:t>
      </w:r>
    </w:p>
    <w:p>
      <w:pPr>
        <w:pStyle w:val="ListParagraph"/>
        <w:numPr>
          <w:ilvl w:val="0"/>
          <w:numId w:val="6"/>
        </w:numPr>
      </w:pPr>
      <w:r>
        <w:rPr>
          <w:b/>
        </w:rPr>
        <w:t xml:space="preserve">Desktop/Web:</w:t>
      </w:r>
      <w:r>
        <w:t xml:space="preserve"> Sidebar mở rộng bên trái gồm logo Smart DMS TLU, thông tin sinh viên đang đăng nhập và danh mục điều hướng đa tầng.</w:t>
      </w:r>
    </w:p>
    <w:p>
      <w:pPr>
        <w:pStyle w:val="Heading3"/>
      </w:pPr>
      <w:r>
        <w:t xml:space="preserve">3.3. Hộp chứa nội dung tự thích ứng (Adaptive Containers)</w:t>
      </w:r>
    </w:p>
    <w:p>
      <w:pPr/>
      <w:r>
        <w:t xml:space="preserve">Tệp </w:t>
      </w:r>
      <w:r>
        <w:rPr>
          <w:rStyle w:val="CodeChar"/>
        </w:rPr>
        <w:t xml:space="preserve">responsive_content_container.dart</w:t>
      </w:r>
      <w:r>
        <w:t xml:space="preserve"> đảm bảo các khối danh sách tài liệu tự căn giữa và chia cột thông minh: 1 cột trên Mobile, 2 cột trên Tablet, 3–4 cột trên màn hình Web lớn.</w:t>
      </w:r>
    </w:p>
    <w:p>
      <w:pPr>
        <w:pStyle w:val="Heading2"/>
      </w:pPr>
      <w:r>
        <w:t xml:space="preserve">Chương 4. Phân loại bằng Tag và định vị vị trí vật lý tài liệu (Mục 3)</w:t>
      </w:r>
    </w:p>
    <w:p>
      <w:pPr>
        <w:pStyle w:val="Heading3"/>
      </w:pPr>
      <w:r>
        <w:t xml:space="preserve">4.1. Hệ thống thẻ Tag thông minh (Smart Tagging)</w:t>
      </w:r>
    </w:p>
    <w:p>
      <w:pPr/>
      <w:r>
        <w:t xml:space="preserve">Triển khai trong </w:t>
      </w:r>
      <w:r>
        <w:rPr>
          <w:rStyle w:val="CodeChar"/>
        </w:rPr>
        <w:t xml:space="preserve">tag_service.dart</w:t>
      </w:r>
      <w:r>
        <w:t xml:space="preserve"> và </w:t>
      </w:r>
      <w:r>
        <w:rPr>
          <w:rStyle w:val="CodeChar"/>
        </w:rPr>
        <w:t xml:space="preserve">smart_tagging_widget.dart</w:t>
      </w:r>
      <w:r>
        <w:t xml:space="preserve">:</w:t>
      </w:r>
    </w:p>
    <w:p>
      <w:pPr>
        <w:pStyle w:val="ListParagraph"/>
        <w:numPr>
          <w:ilvl w:val="0"/>
          <w:numId w:val="7"/>
        </w:numPr>
      </w:pPr>
      <w:r>
        <w:rPr>
          <w:b/>
        </w:rPr>
        <w:t xml:space="preserve">Chuẩn hóa nhãn (normalizeTag, normalizeTags):</w:t>
      </w:r>
      <w:r>
        <w:t xml:space="preserve"> cắt khoảng trắng đầu cuối, chuyển chữ thường, gộp khoảng trắng thừa.</w:t>
      </w:r>
    </w:p>
    <w:p>
      <w:pPr>
        <w:pStyle w:val="ListParagraph"/>
        <w:numPr>
          <w:ilvl w:val="0"/>
          <w:numId w:val="7"/>
        </w:numPr>
      </w:pPr>
      <w:r>
        <w:rPr>
          <w:b/>
        </w:rPr>
        <w:t xml:space="preserve">Trích xuất từ khóa ứng viên (extractCandidateTags):</w:t>
      </w:r>
      <w:r>
        <w:t xml:space="preserve"> dùng thuật toán đếm tần suất từ (Term Frequency – TF) hoàn toàn offline trên client; tích hợp bộ lọc từ dừng tiếng Việt (của, và, là, các, một, những, trong, với, cho, được, có, không...) gồm hơn 40 hư từ. Khi sinh viên gõ tiêu đề/mô tả, các từ khóa chuyên ngành xuất hiện nhiều nhất được đề xuất tức thì dưới dạng Chip để chọn một chạm.</w:t>
      </w:r>
    </w:p>
    <w:p>
      <w:pPr>
        <w:pStyle w:val="ListParagraph"/>
        <w:numPr>
          <w:ilvl w:val="0"/>
          <w:numId w:val="7"/>
        </w:numPr>
      </w:pPr>
      <w:r>
        <w:rPr>
          <w:b/>
        </w:rPr>
        <w:t xml:space="preserve">Bộ lọc đa nhãn (Multi-tag filtering):</w:t>
      </w:r>
      <w:r>
        <w:t xml:space="preserve"> chọn đồng thời nhiều tag tại </w:t>
      </w:r>
      <w:r>
        <w:rPr>
          <w:rStyle w:val="CodeChar"/>
        </w:rPr>
        <w:t xml:space="preserve">search_document_page.dart</w:t>
      </w:r>
      <w:r>
        <w:t xml:space="preserve"> để lọc chính xác tài liệu.</w:t>
      </w:r>
    </w:p>
    <w:p>
      <w:pPr>
        <w:pStyle w:val="Heading3"/>
      </w:pPr>
      <w:r>
        <w:t xml:space="preserve">4.2. Quản lý vị trí vật lý và bản đồ số khuôn viên ĐH Thủy Lợi</w:t>
      </w:r>
    </w:p>
    <w:p>
      <w:pPr/>
      <w:r>
        <w:t xml:space="preserve">Triển khai trong </w:t>
      </w:r>
      <w:r>
        <w:rPr>
          <w:rStyle w:val="CodeChar"/>
        </w:rPr>
        <w:t xml:space="preserve">document_location_model.dart</w:t>
      </w:r>
      <w:r>
        <w:t xml:space="preserve"> và </w:t>
      </w:r>
      <w:r>
        <w:rPr>
          <w:rStyle w:val="CodeChar"/>
        </w:rPr>
        <w:t xml:space="preserve">location_map_view.dart</w:t>
      </w:r>
      <w:r>
        <w:t xml:space="preserve">:</w:t>
      </w:r>
    </w:p>
    <w:p>
      <w:pPr>
        <w:pStyle w:val="ListParagraph"/>
        <w:numPr>
          <w:ilvl w:val="0"/>
          <w:numId w:val="8"/>
        </w:numPr>
      </w:pPr>
      <w:r>
        <w:rPr>
          <w:b/>
        </w:rPr>
        <w:t xml:space="preserve">Thực thể DocumentLocation:</w:t>
      </w:r>
      <w:r>
        <w:t xml:space="preserve"> ghi nhận tòa nhà (building), phòng học (room), ngăn/kệ sách (shelf), vĩ độ (latitude), kinh độ (longitude).</w:t>
      </w:r>
    </w:p>
    <w:p>
      <w:pPr>
        <w:pStyle w:val="ListParagraph"/>
        <w:numPr>
          <w:ilvl w:val="0"/>
          <w:numId w:val="8"/>
        </w:numPr>
      </w:pPr>
      <w:r>
        <w:rPr>
          <w:b/>
        </w:rPr>
        <w:t xml:space="preserve">Danh mục 7 cơ sở mẫu (TluLocationPreset.presets):</w:t>
      </w:r>
    </w:p>
    <w:tbl>
      <w:tblPr>
        <w:tblStyle w:val="TableGrid"/>
        <w:tblW w:w="0" w:type="auto"/>
        <w:tblLayout w:type="fixed"/>
        <w:tblLook w:val="04A0" w:firstRow="1" w:lastRow="0" w:firstColumn="0" w:lastColumn="0" w:noHBand="0" w:noVBand="1"/>
      </w:tblPr>
      <w:tblGrid>
        <w:gridCol w:w="729"/>
        <w:gridCol w:w="3649"/>
        <w:gridCol w:w="4981"/>
      </w:tblGrid>
      <w:tr>
        <w:trPr>
          <w:tblHeader/>
        </w:trPr>
        <w:tc>
          <w:tcPr>
            <w:tcW w:w="729" w:type="dxa"/>
            <w:shd w:val="clear" w:color="auto" w:fill="F2F2F2"/>
          </w:tcPr>
          <w:p>
            <w:pPr>
              <w:jc w:val="center"/>
            </w:pPr>
            <w:r>
              <w:t xml:space="preserve">STT</w:t>
            </w:r>
          </w:p>
        </w:tc>
        <w:tc>
          <w:tcPr>
            <w:tcW w:w="3649" w:type="dxa"/>
            <w:shd w:val="clear" w:color="auto" w:fill="F2F2F2"/>
          </w:tcPr>
          <w:p>
            <w:pPr/>
            <w:r>
              <w:t xml:space="preserve">Địa điểm</w:t>
            </w:r>
          </w:p>
        </w:tc>
        <w:tc>
          <w:tcPr>
            <w:tcW w:w="4981" w:type="dxa"/>
            <w:shd w:val="clear" w:color="auto" w:fill="F2F2F2"/>
          </w:tcPr>
          <w:p>
            <w:pPr/>
            <w:r>
              <w:t xml:space="preserve">Vị trí cụ thể</w:t>
            </w:r>
          </w:p>
        </w:tc>
      </w:tr>
      <w:tr>
        <w:tc>
          <w:tcPr>
            <w:tcW w:w="729" w:type="dxa"/>
          </w:tcPr>
          <w:p>
            <w:pPr>
              <w:jc w:val="center"/>
            </w:pPr>
            <w:r>
              <w:t xml:space="preserve">1</w:t>
            </w:r>
          </w:p>
        </w:tc>
        <w:tc>
          <w:tcPr>
            <w:tcW w:w="3649" w:type="dxa"/>
          </w:tcPr>
          <w:p>
            <w:pPr/>
            <w:r>
              <w:t xml:space="preserve">Thư viện TLU – Tầng 2</w:t>
            </w:r>
          </w:p>
        </w:tc>
        <w:tc>
          <w:tcPr>
            <w:tcW w:w="4981" w:type="dxa"/>
          </w:tcPr>
          <w:p>
            <w:pPr/>
            <w:r>
              <w:t xml:space="preserve">Kệ TH-02 (Sách Tin học &amp; Công nghệ), tọa độ 21.00742, 105.82491</w:t>
            </w:r>
          </w:p>
        </w:tc>
      </w:tr>
      <w:tr>
        <w:tc>
          <w:tcPr>
            <w:tcW w:w="729" w:type="dxa"/>
          </w:tcPr>
          <w:p>
            <w:pPr>
              <w:jc w:val="center"/>
            </w:pPr>
            <w:r>
              <w:t xml:space="preserve">2</w:t>
            </w:r>
          </w:p>
        </w:tc>
        <w:tc>
          <w:tcPr>
            <w:tcW w:w="3649" w:type="dxa"/>
          </w:tcPr>
          <w:p>
            <w:pPr/>
            <w:r>
              <w:t xml:space="preserve">Thư viện TLU – Tầng 3</w:t>
            </w:r>
          </w:p>
        </w:tc>
        <w:tc>
          <w:tcPr>
            <w:tcW w:w="4981" w:type="dxa"/>
          </w:tcPr>
          <w:p>
            <w:pPr/>
            <w:r>
              <w:t xml:space="preserve">Kệ LV-01 (Đồ án tốt nghiệp &amp; Luận văn NCKH)</w:t>
            </w:r>
          </w:p>
        </w:tc>
      </w:tr>
      <w:tr>
        <w:tc>
          <w:tcPr>
            <w:tcW w:w="729" w:type="dxa"/>
          </w:tcPr>
          <w:p>
            <w:pPr>
              <w:jc w:val="center"/>
            </w:pPr>
            <w:r>
              <w:t xml:space="preserve">3</w:t>
            </w:r>
          </w:p>
        </w:tc>
        <w:tc>
          <w:tcPr>
            <w:tcW w:w="3649" w:type="dxa"/>
          </w:tcPr>
          <w:p>
            <w:pPr/>
            <w:r>
              <w:t xml:space="preserve">Nhà A4 – Khoa CNTT</w:t>
            </w:r>
          </w:p>
        </w:tc>
        <w:tc>
          <w:tcPr>
            <w:tcW w:w="4981" w:type="dxa"/>
          </w:tcPr>
          <w:p>
            <w:pPr/>
            <w:r>
              <w:t xml:space="preserve">Phòng 301 (Lab Công nghệ phần mềm)</w:t>
            </w:r>
          </w:p>
        </w:tc>
      </w:tr>
      <w:tr>
        <w:tc>
          <w:tcPr>
            <w:tcW w:w="729" w:type="dxa"/>
          </w:tcPr>
          <w:p>
            <w:pPr>
              <w:jc w:val="center"/>
            </w:pPr>
            <w:r>
              <w:t xml:space="preserve">4</w:t>
            </w:r>
          </w:p>
        </w:tc>
        <w:tc>
          <w:tcPr>
            <w:tcW w:w="3649" w:type="dxa"/>
          </w:tcPr>
          <w:p>
            <w:pPr/>
            <w:r>
              <w:t xml:space="preserve">Nhà A4 – Khoa CNTT</w:t>
            </w:r>
          </w:p>
        </w:tc>
        <w:tc>
          <w:tcPr>
            <w:tcW w:w="4981" w:type="dxa"/>
          </w:tcPr>
          <w:p>
            <w:pPr/>
            <w:r>
              <w:t xml:space="preserve">Phòng 204 (Văn phòng Khoa CNTT)</w:t>
            </w:r>
          </w:p>
        </w:tc>
      </w:tr>
      <w:tr>
        <w:tc>
          <w:tcPr>
            <w:tcW w:w="729" w:type="dxa"/>
          </w:tcPr>
          <w:p>
            <w:pPr>
              <w:jc w:val="center"/>
            </w:pPr>
            <w:r>
              <w:t xml:space="preserve">5</w:t>
            </w:r>
          </w:p>
        </w:tc>
        <w:tc>
          <w:tcPr>
            <w:tcW w:w="3649" w:type="dxa"/>
          </w:tcPr>
          <w:p>
            <w:pPr/>
            <w:r>
              <w:t xml:space="preserve">Nhà A1 – Tòa Hiệu Bộ</w:t>
            </w:r>
          </w:p>
        </w:tc>
        <w:tc>
          <w:tcPr>
            <w:tcW w:w="4981" w:type="dxa"/>
          </w:tcPr>
          <w:p>
            <w:pPr/>
            <w:r>
              <w:t xml:space="preserve">Phòng 102 (Phòng Đào tạo)</w:t>
            </w:r>
          </w:p>
        </w:tc>
      </w:tr>
      <w:tr>
        <w:tc>
          <w:tcPr>
            <w:tcW w:w="729" w:type="dxa"/>
          </w:tcPr>
          <w:p>
            <w:pPr>
              <w:jc w:val="center"/>
            </w:pPr>
            <w:r>
              <w:t xml:space="preserve">6</w:t>
            </w:r>
          </w:p>
        </w:tc>
        <w:tc>
          <w:tcPr>
            <w:tcW w:w="3649" w:type="dxa"/>
          </w:tcPr>
          <w:p>
            <w:pPr/>
            <w:r>
              <w:t xml:space="preserve">Nhà B1 – Giảng đường</w:t>
            </w:r>
          </w:p>
        </w:tc>
        <w:tc>
          <w:tcPr>
            <w:tcW w:w="4981" w:type="dxa"/>
          </w:tcPr>
          <w:p>
            <w:pPr/>
            <w:r>
              <w:t xml:space="preserve">Phòng học B1-205</w:t>
            </w:r>
          </w:p>
        </w:tc>
      </w:tr>
      <w:tr>
        <w:tc>
          <w:tcPr>
            <w:tcW w:w="729" w:type="dxa"/>
          </w:tcPr>
          <w:p>
            <w:pPr>
              <w:jc w:val="center"/>
            </w:pPr>
            <w:r>
              <w:t xml:space="preserve">7</w:t>
            </w:r>
          </w:p>
        </w:tc>
        <w:tc>
          <w:tcPr>
            <w:tcW w:w="3649" w:type="dxa"/>
          </w:tcPr>
          <w:p>
            <w:pPr/>
            <w:r>
              <w:t xml:space="preserve">Nhà K1 – Khu học tập đa năng</w:t>
            </w:r>
          </w:p>
        </w:tc>
        <w:tc>
          <w:tcPr>
            <w:tcW w:w="4981" w:type="dxa"/>
          </w:tcPr>
          <w:p>
            <w:pPr/>
            <w:r>
              <w:t xml:space="preserve">Phòng học K1-402</w:t>
            </w:r>
          </w:p>
        </w:tc>
      </w:tr>
    </w:tbl>
    <w:p>
      <w:pPr>
        <w:pStyle w:val="ListParagraph"/>
        <w:numPr>
          <w:ilvl w:val="0"/>
          <w:numId w:val="9"/>
        </w:numPr>
      </w:pPr>
      <w:r>
        <w:rPr>
          <w:b/>
        </w:rPr>
        <w:t xml:space="preserve">Bản đồ tương tác OpenStreetMap:</w:t>
      </w:r>
      <w:r>
        <w:t xml:space="preserve"> widget </w:t>
      </w:r>
      <w:r>
        <w:rPr>
          <w:rStyle w:val="CodeChar"/>
        </w:rPr>
        <w:t xml:space="preserve">LocationMapView</w:t>
      </w:r>
      <w:r>
        <w:t xml:space="preserve"> vẽ ghim Marker vị trí tài liệu, hiển thị địa chỉ chi tiết và mở trực tiếp trang bản đồ khuôn viên </w:t>
      </w:r>
      <w:r>
        <w:rPr>
          <w:rStyle w:val="CodeChar"/>
        </w:rPr>
        <w:t xml:space="preserve">CampusMapPage</w:t>
      </w:r>
      <w:r>
        <w:t xml:space="preserve"> (</w:t>
      </w:r>
      <w:r>
        <w:rPr>
          <w:rStyle w:val="CodeChar"/>
        </w:rPr>
        <w:t xml:space="preserve">campus_map_page.dart</w:t>
      </w:r>
      <w:r>
        <w:t xml:space="preserve">).</w:t>
      </w:r>
    </w:p>
    <w:p>
      <w:pPr>
        <w:pStyle w:val="Heading2"/>
      </w:pPr>
      <w:r>
        <w:t xml:space="preserve">Chương 5. Luồng nghiệp vụ Mượn/Trả và thông báo đẩy FCM (Mục 4)</w:t>
      </w:r>
    </w:p>
    <w:p>
      <w:pPr>
        <w:pStyle w:val="Heading3"/>
      </w:pPr>
      <w:r>
        <w:t xml:space="preserve">5.1. Mô hình máy trạng thái (State Machine)</w:t>
      </w:r>
    </w:p>
    <w:p>
      <w:pPr/>
      <w:r>
        <w:t xml:space="preserve">Luồng mượn/trả trong </w:t>
      </w:r>
      <w:r>
        <w:rPr>
          <w:rStyle w:val="CodeChar"/>
        </w:rPr>
        <w:t xml:space="preserve">borrow_model.dart</w:t>
      </w:r>
      <w:r>
        <w:t xml:space="preserve"> kiểm soát 6 trạng thái:</w:t>
      </w:r>
    </w:p>
    <w:tbl>
      <w:tblPr>
        <w:tblStyle w:val="TableGrid"/>
        <w:tblW w:w="0" w:type="auto"/>
        <w:tblLayout w:type="fixed"/>
        <w:tblLook w:val="04A0" w:firstRow="1" w:lastRow="0" w:firstColumn="0" w:lastColumn="0" w:noHBand="0" w:noVBand="1"/>
      </w:tblPr>
      <w:tblGrid>
        <w:gridCol w:w="2493"/>
        <w:gridCol w:w="3824"/>
        <w:gridCol w:w="3043"/>
      </w:tblGrid>
      <w:tr>
        <w:trPr>
          <w:tblHeader/>
        </w:trPr>
        <w:tc>
          <w:tcPr>
            <w:tcW w:w="2493" w:type="dxa"/>
            <w:shd w:val="clear" w:color="auto" w:fill="F2F2F2"/>
          </w:tcPr>
          <w:p>
            <w:pPr/>
            <w:r>
              <w:t xml:space="preserve">Trạng thái hiện tại</w:t>
            </w:r>
          </w:p>
        </w:tc>
        <w:tc>
          <w:tcPr>
            <w:tcW w:w="3824" w:type="dxa"/>
            <w:shd w:val="clear" w:color="auto" w:fill="F2F2F2"/>
          </w:tcPr>
          <w:p>
            <w:pPr/>
            <w:r>
              <w:t xml:space="preserve">Hành động</w:t>
            </w:r>
          </w:p>
        </w:tc>
        <w:tc>
          <w:tcPr>
            <w:tcW w:w="3043" w:type="dxa"/>
            <w:shd w:val="clear" w:color="auto" w:fill="F2F2F2"/>
          </w:tcPr>
          <w:p>
            <w:pPr/>
            <w:r>
              <w:t xml:space="preserve">Trạng thái kế tiếp</w:t>
            </w:r>
          </w:p>
        </w:tc>
      </w:tr>
      <w:tr>
        <w:tc>
          <w:tcPr>
            <w:tcW w:w="2493" w:type="dxa"/>
          </w:tcPr>
          <w:p>
            <w:pPr/>
            <w:r>
              <w:t xml:space="preserve">(Khởi đầu)</w:t>
            </w:r>
          </w:p>
        </w:tc>
        <w:tc>
          <w:tcPr>
            <w:tcW w:w="3824" w:type="dxa"/>
          </w:tcPr>
          <w:p>
            <w:pPr/>
            <w:r>
              <w:t xml:space="preserve">Sinh viên gửi yêu cầu mượn</w:t>
            </w:r>
          </w:p>
        </w:tc>
        <w:tc>
          <w:tcPr>
            <w:tcW w:w="3043" w:type="dxa"/>
          </w:tcPr>
          <w:p>
            <w:pPr/>
            <w:r>
              <w:t xml:space="preserve">Pending</w:t>
            </w:r>
          </w:p>
        </w:tc>
      </w:tr>
      <w:tr>
        <w:tc>
          <w:tcPr>
            <w:tcW w:w="2493" w:type="dxa"/>
          </w:tcPr>
          <w:p>
            <w:pPr/>
            <w:r>
              <w:t xml:space="preserve">Pending</w:t>
            </w:r>
          </w:p>
        </w:tc>
        <w:tc>
          <w:tcPr>
            <w:tcW w:w="3824" w:type="dxa"/>
          </w:tcPr>
          <w:p>
            <w:pPr/>
            <w:r>
              <w:t xml:space="preserve">Chủ sở hữu phê duyệt</w:t>
            </w:r>
          </w:p>
        </w:tc>
        <w:tc>
          <w:tcPr>
            <w:tcW w:w="3043" w:type="dxa"/>
          </w:tcPr>
          <w:p>
            <w:pPr/>
            <w:r>
              <w:t xml:space="preserve">Approved</w:t>
            </w:r>
          </w:p>
        </w:tc>
      </w:tr>
      <w:tr>
        <w:tc>
          <w:tcPr>
            <w:tcW w:w="2493" w:type="dxa"/>
          </w:tcPr>
          <w:p>
            <w:pPr/>
            <w:r>
              <w:t xml:space="preserve">Pending</w:t>
            </w:r>
          </w:p>
        </w:tc>
        <w:tc>
          <w:tcPr>
            <w:tcW w:w="3824" w:type="dxa"/>
          </w:tcPr>
          <w:p>
            <w:pPr/>
            <w:r>
              <w:t xml:space="preserve">Chủ sở hữu từ chối kèm lý do</w:t>
            </w:r>
          </w:p>
        </w:tc>
        <w:tc>
          <w:tcPr>
            <w:tcW w:w="3043" w:type="dxa"/>
          </w:tcPr>
          <w:p>
            <w:pPr/>
            <w:r>
              <w:t xml:space="preserve">Rejected (kết thúc)</w:t>
            </w:r>
          </w:p>
        </w:tc>
      </w:tr>
      <w:tr>
        <w:tc>
          <w:tcPr>
            <w:tcW w:w="2493" w:type="dxa"/>
          </w:tcPr>
          <w:p>
            <w:pPr/>
            <w:r>
              <w:t xml:space="preserve">Pending</w:t>
            </w:r>
          </w:p>
        </w:tc>
        <w:tc>
          <w:tcPr>
            <w:tcW w:w="3824" w:type="dxa"/>
          </w:tcPr>
          <w:p>
            <w:pPr/>
            <w:r>
              <w:t xml:space="preserve">Người mượn tự hủy yêu cầu</w:t>
            </w:r>
          </w:p>
        </w:tc>
        <w:tc>
          <w:tcPr>
            <w:tcW w:w="3043" w:type="dxa"/>
          </w:tcPr>
          <w:p>
            <w:pPr/>
            <w:r>
              <w:t xml:space="preserve">Cancelled (kết thúc)</w:t>
            </w:r>
          </w:p>
        </w:tc>
      </w:tr>
      <w:tr>
        <w:tc>
          <w:tcPr>
            <w:tcW w:w="2493" w:type="dxa"/>
          </w:tcPr>
          <w:p>
            <w:pPr/>
            <w:r>
              <w:t xml:space="preserve">Approved</w:t>
            </w:r>
          </w:p>
        </w:tc>
        <w:tc>
          <w:tcPr>
            <w:tcW w:w="3824" w:type="dxa"/>
          </w:tcPr>
          <w:p>
            <w:pPr/>
            <w:r>
              <w:t xml:space="preserve">Bàn giao tài liệu bản cứng</w:t>
            </w:r>
          </w:p>
        </w:tc>
        <w:tc>
          <w:tcPr>
            <w:tcW w:w="3043" w:type="dxa"/>
          </w:tcPr>
          <w:p>
            <w:pPr/>
            <w:r>
              <w:t xml:space="preserve">Borrowed</w:t>
            </w:r>
          </w:p>
        </w:tc>
      </w:tr>
      <w:tr>
        <w:tc>
          <w:tcPr>
            <w:tcW w:w="2493" w:type="dxa"/>
          </w:tcPr>
          <w:p>
            <w:pPr/>
            <w:r>
              <w:t xml:space="preserve">Borrowed</w:t>
            </w:r>
          </w:p>
        </w:tc>
        <w:tc>
          <w:tcPr>
            <w:tcW w:w="3824" w:type="dxa"/>
          </w:tcPr>
          <w:p>
            <w:pPr/>
            <w:r>
              <w:t xml:space="preserve">Gia hạn thêm thời gian mượn</w:t>
            </w:r>
          </w:p>
        </w:tc>
        <w:tc>
          <w:tcPr>
            <w:tcW w:w="3043" w:type="dxa"/>
          </w:tcPr>
          <w:p>
            <w:pPr/>
            <w:r>
              <w:t xml:space="preserve">Borrowed</w:t>
            </w:r>
          </w:p>
        </w:tc>
      </w:tr>
      <w:tr>
        <w:tc>
          <w:tcPr>
            <w:tcW w:w="2493" w:type="dxa"/>
          </w:tcPr>
          <w:p>
            <w:pPr/>
            <w:r>
              <w:t xml:space="preserve">Borrowed</w:t>
            </w:r>
          </w:p>
        </w:tc>
        <w:tc>
          <w:tcPr>
            <w:tcW w:w="3824" w:type="dxa"/>
          </w:tcPr>
          <w:p>
            <w:pPr/>
            <w:r>
              <w:t xml:space="preserve">Hoàn trả tài liệu</w:t>
            </w:r>
          </w:p>
        </w:tc>
        <w:tc>
          <w:tcPr>
            <w:tcW w:w="3043" w:type="dxa"/>
          </w:tcPr>
          <w:p>
            <w:pPr/>
            <w:r>
              <w:t xml:space="preserve">Returned (hoàn tất chu trình)</w:t>
            </w:r>
          </w:p>
        </w:tc>
      </w:tr>
    </w:tbl>
    <w:p>
      <w:pPr>
        <w:pStyle w:val="Heading3"/>
      </w:pPr>
      <w:r>
        <w:t xml:space="preserve">5.2. Dịch vụ nghiệp vụ BorrowService</w:t>
      </w:r>
    </w:p>
    <w:p>
      <w:pPr/>
      <w:r>
        <w:t xml:space="preserve">Tệp </w:t>
      </w:r>
      <w:r>
        <w:rPr>
          <w:rStyle w:val="CodeChar"/>
        </w:rPr>
        <w:t xml:space="preserve">borrow_service.dart</w:t>
      </w:r>
      <w:r>
        <w:t xml:space="preserve"> quản lý toàn bộ thao tác:</w:t>
      </w:r>
    </w:p>
    <w:p>
      <w:pPr>
        <w:pStyle w:val="ListParagraph"/>
        <w:numPr>
          <w:ilvl w:val="0"/>
          <w:numId w:val="10"/>
        </w:numPr>
      </w:pPr>
      <w:r>
        <w:rPr>
          <w:rStyle w:val="CodeChar"/>
        </w:rPr>
        <w:t xml:space="preserve">createBorrowRequest</w:t>
      </w:r>
      <w:r>
        <w:t xml:space="preserve">: khởi tạo yêu cầu với thời hạn mượn (mặc định 7 ngày), kiểm tra hợp lệ và lưu đồng thời vào RAM và SQLite.</w:t>
      </w:r>
    </w:p>
    <w:p>
      <w:pPr>
        <w:pStyle w:val="ListParagraph"/>
        <w:numPr>
          <w:ilvl w:val="0"/>
          <w:numId w:val="10"/>
        </w:numPr>
      </w:pPr>
      <w:r>
        <w:rPr>
          <w:rStyle w:val="CodeChar"/>
        </w:rPr>
        <w:t xml:space="preserve">approveBorrowRequest</w:t>
      </w:r>
      <w:r>
        <w:t xml:space="preserve">: chủ sở hữu phê duyệt và chốt hạn trả.</w:t>
      </w:r>
    </w:p>
    <w:p>
      <w:pPr>
        <w:pStyle w:val="ListParagraph"/>
        <w:numPr>
          <w:ilvl w:val="0"/>
          <w:numId w:val="10"/>
        </w:numPr>
      </w:pPr>
      <w:r>
        <w:rPr>
          <w:rStyle w:val="CodeChar"/>
        </w:rPr>
        <w:t xml:space="preserve">rejectBorrowRequest</w:t>
      </w:r>
      <w:r>
        <w:t xml:space="preserve">: từ chối kèm lý do phản hồi cho người mượn.</w:t>
      </w:r>
    </w:p>
    <w:p>
      <w:pPr>
        <w:pStyle w:val="ListParagraph"/>
        <w:numPr>
          <w:ilvl w:val="0"/>
          <w:numId w:val="10"/>
        </w:numPr>
      </w:pPr>
      <w:r>
        <w:rPr>
          <w:rStyle w:val="CodeChar"/>
        </w:rPr>
        <w:t xml:space="preserve">confirmBorrowed</w:t>
      </w:r>
      <w:r>
        <w:t xml:space="preserve"> và </w:t>
      </w:r>
      <w:r>
        <w:rPr>
          <w:rStyle w:val="CodeChar"/>
        </w:rPr>
        <w:t xml:space="preserve">returnDocument</w:t>
      </w:r>
      <w:r>
        <w:t xml:space="preserve">: cập nhật thời điểm thực tế giao và nhận lại tài liệu.</w:t>
      </w:r>
    </w:p>
    <w:p>
      <w:pPr>
        <w:pStyle w:val="ListParagraph"/>
        <w:numPr>
          <w:ilvl w:val="0"/>
          <w:numId w:val="10"/>
        </w:numPr>
      </w:pPr>
      <w:r>
        <w:rPr>
          <w:rStyle w:val="CodeChar"/>
        </w:rPr>
        <w:t xml:space="preserve">isOverdue</w:t>
      </w:r>
      <w:r>
        <w:t xml:space="preserve">: tự động phát hiện yêu cầu quá hạn theo thời gian thực.</w:t>
      </w:r>
    </w:p>
    <w:p>
      <w:pPr>
        <w:pStyle w:val="Heading3"/>
      </w:pPr>
      <w:r>
        <w:t xml:space="preserve">5.3. Thông báo đẩy qua Firebase Cloud Messaging (FCM)</w:t>
      </w:r>
    </w:p>
    <w:p>
      <w:pPr/>
      <w:r>
        <w:t xml:space="preserve">Tệp </w:t>
      </w:r>
      <w:r>
        <w:rPr>
          <w:rStyle w:val="CodeChar"/>
        </w:rPr>
        <w:t xml:space="preserve">firebase_messaging_service.dart</w:t>
      </w:r>
      <w:r>
        <w:t xml:space="preserve">:</w:t>
      </w:r>
    </w:p>
    <w:p>
      <w:pPr>
        <w:pStyle w:val="ListParagraph"/>
        <w:numPr>
          <w:ilvl w:val="0"/>
          <w:numId w:val="11"/>
        </w:numPr>
      </w:pPr>
      <w:r>
        <w:t xml:space="preserve">Gửi thông báo tức thời tới chủ sở hữu khi có người gửi yêu cầu mượn.</w:t>
      </w:r>
    </w:p>
    <w:p>
      <w:pPr>
        <w:pStyle w:val="ListParagraph"/>
        <w:numPr>
          <w:ilvl w:val="0"/>
          <w:numId w:val="11"/>
        </w:numPr>
      </w:pPr>
      <w:r>
        <w:t xml:space="preserve">Gửi thông báo tới người mượn khi yêu cầu được duyệt hoặc bị từ chối.</w:t>
      </w:r>
    </w:p>
    <w:p>
      <w:pPr>
        <w:pStyle w:val="ListParagraph"/>
        <w:numPr>
          <w:ilvl w:val="0"/>
          <w:numId w:val="11"/>
        </w:numPr>
      </w:pPr>
      <w:r>
        <w:t xml:space="preserve">Quản lý bộ đếm thông báo chưa đọc (</w:t>
      </w:r>
      <w:r>
        <w:rPr>
          <w:rStyle w:val="CodeChar"/>
        </w:rPr>
        <w:t xml:space="preserve">unreadCount</w:t>
      </w:r>
      <w:r>
        <w:t xml:space="preserve">) hiển thị huy hiệu trên AppBar.</w:t>
      </w:r>
    </w:p>
    <w:p>
      <w:pPr>
        <w:pStyle w:val="Heading3"/>
      </w:pPr>
      <w:r>
        <w:t xml:space="preserve">5.4. Giao diện người dùng Mượn/Trả</w:t>
      </w:r>
    </w:p>
    <w:p>
      <w:pPr>
        <w:pStyle w:val="ListParagraph"/>
        <w:numPr>
          <w:ilvl w:val="0"/>
          <w:numId w:val="12"/>
        </w:numPr>
      </w:pPr>
      <w:r>
        <w:rPr>
          <w:b/>
        </w:rPr>
        <w:t xml:space="preserve">Hộp thoại yêu cầu mượn</w:t>
      </w:r>
      <w:r>
        <w:t xml:space="preserve"> (</w:t>
      </w:r>
      <w:r>
        <w:rPr>
          <w:rStyle w:val="CodeChar"/>
        </w:rPr>
        <w:t xml:space="preserve">borrow_request_dialog.dart</w:t>
      </w:r>
      <w:r>
        <w:t xml:space="preserve">): hiện dưới dạng BottomSheet tại trang Chi tiết tài liệu, cho chọn nhanh hạn mượn (3, 7, 14, 30 ngày) và nhập lời nhắn.</w:t>
      </w:r>
    </w:p>
    <w:p>
      <w:pPr>
        <w:pStyle w:val="ListParagraph"/>
        <w:numPr>
          <w:ilvl w:val="0"/>
          <w:numId w:val="12"/>
        </w:numPr>
      </w:pPr>
      <w:r>
        <w:rPr>
          <w:b/>
        </w:rPr>
        <w:t xml:space="preserve">Màn hình Quản lý mượn/trả</w:t>
      </w:r>
      <w:r>
        <w:t xml:space="preserve"> (</w:t>
      </w:r>
      <w:r>
        <w:rPr>
          <w:rStyle w:val="CodeChar"/>
        </w:rPr>
        <w:t xml:space="preserve">borrow_management_page.dart</w:t>
      </w:r>
      <w:r>
        <w:t xml:space="preserve">) gồm 2 tab:</w:t>
      </w:r>
    </w:p>
    <w:p>
      <w:pPr>
        <w:pStyle w:val="ListParagraph"/>
        <w:numPr>
          <w:ilvl w:val="1"/>
          <w:numId w:val="13"/>
        </w:numPr>
      </w:pPr>
      <w:r>
        <w:t xml:space="preserve">Tab "Yêu cầu nhận được": dành cho chủ tài liệu duyệt/từ chối.</w:t>
      </w:r>
    </w:p>
    <w:p>
      <w:pPr>
        <w:pStyle w:val="ListParagraph"/>
        <w:numPr>
          <w:ilvl w:val="1"/>
          <w:numId w:val="13"/>
        </w:numPr>
      </w:pPr>
      <w:r>
        <w:t xml:space="preserve">Tab "Yêu cầu đã gửi": dành cho sinh viên theo dõi hạn trả, xin gia hạn hoặc hủy yêu cầu.</w:t>
      </w:r>
    </w:p>
    <w:p>
      <w:pPr>
        <w:pStyle w:val="ListParagraph"/>
        <w:numPr>
          <w:ilvl w:val="1"/>
          <w:numId w:val="13"/>
        </w:numPr>
      </w:pPr>
      <w:r>
        <w:t xml:space="preserve">Thanh Demo Switcher: chuyển nhanh giữa 3 tài khoản mẫu (Nguyễn Văn Huỳnh, Lê Anh Tuấn, Nguyễn Trung Kiên) để demo mượn/trả mà không cần đăng xuất.</w:t>
      </w:r>
    </w:p>
    <w:p>
      <w:pPr>
        <w:pStyle w:val="Heading2"/>
      </w:pPr>
      <w:r>
        <w:t xml:space="preserve">Chương 6. Thuật toán gợi ý tài liệu thông minh – Recommendation Engine (Mục 5)</w:t>
      </w:r>
    </w:p>
    <w:p>
      <w:pPr>
        <w:pStyle w:val="Heading3"/>
      </w:pPr>
      <w:r>
        <w:t xml:space="preserve">6.1. Nguyên lý Content-based Filtering</w:t>
      </w:r>
    </w:p>
    <w:p>
      <w:pPr/>
      <w:r>
        <w:t xml:space="preserve">Hiện thực trong </w:t>
      </w:r>
      <w:r>
        <w:rPr>
          <w:rStyle w:val="CodeChar"/>
        </w:rPr>
        <w:t xml:space="preserve">recommendation_service.dart</w:t>
      </w:r>
      <w:r>
        <w:t xml:space="preserve">. Hệ thống phân tích mức độ tương quan nội dung giữa các tài liệu dựa trên tập hợp nhãn thẻ (Tags).</w:t>
      </w:r>
    </w:p>
    <w:p>
      <w:pPr>
        <w:pStyle w:val="Heading3"/>
      </w:pPr>
      <w:r>
        <w:t xml:space="preserve">6.2. Độ tương đồng Jaccard (Jaccard Similarity Index)</w:t>
      </w:r>
    </w:p>
    <w:p>
      <w:pPr/>
      <w:r>
        <w:t xml:space="preserve">Độ tương đồng giữa tài liệu mục tiêu A và tài liệu ứng viên B được tính theo công thức:</w:t>
      </w:r>
    </w:p>
    <w:p>
      <w:pPr/>
      <w:r>
        <w:rPr>
          <w:b/>
        </w:rPr>
        <w:t xml:space="preserve">J(A, B) = |Tags_A ∩ Tags_B| / |Tags_A ∪ Tags_B|</w:t>
      </w:r>
    </w:p>
    <w:p>
      <w:pPr/>
      <w:r>
        <w:t xml:space="preserve">Trong đó:</w:t>
      </w:r>
    </w:p>
    <w:p>
      <w:pPr>
        <w:pStyle w:val="ListParagraph"/>
        <w:numPr>
          <w:ilvl w:val="0"/>
          <w:numId w:val="14"/>
        </w:numPr>
      </w:pPr>
      <w:r>
        <w:t xml:space="preserve">|Tags_A ∩ Tags_B|: số thẻ tag chung của cả hai tài liệu.</w:t>
      </w:r>
    </w:p>
    <w:p>
      <w:pPr>
        <w:pStyle w:val="ListParagraph"/>
        <w:numPr>
          <w:ilvl w:val="0"/>
          <w:numId w:val="14"/>
        </w:numPr>
      </w:pPr>
      <w:r>
        <w:t xml:space="preserve">|Tags_A ∪ Tags_B|: tổng số thẻ tag phân biệt của cả hai tài liệu.</w:t>
      </w:r>
    </w:p>
    <w:p>
      <w:pPr>
        <w:pStyle w:val="Heading3"/>
      </w:pPr>
      <w:r>
        <w:t xml:space="preserve">6.3. Trọng số môn học ưu tiên (Subject Boost)</w:t>
      </w:r>
    </w:p>
    <w:p>
      <w:pPr/>
      <w:r>
        <w:t xml:space="preserve">Để gợi ý sát chương trình học, thuật toán cộng thêm hệ số ưu tiên môn học:</w:t>
      </w:r>
    </w:p>
    <w:p>
      <w:pPr/>
      <w:r>
        <w:rPr>
          <w:b/>
        </w:rPr>
        <w:t xml:space="preserve">Score(A, B) = J(A, B) + 0.3</w:t>
      </w:r>
      <w:r>
        <w:t xml:space="preserve"> nếu SubjectID_A = SubjectID_B</w:t>
      </w:r>
    </w:p>
    <w:p>
      <w:pPr/>
      <w:r>
        <w:rPr>
          <w:b/>
        </w:rPr>
        <w:t xml:space="preserve">Score(A, B) = J(A, B) + 0</w:t>
      </w:r>
      <w:r>
        <w:t xml:space="preserve"> nếu khác môn học</w:t>
      </w:r>
    </w:p>
    <w:p>
      <w:pPr>
        <w:pStyle w:val="Heading3"/>
      </w:pPr>
      <w:r>
        <w:t xml:space="preserve">6.4. Xếp hạng và hiển thị trên giao diện</w:t>
      </w:r>
    </w:p>
    <w:p>
      <w:pPr>
        <w:pStyle w:val="ListParagraph"/>
        <w:numPr>
          <w:ilvl w:val="0"/>
          <w:numId w:val="15"/>
        </w:numPr>
      </w:pPr>
      <w:r>
        <w:t xml:space="preserve">Tự động sắp xếp danh sách theo điểm Score giảm dần, loại bỏ chính tài liệu đang đọc và chỉ đề xuất các tài liệu điểm cao nhất.</w:t>
      </w:r>
    </w:p>
    <w:p>
      <w:pPr>
        <w:pStyle w:val="ListParagraph"/>
        <w:numPr>
          <w:ilvl w:val="0"/>
          <w:numId w:val="15"/>
        </w:numPr>
      </w:pPr>
      <w:r>
        <w:t xml:space="preserve">Hiển thị tại:</w:t>
      </w:r>
    </w:p>
    <w:p>
      <w:pPr>
        <w:pStyle w:val="ListParagraph"/>
        <w:numPr>
          <w:ilvl w:val="1"/>
          <w:numId w:val="16"/>
        </w:numPr>
      </w:pPr>
      <w:r>
        <w:t xml:space="preserve">Khối "Gợi ý tài liệu cho bạn" trên màn hình chính (</w:t>
      </w:r>
      <w:r>
        <w:rPr>
          <w:rStyle w:val="CodeChar"/>
        </w:rPr>
        <w:t xml:space="preserve">home_dashboard_page.dart</w:t>
      </w:r>
      <w:r>
        <w:t xml:space="preserve">).</w:t>
      </w:r>
    </w:p>
    <w:p>
      <w:pPr>
        <w:pStyle w:val="ListParagraph"/>
        <w:numPr>
          <w:ilvl w:val="1"/>
          <w:numId w:val="16"/>
        </w:numPr>
      </w:pPr>
      <w:r>
        <w:t xml:space="preserve">Mục "Tài liệu tương tự" trên màn hình chi tiết (</w:t>
      </w:r>
      <w:r>
        <w:rPr>
          <w:rStyle w:val="CodeChar"/>
        </w:rPr>
        <w:t xml:space="preserve">document_detail_page.dart</w:t>
      </w:r>
      <w:r>
        <w:t xml:space="preserve">), kèm huy hiệu phần trăm tương đồng (ví dụ: 80% tương quan).</w:t>
      </w:r>
    </w:p>
    <w:p>
      <w:pPr>
        <w:pStyle w:val="Heading2"/>
      </w:pPr>
      <w:r>
        <w:t xml:space="preserve">Chương 7. Kiểm thử tự động toàn diện và đóng gói sản phẩm (Mục 6)</w:t>
      </w:r>
    </w:p>
    <w:p>
      <w:pPr>
        <w:pStyle w:val="Heading3"/>
      </w:pPr>
      <w:r>
        <w:t xml:space="preserve">7.1. Kết quả kiểm thử tự động</w:t>
      </w:r>
    </w:p>
    <w:p>
      <w:pPr/>
      <w:r>
        <w:t xml:space="preserve">Dự án đạt tỷ lệ kiểm thử thành công tuyệt đối: </w:t>
      </w:r>
      <w:r>
        <w:rPr>
          <w:b/>
        </w:rPr>
        <w:t xml:space="preserve">116/116 test PASS (100%)</w:t>
      </w:r>
      <w:r>
        <w:t xml:space="preserve">.</w:t>
      </w:r>
    </w:p>
    <w:p>
      <w:pPr>
        <w:pStyle w:val="Code"/>
      </w:pPr>
      <w:bookmarkStart w:id="1" w:name="bongo_lang_text_1"/>
      <w:bookmarkEnd w:id="1"/>
      <w:r>
        <w:t xml:space="preserve">00:05 +116: All tests passed!</w:t>
      </w:r>
    </w:p>
    <w:p>
      <w:pPr/>
      <w:r>
        <w:rPr>
          <w:b/>
        </w:rPr>
        <w:t xml:space="preserve">Ma trận 7 test case tích hợp E2E bao phủ 6 mục checklist</w:t>
      </w:r>
      <w:r>
        <w:t xml:space="preserve"> (tệp </w:t>
      </w:r>
      <w:r>
        <w:rPr>
          <w:rStyle w:val="CodeChar"/>
        </w:rPr>
        <w:t xml:space="preserve">th2_comprehensive_integration_test.dart</w:t>
      </w:r>
      <w:r>
        <w:t xml:space="preserve">):</w:t>
      </w:r>
    </w:p>
    <w:tbl>
      <w:tblPr>
        <w:tblStyle w:val="TableGrid"/>
        <w:tblW w:w="0" w:type="auto"/>
        <w:tblLayout w:type="fixed"/>
        <w:tblLook w:val="04A0" w:firstRow="1" w:lastRow="0" w:firstColumn="0" w:lastColumn="0" w:noHBand="0" w:noVBand="1"/>
      </w:tblPr>
      <w:tblGrid>
        <w:gridCol w:w="1380"/>
        <w:gridCol w:w="2031"/>
        <w:gridCol w:w="4719"/>
        <w:gridCol w:w="1230"/>
      </w:tblGrid>
      <w:tr>
        <w:trPr>
          <w:tblHeader/>
        </w:trPr>
        <w:tc>
          <w:tcPr>
            <w:tcW w:w="1380" w:type="dxa"/>
            <w:shd w:val="clear" w:color="auto" w:fill="F2F2F2"/>
          </w:tcPr>
          <w:p>
            <w:pPr>
              <w:jc w:val="center"/>
            </w:pPr>
            <w:r>
              <w:t xml:space="preserve">Mã test</w:t>
            </w:r>
          </w:p>
        </w:tc>
        <w:tc>
          <w:tcPr>
            <w:tcW w:w="2031" w:type="dxa"/>
            <w:shd w:val="clear" w:color="auto" w:fill="F2F2F2"/>
          </w:tcPr>
          <w:p>
            <w:pPr/>
            <w:r>
              <w:t xml:space="preserve">Phân hệ nghiệm thu</w:t>
            </w:r>
          </w:p>
        </w:tc>
        <w:tc>
          <w:tcPr>
            <w:tcW w:w="4719" w:type="dxa"/>
            <w:shd w:val="clear" w:color="auto" w:fill="F2F2F2"/>
          </w:tcPr>
          <w:p>
            <w:pPr/>
            <w:r>
              <w:t xml:space="preserve">Kịch bản kiểm thử</w:t>
            </w:r>
          </w:p>
        </w:tc>
        <w:tc>
          <w:tcPr>
            <w:tcW w:w="1230" w:type="dxa"/>
            <w:shd w:val="clear" w:color="auto" w:fill="F2F2F2"/>
          </w:tcPr>
          <w:p>
            <w:pPr>
              <w:jc w:val="center"/>
            </w:pPr>
            <w:r>
              <w:t xml:space="preserve">Kết quả</w:t>
            </w:r>
          </w:p>
        </w:tc>
      </w:tr>
      <w:tr>
        <w:tc>
          <w:tcPr>
            <w:tcW w:w="1380" w:type="dxa"/>
          </w:tcPr>
          <w:p>
            <w:pPr>
              <w:jc w:val="center"/>
            </w:pPr>
            <w:r>
              <w:t xml:space="preserve">TC-TH2-01</w:t>
            </w:r>
          </w:p>
        </w:tc>
        <w:tc>
          <w:tcPr>
            <w:tcW w:w="2031" w:type="dxa"/>
          </w:tcPr>
          <w:p>
            <w:pPr/>
            <w:r>
              <w:t xml:space="preserve">Mục 1: Kiến trúc CSDL</w:t>
            </w:r>
          </w:p>
        </w:tc>
        <w:tc>
          <w:tcPr>
            <w:tcW w:w="4719" w:type="dxa"/>
          </w:tcPr>
          <w:p>
            <w:pPr/>
            <w:r>
              <w:t xml:space="preserve">Khởi tạo mô hình dữ liệu đa nền tảng, ánh xạ đúng 7 bảng Supabase DDL, xác thực payload Hybrid Cloud.</w:t>
            </w:r>
          </w:p>
        </w:tc>
        <w:tc>
          <w:tcPr>
            <w:tcW w:w="1230" w:type="dxa"/>
          </w:tcPr>
          <w:p>
            <w:pPr>
              <w:jc w:val="center"/>
            </w:pPr>
            <w:r>
              <w:t xml:space="preserve">PASSED</w:t>
            </w:r>
          </w:p>
        </w:tc>
      </w:tr>
      <w:tr>
        <w:tc>
          <w:tcPr>
            <w:tcW w:w="1380" w:type="dxa"/>
          </w:tcPr>
          <w:p>
            <w:pPr>
              <w:jc w:val="center"/>
            </w:pPr>
            <w:r>
              <w:t xml:space="preserve">TC-TH2-02</w:t>
            </w:r>
          </w:p>
        </w:tc>
        <w:tc>
          <w:tcPr>
            <w:tcW w:w="2031" w:type="dxa"/>
          </w:tcPr>
          <w:p>
            <w:pPr/>
            <w:r>
              <w:t xml:space="preserve">Mục 2: Responsive UI</w:t>
            </w:r>
          </w:p>
        </w:tc>
        <w:tc>
          <w:tcPr>
            <w:tcW w:w="4719" w:type="dxa"/>
          </w:tcPr>
          <w:p>
            <w:pPr/>
            <w:r>
              <w:t xml:space="preserve">Kiểm tra Breakpoints: Mobile (&lt;600dp), Tablet (600–1024dp), Desktop (≥1024dp); giới hạn độ rộng tối đa 1200dp.</w:t>
            </w:r>
          </w:p>
        </w:tc>
        <w:tc>
          <w:tcPr>
            <w:tcW w:w="1230" w:type="dxa"/>
          </w:tcPr>
          <w:p>
            <w:pPr>
              <w:jc w:val="center"/>
            </w:pPr>
            <w:r>
              <w:t xml:space="preserve">PASSED</w:t>
            </w:r>
          </w:p>
        </w:tc>
      </w:tr>
      <w:tr>
        <w:tc>
          <w:tcPr>
            <w:tcW w:w="1380" w:type="dxa"/>
          </w:tcPr>
          <w:p>
            <w:pPr>
              <w:jc w:val="center"/>
            </w:pPr>
            <w:r>
              <w:t xml:space="preserve">TC-TH2-03</w:t>
            </w:r>
          </w:p>
        </w:tc>
        <w:tc>
          <w:tcPr>
            <w:tcW w:w="2031" w:type="dxa"/>
          </w:tcPr>
          <w:p>
            <w:pPr/>
            <w:r>
              <w:t xml:space="preserve">Mục 3: Smart Tagging</w:t>
            </w:r>
          </w:p>
        </w:tc>
        <w:tc>
          <w:tcPr>
            <w:tcW w:w="4719" w:type="dxa"/>
          </w:tcPr>
          <w:p>
            <w:pPr/>
            <w:r>
              <w:t xml:space="preserve">Chuẩn hóa thẻ (cắt khoảng trắng, chữ thường, loại trùng); thuật toán TF trích xuất từ khóa ứng viên.</w:t>
            </w:r>
          </w:p>
        </w:tc>
        <w:tc>
          <w:tcPr>
            <w:tcW w:w="1230" w:type="dxa"/>
          </w:tcPr>
          <w:p>
            <w:pPr>
              <w:jc w:val="center"/>
            </w:pPr>
            <w:r>
              <w:t xml:space="preserve">PASSED</w:t>
            </w:r>
          </w:p>
        </w:tc>
      </w:tr>
      <w:tr>
        <w:tc>
          <w:tcPr>
            <w:tcW w:w="1380" w:type="dxa"/>
          </w:tcPr>
          <w:p>
            <w:pPr>
              <w:jc w:val="center"/>
            </w:pPr>
            <w:r>
              <w:t xml:space="preserve">TC-TH2-04</w:t>
            </w:r>
          </w:p>
        </w:tc>
        <w:tc>
          <w:tcPr>
            <w:tcW w:w="2031" w:type="dxa"/>
          </w:tcPr>
          <w:p>
            <w:pPr/>
            <w:r>
              <w:t xml:space="preserve">Mục 3: Vị trí vật lý TLU</w:t>
            </w:r>
          </w:p>
        </w:tc>
        <w:tc>
          <w:tcPr>
            <w:tcW w:w="4719" w:type="dxa"/>
          </w:tcPr>
          <w:p>
            <w:pPr/>
            <w:r>
              <w:t xml:space="preserve">Kiểm tra danh mục tọa độ mẫu 7 cơ sở (Nhà A4, Thư viện tầng 2, Giảng đường B1...) với sai số GPS &lt; 0.001.</w:t>
            </w:r>
          </w:p>
        </w:tc>
        <w:tc>
          <w:tcPr>
            <w:tcW w:w="1230" w:type="dxa"/>
          </w:tcPr>
          <w:p>
            <w:pPr>
              <w:jc w:val="center"/>
            </w:pPr>
            <w:r>
              <w:t xml:space="preserve">PASSED</w:t>
            </w:r>
          </w:p>
        </w:tc>
      </w:tr>
      <w:tr>
        <w:tc>
          <w:tcPr>
            <w:tcW w:w="1380" w:type="dxa"/>
          </w:tcPr>
          <w:p>
            <w:pPr>
              <w:jc w:val="center"/>
            </w:pPr>
            <w:r>
              <w:t xml:space="preserve">TC-TH2-05</w:t>
            </w:r>
          </w:p>
        </w:tc>
        <w:tc>
          <w:tcPr>
            <w:tcW w:w="2031" w:type="dxa"/>
          </w:tcPr>
          <w:p>
            <w:pPr/>
            <w:r>
              <w:t xml:space="preserve">Mục 4: Luồng Mượn và FCM</w:t>
            </w:r>
          </w:p>
        </w:tc>
        <w:tc>
          <w:tcPr>
            <w:tcW w:w="4719" w:type="dxa"/>
          </w:tcPr>
          <w:p>
            <w:pPr/>
            <w:r>
              <w:t xml:space="preserve">Vòng đời mượn: tạo yêu cầu (pending) → FCM thông báo chủ sở hữu → phê duyệt (approved) → hoàn trả (returned).</w:t>
            </w:r>
          </w:p>
        </w:tc>
        <w:tc>
          <w:tcPr>
            <w:tcW w:w="1230" w:type="dxa"/>
          </w:tcPr>
          <w:p>
            <w:pPr>
              <w:jc w:val="center"/>
            </w:pPr>
            <w:r>
              <w:t xml:space="preserve">PASSED</w:t>
            </w:r>
          </w:p>
        </w:tc>
      </w:tr>
      <w:tr>
        <w:tc>
          <w:tcPr>
            <w:tcW w:w="1380" w:type="dxa"/>
          </w:tcPr>
          <w:p>
            <w:pPr>
              <w:jc w:val="center"/>
            </w:pPr>
            <w:r>
              <w:t xml:space="preserve">TC-TH2-06</w:t>
            </w:r>
          </w:p>
        </w:tc>
        <w:tc>
          <w:tcPr>
            <w:tcW w:w="2031" w:type="dxa"/>
          </w:tcPr>
          <w:p>
            <w:pPr/>
            <w:r>
              <w:t xml:space="preserve">Mục 5: Recommendation</w:t>
            </w:r>
          </w:p>
        </w:tc>
        <w:tc>
          <w:tcPr>
            <w:tcW w:w="4719" w:type="dxa"/>
          </w:tcPr>
          <w:p>
            <w:pPr/>
            <w:r>
              <w:t xml:space="preserve">Kiểm tra độ tương đồng Jaccard giữa tập Tag của tài liệu mục tiêu và kho tài liệu; xếp hạng gợi ý chính xác.</w:t>
            </w:r>
          </w:p>
        </w:tc>
        <w:tc>
          <w:tcPr>
            <w:tcW w:w="1230" w:type="dxa"/>
          </w:tcPr>
          <w:p>
            <w:pPr>
              <w:jc w:val="center"/>
            </w:pPr>
            <w:r>
              <w:t xml:space="preserve">PASSED</w:t>
            </w:r>
          </w:p>
        </w:tc>
      </w:tr>
      <w:tr>
        <w:tc>
          <w:tcPr>
            <w:tcW w:w="1380" w:type="dxa"/>
          </w:tcPr>
          <w:p>
            <w:pPr>
              <w:jc w:val="center"/>
            </w:pPr>
            <w:r>
              <w:t xml:space="preserve">TC-TH2-07</w:t>
            </w:r>
          </w:p>
        </w:tc>
        <w:tc>
          <w:tcPr>
            <w:tcW w:w="2031" w:type="dxa"/>
          </w:tcPr>
          <w:p>
            <w:pPr/>
            <w:r>
              <w:t xml:space="preserve">Mục 6: Luồng E2E khép kín</w:t>
            </w:r>
          </w:p>
        </w:tc>
        <w:tc>
          <w:tcPr>
            <w:tcW w:w="4719" w:type="dxa"/>
          </w:tcPr>
          <w:p>
            <w:pPr/>
            <w:r>
              <w:t xml:space="preserve">Tạo tài liệu kèm Tag → gán vị trí TLU → validate Cloud Payload → kiểm tra Responsive → gợi ý tương quan → nghiệm thu metadata.</w:t>
            </w:r>
          </w:p>
        </w:tc>
        <w:tc>
          <w:tcPr>
            <w:tcW w:w="1230" w:type="dxa"/>
          </w:tcPr>
          <w:p>
            <w:pPr>
              <w:jc w:val="center"/>
            </w:pPr>
            <w:r>
              <w:t xml:space="preserve">PASSED</w:t>
            </w:r>
          </w:p>
        </w:tc>
      </w:tr>
    </w:tbl>
    <w:p>
      <w:pPr>
        <w:pStyle w:val="Heading3"/>
      </w:pPr>
      <w:r>
        <w:t xml:space="preserve">7.2. Kiểm tra chất lượng mã nguồn (Linting)</w:t>
      </w:r>
    </w:p>
    <w:p>
      <w:pPr/>
      <w:r>
        <w:t xml:space="preserve">Chạy công cụ phân tích tĩnh của Flutter:</w:t>
      </w:r>
    </w:p>
    <w:p>
      <w:pPr>
        <w:pStyle w:val="Code"/>
      </w:pPr>
      <w:bookmarkStart w:id="2" w:name="bongo_lang_powershell_2"/>
      <w:bookmarkEnd w:id="2"/>
      <w:r>
        <w:t xml:space="preserve">flutter analyze</w:t>
      </w:r>
    </w:p>
    <w:p>
      <w:pPr/>
      <w:r>
        <w:t xml:space="preserve">Kết quả:</w:t>
      </w:r>
    </w:p>
    <w:p>
      <w:pPr>
        <w:pStyle w:val="Code"/>
      </w:pPr>
      <w:bookmarkStart w:id="3" w:name="bongo_lang_text_3"/>
      <w:bookmarkEnd w:id="3"/>
      <w:r>
        <w:t xml:space="preserve">Analyzing study_docs_app...</w:t>
        <w:br/>
        <w:t xml:space="preserve">No issues found! (ran in 3.1s)</w:t>
      </w:r>
    </w:p>
    <w:p>
      <w:pPr/>
      <w:r>
        <w:t xml:space="preserve">Mã nguồn đạt 0 lỗi, 0 cảnh báo, tuân thủ quy tắc </w:t>
      </w:r>
      <w:r>
        <w:rPr>
          <w:rStyle w:val="CodeChar"/>
        </w:rPr>
        <w:t xml:space="preserve">flutter_lints</w:t>
      </w:r>
      <w:r>
        <w:t xml:space="preserve">.</w:t>
      </w:r>
    </w:p>
    <w:p>
      <w:pPr>
        <w:pStyle w:val="Heading3"/>
      </w:pPr>
      <w:r>
        <w:t xml:space="preserve">7.3. Đóng gói phát hành sản phẩm</w:t>
      </w:r>
    </w:p>
    <w:p>
      <w:pPr/>
      <w:r>
        <w:rPr>
          <w:b/>
        </w:rPr>
        <w:t xml:space="preserve">1. Bản phát hành Web Production</w:t>
      </w:r>
    </w:p>
    <w:p>
      <w:pPr>
        <w:pStyle w:val="Code"/>
      </w:pPr>
      <w:bookmarkStart w:id="4" w:name="bongo_lang_powershell_4"/>
      <w:bookmarkEnd w:id="4"/>
      <w:r>
        <w:t xml:space="preserve">cd study_docs_app</w:t>
        <w:br/>
        <w:t xml:space="preserve">flutter build web --release</w:t>
      </w:r>
    </w:p>
    <w:p>
      <w:pPr/>
      <w:r>
        <w:t xml:space="preserve">Thư mục đầu ra </w:t>
      </w:r>
      <w:r>
        <w:rPr>
          <w:rStyle w:val="CodeChar"/>
        </w:rPr>
        <w:t xml:space="preserve">study_docs_app/build/web/</w:t>
      </w:r>
      <w:r>
        <w:t xml:space="preserve"> gồm </w:t>
      </w:r>
      <w:r>
        <w:rPr>
          <w:rStyle w:val="CodeChar"/>
        </w:rPr>
        <w:t xml:space="preserve">index.html</w:t>
      </w:r>
      <w:r>
        <w:t xml:space="preserve">, </w:t>
      </w:r>
      <w:r>
        <w:rPr>
          <w:rStyle w:val="CodeChar"/>
        </w:rPr>
        <w:t xml:space="preserve">main.dart.js</w:t>
      </w:r>
      <w:r>
        <w:t xml:space="preserve">, </w:t>
      </w:r>
      <w:r>
        <w:rPr>
          <w:rStyle w:val="CodeChar"/>
        </w:rPr>
        <w:t xml:space="preserve">canvaskit</w:t>
      </w:r>
      <w:r>
        <w:t xml:space="preserve">, </w:t>
      </w:r>
      <w:r>
        <w:rPr>
          <w:rStyle w:val="CodeChar"/>
        </w:rPr>
        <w:t xml:space="preserve">sqlite3.wasm</w:t>
      </w:r>
      <w:r>
        <w:t xml:space="preserve">, sẵn sàng triển khai lên Firebase Hosting hoặc Cloudflare Pages.</w:t>
      </w:r>
    </w:p>
    <w:p>
      <w:pPr/>
      <w:r>
        <w:rPr>
          <w:b/>
        </w:rPr>
        <w:t xml:space="preserve">2. Bản phát hành Android APK</w:t>
      </w:r>
    </w:p>
    <w:p>
      <w:pPr/>
      <w:r>
        <w:t xml:space="preserve">Cấu hình Gradle và quyền Internet trong </w:t>
      </w:r>
      <w:r>
        <w:rPr>
          <w:rStyle w:val="CodeChar"/>
        </w:rPr>
        <w:t xml:space="preserve">AndroidManifest.xml</w:t>
      </w:r>
      <w:r>
        <w:t xml:space="preserve"> đã hoàn thiện tại </w:t>
      </w:r>
      <w:r>
        <w:rPr>
          <w:rStyle w:val="CodeChar"/>
        </w:rPr>
        <w:t xml:space="preserve">study_docs_app/android/</w:t>
      </w:r>
      <w:r>
        <w:t xml:space="preserve">. Biên dịch gói cài đặt độc lập bằng lệnh:</w:t>
      </w:r>
    </w:p>
    <w:p>
      <w:pPr>
        <w:pStyle w:val="Code"/>
      </w:pPr>
      <w:bookmarkStart w:id="5" w:name="bongo_lang_powershell_5"/>
      <w:bookmarkEnd w:id="5"/>
      <w:r>
        <w:t xml:space="preserve">flutter build apk --release</w:t>
      </w:r>
    </w:p>
    <w:p>
      <w:pPr>
        <w:pStyle w:val="Heading2"/>
      </w:pPr>
      <w:r>
        <w:t xml:space="preserve">Chương 8. Hướng dẫn khởi chạy ứng dụng và kịch bản trình diễn (Demo)</w:t>
      </w:r>
    </w:p>
    <w:p>
      <w:pPr>
        <w:pStyle w:val="Heading3"/>
      </w:pPr>
      <w:r>
        <w:t xml:space="preserve">8.1. Các lệnh khởi chạy</w:t>
      </w:r>
    </w:p>
    <w:p>
      <w:pPr/>
      <w:r>
        <w:t xml:space="preserve">Khởi chạy Web (khuyến nghị để demo responsive):</w:t>
      </w:r>
    </w:p>
    <w:p>
      <w:pPr>
        <w:pStyle w:val="Code"/>
      </w:pPr>
      <w:bookmarkStart w:id="6" w:name="bongo_lang_powershell_6"/>
      <w:bookmarkEnd w:id="6"/>
      <w:r>
        <w:t xml:space="preserve">cd study_docs_app</w:t>
        <w:br/>
        <w:t xml:space="preserve">flutter run -d chrome</w:t>
      </w:r>
    </w:p>
    <w:p>
      <w:pPr/>
      <w:r>
        <w:t xml:space="preserve">Khởi chạy trên thiết bị di động / máy ảo Android:</w:t>
      </w:r>
    </w:p>
    <w:p>
      <w:pPr>
        <w:pStyle w:val="Code"/>
      </w:pPr>
      <w:bookmarkStart w:id="7" w:name="bongo_lang_powershell_7"/>
      <w:bookmarkEnd w:id="7"/>
      <w:r>
        <w:t xml:space="preserve">cd study_docs_app</w:t>
        <w:br/>
        <w:t xml:space="preserve">flutter run</w:t>
      </w:r>
    </w:p>
    <w:p>
      <w:pPr>
        <w:pStyle w:val="Heading3"/>
      </w:pPr>
      <w:r>
        <w:t xml:space="preserve">8.2. Kịch bản trình diễn 5 phút</w:t>
      </w:r>
    </w:p>
    <w:tbl>
      <w:tblPr>
        <w:tblStyle w:val="TableGrid"/>
        <w:tblW w:w="0" w:type="auto"/>
        <w:tblLayout w:type="fixed"/>
        <w:tblLook w:val="04A0" w:firstRow="1" w:lastRow="0" w:firstColumn="0" w:lastColumn="0" w:noHBand="0" w:noVBand="1"/>
      </w:tblPr>
      <w:tblGrid>
        <w:gridCol w:w="2792"/>
        <w:gridCol w:w="1648"/>
        <w:gridCol w:w="4920"/>
      </w:tblGrid>
      <w:tr>
        <w:trPr>
          <w:tblHeader/>
        </w:trPr>
        <w:tc>
          <w:tcPr>
            <w:tcW w:w="2792" w:type="dxa"/>
            <w:shd w:val="clear" w:color="auto" w:fill="F2F2F2"/>
          </w:tcPr>
          <w:p>
            <w:pPr>
              <w:jc w:val="center"/>
            </w:pPr>
            <w:r>
              <w:t xml:space="preserve">Bước</w:t>
            </w:r>
          </w:p>
        </w:tc>
        <w:tc>
          <w:tcPr>
            <w:tcW w:w="1648" w:type="dxa"/>
            <w:shd w:val="clear" w:color="auto" w:fill="F2F2F2"/>
          </w:tcPr>
          <w:p>
            <w:pPr>
              <w:jc w:val="center"/>
            </w:pPr>
            <w:r>
              <w:t xml:space="preserve">Thời lượng</w:t>
            </w:r>
          </w:p>
        </w:tc>
        <w:tc>
          <w:tcPr>
            <w:tcW w:w="4920" w:type="dxa"/>
            <w:shd w:val="clear" w:color="auto" w:fill="F2F2F2"/>
          </w:tcPr>
          <w:p>
            <w:pPr/>
            <w:r>
              <w:t xml:space="preserve">Nội dung trình diễn</w:t>
            </w:r>
          </w:p>
        </w:tc>
      </w:tr>
      <w:tr>
        <w:tc>
          <w:tcPr>
            <w:tcW w:w="2792" w:type="dxa"/>
          </w:tcPr>
          <w:p>
            <w:pPr>
              <w:jc w:val="center"/>
            </w:pPr>
            <w:r>
              <w:t xml:space="preserve">1. Khởi động ứng dụng</w:t>
            </w:r>
          </w:p>
        </w:tc>
        <w:tc>
          <w:tcPr>
            <w:tcW w:w="1648" w:type="dxa"/>
          </w:tcPr>
          <w:p>
            <w:pPr>
              <w:jc w:val="center"/>
            </w:pPr>
            <w:r>
              <w:t xml:space="preserve">1 phút</w:t>
            </w:r>
          </w:p>
        </w:tc>
        <w:tc>
          <w:tcPr>
            <w:tcW w:w="4920" w:type="dxa"/>
          </w:tcPr>
          <w:p>
            <w:pPr/>
            <w:r>
              <w:t xml:space="preserve">Mở ứng dụng trên Chrome toàn màn hình, giới thiệu kiến trúc Local-First SQLite mở ứng dụng tức thì không cần mạng.</w:t>
            </w:r>
          </w:p>
        </w:tc>
      </w:tr>
      <w:tr>
        <w:tc>
          <w:tcPr>
            <w:tcW w:w="2792" w:type="dxa"/>
          </w:tcPr>
          <w:p>
            <w:pPr>
              <w:jc w:val="center"/>
            </w:pPr>
            <w:r>
              <w:t xml:space="preserve">2. Demo Responsive</w:t>
            </w:r>
          </w:p>
        </w:tc>
        <w:tc>
          <w:tcPr>
            <w:tcW w:w="1648" w:type="dxa"/>
          </w:tcPr>
          <w:p>
            <w:pPr>
              <w:jc w:val="center"/>
            </w:pPr>
            <w:r>
              <w:t xml:space="preserve">1 phút</w:t>
            </w:r>
          </w:p>
        </w:tc>
        <w:tc>
          <w:tcPr>
            <w:tcW w:w="4920" w:type="dxa"/>
          </w:tcPr>
          <w:p>
            <w:pPr/>
            <w:r>
              <w:t xml:space="preserve">Kéo thu nhỏ chiều rộng cửa sổ Chrome: Sidebar Desktop chuyển thành NavigationRail (Tablet) rồi NavigationBar đáy (Mobile).</w:t>
            </w:r>
          </w:p>
        </w:tc>
      </w:tr>
      <w:tr>
        <w:tc>
          <w:tcPr>
            <w:tcW w:w="2792" w:type="dxa"/>
          </w:tcPr>
          <w:p>
            <w:pPr>
              <w:jc w:val="center"/>
            </w:pPr>
            <w:r>
              <w:t xml:space="preserve">3. Demo Smart Tag và vị trí TLU</w:t>
            </w:r>
          </w:p>
        </w:tc>
        <w:tc>
          <w:tcPr>
            <w:tcW w:w="1648" w:type="dxa"/>
          </w:tcPr>
          <w:p>
            <w:pPr>
              <w:jc w:val="center"/>
            </w:pPr>
            <w:r>
              <w:t xml:space="preserve">1 phút</w:t>
            </w:r>
          </w:p>
        </w:tc>
        <w:tc>
          <w:tcPr>
            <w:tcW w:w="4920" w:type="dxa"/>
          </w:tcPr>
          <w:p>
            <w:pPr/>
            <w:r>
              <w:t xml:space="preserve">Thêm tài liệu mới, gõ tiêu đề để xem thuật toán TF gợi ý tag; chọn vị trí Nhà A4 Lab 301 và xem bản đồ tương tác.</w:t>
            </w:r>
          </w:p>
        </w:tc>
      </w:tr>
      <w:tr>
        <w:tc>
          <w:tcPr>
            <w:tcW w:w="2792" w:type="dxa"/>
          </w:tcPr>
          <w:p>
            <w:pPr>
              <w:jc w:val="center"/>
            </w:pPr>
            <w:r>
              <w:t xml:space="preserve">4. Demo Mượn/Trả và FCM</w:t>
            </w:r>
          </w:p>
        </w:tc>
        <w:tc>
          <w:tcPr>
            <w:tcW w:w="1648" w:type="dxa"/>
          </w:tcPr>
          <w:p>
            <w:pPr>
              <w:jc w:val="center"/>
            </w:pPr>
            <w:r>
              <w:t xml:space="preserve">1 phút</w:t>
            </w:r>
          </w:p>
        </w:tc>
        <w:tc>
          <w:tcPr>
            <w:tcW w:w="4920" w:type="dxa"/>
          </w:tcPr>
          <w:p>
            <w:pPr/>
            <w:r>
              <w:t xml:space="preserve">Vào Quản lý mượn/trả, dùng nút đổi tài khoản Demo giữa Tuấn và Huỳnh để gửi yêu cầu, nhận thông báo đẩy và phê duyệt.</w:t>
            </w:r>
          </w:p>
        </w:tc>
      </w:tr>
      <w:tr>
        <w:tc>
          <w:tcPr>
            <w:tcW w:w="2792" w:type="dxa"/>
          </w:tcPr>
          <w:p>
            <w:pPr>
              <w:jc w:val="center"/>
            </w:pPr>
            <w:r>
              <w:t xml:space="preserve">5. Demo Recommendation và nghiệm thu test</w:t>
            </w:r>
          </w:p>
        </w:tc>
        <w:tc>
          <w:tcPr>
            <w:tcW w:w="1648" w:type="dxa"/>
          </w:tcPr>
          <w:p>
            <w:pPr>
              <w:jc w:val="center"/>
            </w:pPr>
            <w:r>
              <w:t xml:space="preserve">1 phút</w:t>
            </w:r>
          </w:p>
        </w:tc>
        <w:tc>
          <w:tcPr>
            <w:tcW w:w="4920" w:type="dxa"/>
          </w:tcPr>
          <w:p>
            <w:pPr/>
            <w:r>
              <w:t xml:space="preserve">Xem mục gợi ý theo độ đo Jaccard; chạy </w:t>
            </w:r>
            <w:r>
              <w:rPr>
                <w:rStyle w:val="CodeChar"/>
              </w:rPr>
              <w:t xml:space="preserve">flutter test</w:t>
            </w:r>
            <w:r>
              <w:t xml:space="preserve"> trước giảng viên (116/116 PASS).</w:t>
            </w:r>
          </w:p>
        </w:tc>
      </w:tr>
    </w:tbl>
    <w:p>
      <w:pPr>
        <w:pStyle w:val="Heading2"/>
      </w:pPr>
      <w:r>
        <w:t xml:space="preserve">Chương 9. Đánh giá kết quả và kết luận</w:t>
      </w:r>
    </w:p>
    <w:p>
      <w:pPr>
        <w:pStyle w:val="Heading3"/>
      </w:pPr>
      <w:r>
        <w:t xml:space="preserve">9.1. Đánh giá mức độ hoàn thành đồ án TH2</w:t>
      </w:r>
    </w:p>
    <w:p>
      <w:pPr>
        <w:pStyle w:val="ListParagraph"/>
        <w:numPr>
          <w:ilvl w:val="0"/>
          <w:numId w:val="17"/>
        </w:numPr>
      </w:pPr>
      <w:r>
        <w:rPr>
          <w:b/>
        </w:rPr>
        <w:t xml:space="preserve">Tiến độ và yêu cầu:</w:t>
      </w:r>
      <w:r>
        <w:t xml:space="preserve"> Nhóm 16 hoàn thành 100% cả 6 mục checklist của đề bài TH2.</w:t>
      </w:r>
    </w:p>
    <w:p>
      <w:pPr>
        <w:pStyle w:val="ListParagraph"/>
        <w:numPr>
          <w:ilvl w:val="0"/>
          <w:numId w:val="17"/>
        </w:numPr>
      </w:pPr>
      <w:r>
        <w:rPr>
          <w:b/>
        </w:rPr>
        <w:t xml:space="preserve">Chất lượng kỹ thuật:</w:t>
      </w:r>
      <w:r>
        <w:t xml:space="preserve"> ứng dụng đáp ứng các tiêu chuẩn công nghệ hiện đại: Clean Architecture, Local-First mượt mà, phân quyền bảo mật RLS trên Supabase, thông báo đẩy FCM, giao diện thích ứng mọi kích thước màn hình theo chuẩn Material 3.</w:t>
      </w:r>
    </w:p>
    <w:p>
      <w:pPr>
        <w:pStyle w:val="ListParagraph"/>
        <w:numPr>
          <w:ilvl w:val="0"/>
          <w:numId w:val="17"/>
        </w:numPr>
      </w:pPr>
      <w:r>
        <w:rPr>
          <w:b/>
        </w:rPr>
        <w:t xml:space="preserve">Tính thực tiễn:</w:t>
      </w:r>
      <w:r>
        <w:t xml:space="preserve"> tích hợp dữ liệu cơ sở vật chất khuôn viên Trường Đại học Thủy Lợi, hỗ trợ sinh viên tra cứu vị trí tài liệu bản cứng và trao đổi mượn sách trong trường.</w:t>
      </w:r>
    </w:p>
    <w:p>
      <w:pPr>
        <w:pStyle w:val="Heading3"/>
      </w:pPr>
      <w:r>
        <w:t xml:space="preserve">9.2. Danh mục báo cáo và tài liệu bàn giao</w:t>
      </w:r>
    </w:p>
    <w:p>
      <w:pPr>
        <w:pStyle w:val="ListParagraph"/>
        <w:numPr>
          <w:ilvl w:val="0"/>
          <w:numId w:val="18"/>
        </w:numPr>
      </w:pPr>
      <w:r>
        <w:t xml:space="preserve">Báo cáo tổng quát đồ án TH2 (tài liệu này): </w:t>
      </w:r>
      <w:r>
        <w:rPr>
          <w:rStyle w:val="CodeChar"/>
        </w:rPr>
        <w:t xml:space="preserve">BAO_CAO_TONG_QUAT_TH2_SMART_DMS_NHOM16.md</w:t>
      </w:r>
    </w:p>
    <w:p>
      <w:pPr>
        <w:pStyle w:val="ListParagraph"/>
        <w:numPr>
          <w:ilvl w:val="0"/>
          <w:numId w:val="18"/>
        </w:numPr>
      </w:pPr>
      <w:r>
        <w:t xml:space="preserve">Báo cáo kỹ thuật Nhóm trưởng (Kiến trúc, Git Flow và Đóng gói): </w:t>
      </w:r>
      <w:r>
        <w:rPr>
          <w:rStyle w:val="CodeChar"/>
        </w:rPr>
        <w:t xml:space="preserve">BAO_CAO_TH2_NHOM_TRUONG_NGUYEN_VAN_HUYNH.md</w:t>
      </w:r>
    </w:p>
    <w:p>
      <w:pPr>
        <w:pStyle w:val="ListParagraph"/>
        <w:numPr>
          <w:ilvl w:val="0"/>
          <w:numId w:val="18"/>
        </w:numPr>
      </w:pPr>
      <w:r>
        <w:t xml:space="preserve">Báo cáo kỹ thuật Giao diện Responsive và Bản đồ vị trí: </w:t>
      </w:r>
      <w:r>
        <w:rPr>
          <w:rStyle w:val="CodeChar"/>
        </w:rPr>
        <w:t xml:space="preserve">BAO_CAO_TH2_RESPONSIVE_LOCATION_KIEN.md</w:t>
      </w:r>
    </w:p>
    <w:p>
      <w:pPr>
        <w:pStyle w:val="ListParagraph"/>
        <w:numPr>
          <w:ilvl w:val="0"/>
          <w:numId w:val="18"/>
        </w:numPr>
      </w:pPr>
      <w:r>
        <w:t xml:space="preserve">Kịch bản và báo cáo kiểm thử nghiệp vụ Mượn/Trả và FCM: </w:t>
      </w:r>
      <w:r>
        <w:rPr>
          <w:rStyle w:val="CodeChar"/>
        </w:rPr>
        <w:t xml:space="preserve">KICH_BAN_KIEM_THU_LUONG_MUON_TRA_TH2.md</w:t>
      </w:r>
    </w:p>
    <w:p>
      <w:pPr>
        <w:pStyle w:val="ListParagraph"/>
        <w:numPr>
          <w:ilvl w:val="0"/>
          <w:numId w:val="18"/>
        </w:numPr>
      </w:pPr>
      <w:r>
        <w:t xml:space="preserve">Tệp DDL cơ sở dữ liệu PostgreSQL: </w:t>
      </w:r>
      <w:r>
        <w:rPr>
          <w:rStyle w:val="CodeChar"/>
        </w:rPr>
        <w:t xml:space="preserve">supabase_th2_schema.sql</w:t>
      </w:r>
    </w:p>
    <w:p>
      <w:pPr>
        <w:pStyle w:val="ListParagraph"/>
        <w:numPr>
          <w:ilvl w:val="0"/>
          <w:numId w:val="18"/>
        </w:numPr>
      </w:pPr>
      <w:r>
        <w:t xml:space="preserve">Mã nguồn hoàn chỉnh trên GitHub: https://github.com/hhuynh2005/Quan_ly_DMS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Báo cáo tổng quát Bài tập Thực hành 2 (TH2)</dc:title>
  <dc:description>Claude Docs node/26c63aa8-00bd@1 docx-w7</dc:description>
  <cp:revision>1</cp:revision>
</cp:coreProperties>
</file>