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0941" w:rsidRPr="0038326E" w:rsidRDefault="004D0941" w:rsidP="0038326E">
      <w:pPr>
        <w:spacing w:after="0" w:line="360" w:lineRule="auto"/>
        <w:jc w:val="center"/>
        <w:rPr>
          <w:rFonts w:eastAsia="Times New Roman" w:cs="Times New Roman"/>
          <w:color w:val="000000" w:themeColor="text1"/>
          <w:sz w:val="32"/>
          <w:szCs w:val="32"/>
          <w:lang w:val="en"/>
        </w:rPr>
      </w:pPr>
      <w:r>
        <w:rPr>
          <w:rFonts w:eastAsia="Times New Roman" w:cs="Times New Roman"/>
          <w:b/>
          <w:bCs/>
          <w:color w:val="000000" w:themeColor="text1"/>
          <w:sz w:val="32"/>
          <w:szCs w:val="32"/>
          <w:lang w:val="en"/>
        </w:rPr>
        <w:t>TRƯỜNG ĐẠI HỌC THỦY LỢI</w:t>
      </w:r>
    </w:p>
    <w:p w:rsidR="004D0941" w:rsidRPr="0038326E" w:rsidRDefault="004D0941" w:rsidP="0038326E">
      <w:pPr>
        <w:spacing w:after="0" w:line="360" w:lineRule="auto"/>
        <w:jc w:val="center"/>
        <w:rPr>
          <w:rFonts w:eastAsia="Times New Roman" w:cs="Times New Roman"/>
          <w:b/>
          <w:bCs/>
          <w:color w:val="000000" w:themeColor="text1"/>
          <w:sz w:val="32"/>
          <w:szCs w:val="32"/>
          <w:lang w:val="en"/>
        </w:rPr>
      </w:pPr>
      <w:r>
        <w:rPr>
          <w:rFonts w:eastAsia="Times New Roman" w:cs="Times New Roman"/>
          <w:b/>
          <w:bCs/>
          <w:color w:val="000000" w:themeColor="text1"/>
          <w:sz w:val="32"/>
          <w:szCs w:val="32"/>
          <w:lang w:val="en"/>
        </w:rPr>
        <w:t>KHOA CÔNG NGHỆ THÔNG TIN</w:t>
      </w:r>
    </w:p>
    <w:p w:rsidR="004D0941" w:rsidRPr="0038326E" w:rsidRDefault="004D0941" w:rsidP="0038326E">
      <w:pPr>
        <w:spacing w:after="0" w:line="360" w:lineRule="auto"/>
        <w:jc w:val="center"/>
        <w:rPr>
          <w:rFonts w:eastAsia="Times New Roman" w:cs="Times New Roman"/>
          <w:color w:val="000000" w:themeColor="text1"/>
          <w:sz w:val="32"/>
          <w:szCs w:val="32"/>
          <w:lang w:val="en"/>
        </w:rPr>
      </w:pPr>
    </w:p>
    <w:p w:rsidR="004D0941" w:rsidRPr="0038326E" w:rsidRDefault="004D0941" w:rsidP="0038326E">
      <w:pPr>
        <w:spacing w:after="0" w:line="360" w:lineRule="auto"/>
        <w:jc w:val="center"/>
        <w:rPr>
          <w:rFonts w:eastAsia="Times New Roman" w:cs="Times New Roman"/>
          <w:b/>
          <w:bCs/>
          <w:color w:val="000000" w:themeColor="text1"/>
          <w:sz w:val="22"/>
          <w:lang w:val="en"/>
        </w:rPr>
      </w:pPr>
      <w:r>
        <w:rPr>
          <w:rFonts w:eastAsia="Times New Roman" w:cs="Times New Roman"/>
          <w:b/>
          <w:bCs/>
          <w:noProof/>
          <w:color w:val="000000" w:themeColor="text1"/>
          <w:sz w:val="22"/>
          <w:lang w:val="en"/>
        </w:rPr>
        <w:drawing>
          <wp:inline distT="0" distB="0" distL="0" distR="0" wp14:anchorId="4A8C0956" wp14:editId="794F13D6">
            <wp:extent cx="2224128" cy="16605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lu.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3743" cy="1690102"/>
                    </a:xfrm>
                    <a:prstGeom prst="rect">
                      <a:avLst/>
                    </a:prstGeom>
                  </pic:spPr>
                </pic:pic>
              </a:graphicData>
            </a:graphic>
          </wp:inline>
        </w:drawing>
      </w:r>
    </w:p>
    <w:p w:rsidR="004D0941" w:rsidRPr="0038326E" w:rsidRDefault="004D0941" w:rsidP="0038326E">
      <w:pPr>
        <w:spacing w:after="0" w:line="360" w:lineRule="auto"/>
        <w:jc w:val="center"/>
        <w:rPr>
          <w:rFonts w:eastAsia="Times New Roman" w:cs="Times New Roman"/>
          <w:b/>
          <w:bCs/>
          <w:color w:val="000000" w:themeColor="text1"/>
          <w:sz w:val="22"/>
          <w:lang w:val="en"/>
        </w:rPr>
      </w:pPr>
    </w:p>
    <w:p w:rsidR="004D0941" w:rsidRPr="0038326E" w:rsidRDefault="004D0941" w:rsidP="0038326E">
      <w:pPr>
        <w:spacing w:after="0" w:line="360" w:lineRule="auto"/>
        <w:jc w:val="center"/>
        <w:rPr>
          <w:rFonts w:eastAsia="Times New Roman" w:cs="Times New Roman"/>
          <w:color w:val="000000" w:themeColor="text1"/>
          <w:sz w:val="30"/>
          <w:szCs w:val="30"/>
          <w:lang w:val="vi-VN"/>
        </w:rPr>
      </w:pPr>
      <w:r>
        <w:rPr>
          <w:rFonts w:eastAsia="Times New Roman" w:cs="Times New Roman"/>
          <w:b/>
          <w:bCs/>
          <w:color w:val="000000" w:themeColor="text1"/>
          <w:sz w:val="30"/>
          <w:szCs w:val="30"/>
          <w:lang w:val="en"/>
        </w:rPr>
        <w:t>BÁO CÁO BÀI TẬP LỚN</w:t>
      </w:r>
      <w:r>
        <w:rPr>
          <w:rFonts w:eastAsia="Times New Roman" w:cs="Times New Roman"/>
          <w:b/>
          <w:color w:val="000000" w:themeColor="text1"/>
          <w:sz w:val="30"/>
          <w:szCs w:val="30"/>
          <w:lang w:val="vi-VN"/>
        </w:rPr>
        <w:t xml:space="preserve"> </w:t>
      </w:r>
      <w:r>
        <w:rPr>
          <w:rFonts w:eastAsia="Times New Roman" w:cs="Times New Roman"/>
          <w:b/>
          <w:bCs/>
          <w:color w:val="000000" w:themeColor="text1"/>
          <w:sz w:val="30"/>
          <w:szCs w:val="30"/>
          <w:lang w:val="en"/>
        </w:rPr>
        <w:t>HỌC</w:t>
      </w:r>
      <w:r>
        <w:rPr>
          <w:rFonts w:eastAsia="Times New Roman" w:cs="Times New Roman"/>
          <w:b/>
          <w:bCs/>
          <w:color w:val="000000" w:themeColor="text1"/>
          <w:sz w:val="30"/>
          <w:szCs w:val="30"/>
          <w:lang w:val="vi-VN"/>
        </w:rPr>
        <w:t xml:space="preserve"> TĂNG CƯỜNG VÀ ỨNG DỤNG</w:t>
      </w:r>
    </w:p>
    <w:p w:rsidR="004D0941" w:rsidRPr="0038326E" w:rsidRDefault="004D0941" w:rsidP="0038326E">
      <w:pPr>
        <w:spacing w:after="0" w:line="360" w:lineRule="auto"/>
        <w:jc w:val="center"/>
        <w:rPr>
          <w:rFonts w:eastAsia="Times New Roman" w:cs="Times New Roman"/>
          <w:b/>
          <w:color w:val="000000" w:themeColor="text1"/>
          <w:sz w:val="30"/>
          <w:szCs w:val="30"/>
        </w:rPr>
      </w:pPr>
      <w:r>
        <w:rPr>
          <w:rFonts w:eastAsia="Times New Roman" w:cs="Times New Roman"/>
          <w:b/>
          <w:bCs/>
          <w:color w:val="000000" w:themeColor="text1"/>
          <w:sz w:val="30"/>
          <w:szCs w:val="30"/>
          <w:lang w:val="en"/>
        </w:rPr>
        <w:t>ĐỀ TÀI:</w:t>
      </w:r>
      <w:r>
        <w:rPr>
          <w:rFonts w:eastAsia="Times New Roman" w:cs="Times New Roman"/>
          <w:color w:val="000000" w:themeColor="text1"/>
          <w:sz w:val="30"/>
          <w:szCs w:val="30"/>
          <w:lang w:val="vi-VN"/>
        </w:rPr>
        <w:t xml:space="preserve"> </w:t>
      </w:r>
      <w:r>
        <w:rPr>
          <w:rFonts w:eastAsia="Times New Roman" w:cs="Times New Roman"/>
          <w:b/>
          <w:color w:val="000000" w:themeColor="text1"/>
          <w:sz w:val="30"/>
          <w:szCs w:val="30"/>
        </w:rPr>
        <w:t>ĐIỀU KHIỂN NĂNG LƯỢNG THÔNG MINH</w:t>
      </w:r>
      <w:r>
        <w:rPr>
          <w:rFonts w:eastAsia="Times New Roman" w:cs="Times New Roman"/>
          <w:b/>
          <w:color w:val="000000" w:themeColor="text1"/>
          <w:sz w:val="30"/>
          <w:szCs w:val="30"/>
        </w:rPr>
        <w:br/>
        <w:t>(SMART ENERGY MANAGEMENT SYSTEM - SEMS-RL)</w:t>
      </w:r>
    </w:p>
    <w:p w:rsidR="004D0941" w:rsidRPr="0038326E" w:rsidRDefault="004D0941" w:rsidP="0038326E">
      <w:pPr>
        <w:spacing w:after="0" w:line="360" w:lineRule="auto"/>
        <w:jc w:val="center"/>
        <w:rPr>
          <w:rFonts w:eastAsia="Times New Roman" w:cs="Times New Roman"/>
          <w:b/>
          <w:bCs/>
          <w:color w:val="000000" w:themeColor="text1"/>
          <w:sz w:val="30"/>
          <w:szCs w:val="30"/>
          <w:lang w:val="en"/>
        </w:rPr>
      </w:pPr>
    </w:p>
    <w:tbl>
      <w:tblPr>
        <w:tblW w:w="8789" w:type="dxa"/>
        <w:jc w:val="center"/>
        <w:tblLayout w:type="fixed"/>
        <w:tblLook w:val="0400" w:firstRow="0" w:lastRow="0" w:firstColumn="0" w:lastColumn="0" w:noHBand="0" w:noVBand="1"/>
      </w:tblPr>
      <w:tblGrid>
        <w:gridCol w:w="3119"/>
        <w:gridCol w:w="5670"/>
      </w:tblGrid>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r>
              <w:rPr>
                <w:rFonts w:eastAsia="Times New Roman" w:cs="Times New Roman"/>
                <w:b/>
                <w:bCs/>
                <w:color w:val="000000" w:themeColor="text1"/>
                <w:sz w:val="26"/>
                <w:szCs w:val="26"/>
                <w:lang w:val="en"/>
              </w:rPr>
              <w:t>Giảng viên hướng dẫn:</w:t>
            </w:r>
          </w:p>
        </w:tc>
        <w:tc>
          <w:tcPr>
            <w:tcW w:w="5670"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vi-VN"/>
              </w:rPr>
            </w:pPr>
            <w:r>
              <w:rPr>
                <w:rFonts w:eastAsia="Times New Roman" w:cs="Times New Roman"/>
                <w:color w:val="000000" w:themeColor="text1"/>
                <w:sz w:val="26"/>
                <w:szCs w:val="26"/>
                <w:lang w:val="en"/>
              </w:rPr>
              <w:t>TS. Lê</w:t>
            </w:r>
            <w:r>
              <w:rPr>
                <w:rFonts w:eastAsia="Times New Roman" w:cs="Times New Roman"/>
                <w:color w:val="000000" w:themeColor="text1"/>
                <w:sz w:val="26"/>
                <w:szCs w:val="26"/>
                <w:lang w:val="vi-VN"/>
              </w:rPr>
              <w:t xml:space="preserve"> Nguyễn Tuấn Thành</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b/>
                <w:bCs/>
                <w:color w:val="000000" w:themeColor="text1"/>
                <w:sz w:val="26"/>
                <w:szCs w:val="26"/>
                <w:lang w:val="vi-VN"/>
              </w:rPr>
            </w:pPr>
            <w:r>
              <w:rPr>
                <w:rFonts w:eastAsia="Times New Roman" w:cs="Times New Roman"/>
                <w:b/>
                <w:bCs/>
                <w:color w:val="000000" w:themeColor="text1"/>
                <w:sz w:val="26"/>
                <w:szCs w:val="26"/>
                <w:lang w:val="vi-VN"/>
              </w:rPr>
              <w:t>Lớp:</w:t>
            </w:r>
          </w:p>
        </w:tc>
        <w:tc>
          <w:tcPr>
            <w:tcW w:w="5670"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r>
              <w:rPr>
                <w:rFonts w:eastAsia="Times New Roman" w:cs="Times New Roman"/>
                <w:color w:val="000000" w:themeColor="text1"/>
                <w:sz w:val="26"/>
                <w:szCs w:val="26"/>
                <w:lang w:val="en"/>
              </w:rPr>
              <w:t>65KTPM</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r>
              <w:rPr>
                <w:rFonts w:eastAsia="Times New Roman" w:cs="Times New Roman"/>
                <w:b/>
                <w:bCs/>
                <w:color w:val="000000" w:themeColor="text1"/>
                <w:sz w:val="26"/>
                <w:szCs w:val="26"/>
                <w:lang w:val="en"/>
              </w:rPr>
              <w:t>Nhóm sinh viên thực hiện:</w:t>
            </w:r>
          </w:p>
        </w:tc>
        <w:tc>
          <w:tcPr>
            <w:tcW w:w="5670"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r>
              <w:rPr>
                <w:rFonts w:eastAsia="Times New Roman" w:cs="Times New Roman"/>
                <w:bCs/>
                <w:color w:val="000000" w:themeColor="text1"/>
                <w:sz w:val="26"/>
                <w:szCs w:val="26"/>
                <w:lang w:val="en"/>
              </w:rPr>
              <w:t>Nhóm 7</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b/>
                <w:bCs/>
                <w:color w:val="000000" w:themeColor="text1"/>
                <w:sz w:val="26"/>
                <w:szCs w:val="26"/>
                <w:lang w:val="vi-VN"/>
              </w:rPr>
            </w:pPr>
            <w:r>
              <w:rPr>
                <w:rFonts w:eastAsia="Times New Roman" w:cs="Times New Roman"/>
                <w:b/>
                <w:bCs/>
                <w:color w:val="000000" w:themeColor="text1"/>
                <w:sz w:val="26"/>
                <w:szCs w:val="26"/>
                <w:lang w:val="vi-VN"/>
              </w:rPr>
              <w:t xml:space="preserve">Thành viên nhóm gồm: </w:t>
            </w:r>
          </w:p>
        </w:tc>
        <w:tc>
          <w:tcPr>
            <w:tcW w:w="5670"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vi-VN"/>
              </w:rPr>
            </w:pPr>
            <w:r>
              <w:rPr>
                <w:rFonts w:eastAsia="Times New Roman" w:cs="Times New Roman"/>
                <w:color w:val="000000" w:themeColor="text1"/>
                <w:sz w:val="26"/>
                <w:szCs w:val="26"/>
                <w:lang w:val="en"/>
              </w:rPr>
              <w:t>Nguyễn</w:t>
            </w:r>
            <w:r>
              <w:rPr>
                <w:rFonts w:eastAsia="Times New Roman" w:cs="Times New Roman"/>
                <w:color w:val="000000" w:themeColor="text1"/>
                <w:sz w:val="26"/>
                <w:szCs w:val="26"/>
                <w:lang w:val="vi-VN"/>
              </w:rPr>
              <w:t xml:space="preserve"> Văn Hu</w:t>
            </w:r>
            <w:bookmarkStart w:id="0" w:name="_GoBack"/>
            <w:bookmarkEnd w:id="0"/>
            <w:r>
              <w:rPr>
                <w:rFonts w:eastAsia="Times New Roman" w:cs="Times New Roman"/>
                <w:color w:val="000000" w:themeColor="text1"/>
                <w:sz w:val="26"/>
                <w:szCs w:val="26"/>
                <w:lang w:val="vi-VN"/>
              </w:rPr>
              <w:t xml:space="preserve">ỳnh – </w:t>
            </w:r>
            <w:r>
              <w:rPr>
                <w:rFonts w:eastAsia="Times New Roman" w:cs="Times New Roman"/>
                <w:color w:val="000000" w:themeColor="text1"/>
                <w:sz w:val="26"/>
                <w:szCs w:val="26"/>
                <w:lang w:val="en"/>
              </w:rPr>
              <w:t>2351170599</w:t>
            </w:r>
            <w:r>
              <w:rPr>
                <w:rFonts w:eastAsia="Times New Roman" w:cs="Times New Roman"/>
                <w:color w:val="000000" w:themeColor="text1"/>
                <w:sz w:val="26"/>
                <w:szCs w:val="26"/>
                <w:lang w:val="vi-VN"/>
              </w:rPr>
              <w:t xml:space="preserve"> – Nhóm trưởng</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p>
        </w:tc>
        <w:tc>
          <w:tcPr>
            <w:tcW w:w="5670" w:type="dxa"/>
            <w:tcMar>
              <w:top w:w="40" w:type="dxa"/>
              <w:left w:w="80" w:type="dxa"/>
              <w:bottom w:w="40" w:type="dxa"/>
              <w:right w:w="80" w:type="dxa"/>
            </w:tcMar>
          </w:tcPr>
          <w:p w:rsidR="004D0941" w:rsidRPr="0038326E" w:rsidRDefault="009861E2" w:rsidP="0038326E">
            <w:pPr>
              <w:spacing w:after="0" w:line="360" w:lineRule="auto"/>
              <w:rPr>
                <w:rFonts w:eastAsia="Times New Roman" w:cs="Times New Roman"/>
                <w:color w:val="000000" w:themeColor="text1"/>
                <w:sz w:val="26"/>
                <w:szCs w:val="26"/>
                <w:lang w:val="vi-VN"/>
              </w:rPr>
            </w:pPr>
            <w:r>
              <w:rPr>
                <w:rFonts w:eastAsia="Times New Roman" w:cs="Times New Roman"/>
                <w:color w:val="000000" w:themeColor="text1"/>
                <w:sz w:val="26"/>
                <w:szCs w:val="26"/>
                <w:lang w:val="en"/>
              </w:rPr>
              <w:t>Lý</w:t>
            </w:r>
            <w:r>
              <w:rPr>
                <w:rFonts w:eastAsia="Times New Roman" w:cs="Times New Roman"/>
                <w:color w:val="000000" w:themeColor="text1"/>
                <w:sz w:val="26"/>
                <w:szCs w:val="26"/>
                <w:lang w:val="vi-VN"/>
              </w:rPr>
              <w:t xml:space="preserve"> Đình Sơn – 2351170615</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p>
        </w:tc>
        <w:tc>
          <w:tcPr>
            <w:tcW w:w="5670" w:type="dxa"/>
            <w:tcMar>
              <w:top w:w="40" w:type="dxa"/>
              <w:left w:w="80" w:type="dxa"/>
              <w:bottom w:w="40" w:type="dxa"/>
              <w:right w:w="80" w:type="dxa"/>
            </w:tcMar>
          </w:tcPr>
          <w:p w:rsidR="004D0941" w:rsidRPr="0038326E" w:rsidRDefault="009861E2" w:rsidP="0038326E">
            <w:pPr>
              <w:spacing w:after="0" w:line="360" w:lineRule="auto"/>
              <w:rPr>
                <w:rFonts w:eastAsia="Times New Roman" w:cs="Times New Roman"/>
                <w:color w:val="000000" w:themeColor="text1"/>
                <w:sz w:val="26"/>
                <w:szCs w:val="26"/>
                <w:lang w:val="vi-VN"/>
              </w:rPr>
            </w:pPr>
            <w:r>
              <w:rPr>
                <w:rFonts w:eastAsia="Times New Roman" w:cs="Times New Roman"/>
                <w:color w:val="000000" w:themeColor="text1"/>
                <w:sz w:val="26"/>
                <w:szCs w:val="26"/>
                <w:lang w:val="en"/>
              </w:rPr>
              <w:t>Nguyễn</w:t>
            </w:r>
            <w:r>
              <w:rPr>
                <w:rFonts w:eastAsia="Times New Roman" w:cs="Times New Roman"/>
                <w:color w:val="000000" w:themeColor="text1"/>
                <w:sz w:val="26"/>
                <w:szCs w:val="26"/>
                <w:lang w:val="vi-VN"/>
              </w:rPr>
              <w:t xml:space="preserve"> Văn Trường – 2351170625</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p>
        </w:tc>
        <w:tc>
          <w:tcPr>
            <w:tcW w:w="5670"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vi-VN"/>
              </w:rPr>
            </w:pPr>
            <w:r>
              <w:rPr>
                <w:rFonts w:eastAsia="Times New Roman" w:cs="Times New Roman"/>
                <w:color w:val="000000" w:themeColor="text1"/>
                <w:sz w:val="26"/>
                <w:szCs w:val="26"/>
                <w:lang w:val="en"/>
              </w:rPr>
              <w:t>Phạm</w:t>
            </w:r>
            <w:r>
              <w:rPr>
                <w:rFonts w:eastAsia="Times New Roman" w:cs="Times New Roman"/>
                <w:color w:val="000000" w:themeColor="text1"/>
                <w:sz w:val="26"/>
                <w:szCs w:val="26"/>
                <w:lang w:val="vi-VN"/>
              </w:rPr>
              <w:t xml:space="preserve"> Quang Anh – 2351170573</w:t>
            </w:r>
          </w:p>
        </w:tc>
      </w:tr>
      <w:tr w:rsidR="0038326E" w:rsidRPr="0038326E" w:rsidTr="00B36160">
        <w:trPr>
          <w:jc w:val="center"/>
        </w:trPr>
        <w:tc>
          <w:tcPr>
            <w:tcW w:w="3119"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en"/>
              </w:rPr>
            </w:pPr>
          </w:p>
        </w:tc>
        <w:tc>
          <w:tcPr>
            <w:tcW w:w="5670" w:type="dxa"/>
            <w:tcMar>
              <w:top w:w="40" w:type="dxa"/>
              <w:left w:w="80" w:type="dxa"/>
              <w:bottom w:w="40" w:type="dxa"/>
              <w:right w:w="80" w:type="dxa"/>
            </w:tcMar>
          </w:tcPr>
          <w:p w:rsidR="004D0941" w:rsidRPr="0038326E" w:rsidRDefault="004D0941" w:rsidP="0038326E">
            <w:pPr>
              <w:spacing w:after="0" w:line="360" w:lineRule="auto"/>
              <w:rPr>
                <w:rFonts w:eastAsia="Times New Roman" w:cs="Times New Roman"/>
                <w:color w:val="000000" w:themeColor="text1"/>
                <w:sz w:val="26"/>
                <w:szCs w:val="26"/>
                <w:lang w:val="vi-VN"/>
              </w:rPr>
            </w:pPr>
            <w:r>
              <w:rPr>
                <w:rFonts w:eastAsia="Times New Roman" w:cs="Times New Roman"/>
                <w:color w:val="000000" w:themeColor="text1"/>
                <w:sz w:val="26"/>
                <w:szCs w:val="26"/>
                <w:lang w:val="en"/>
              </w:rPr>
              <w:t>Nguyễn</w:t>
            </w:r>
            <w:r>
              <w:rPr>
                <w:rFonts w:eastAsia="Times New Roman" w:cs="Times New Roman"/>
                <w:color w:val="000000" w:themeColor="text1"/>
                <w:sz w:val="26"/>
                <w:szCs w:val="26"/>
                <w:lang w:val="vi-VN"/>
              </w:rPr>
              <w:t xml:space="preserve"> Tùng Dương – 2351170588</w:t>
            </w:r>
          </w:p>
        </w:tc>
      </w:tr>
    </w:tbl>
    <w:p w:rsidR="0038326E" w:rsidRDefault="0038326E" w:rsidP="0038326E">
      <w:pPr>
        <w:spacing w:after="0" w:line="360" w:lineRule="auto"/>
        <w:jc w:val="center"/>
        <w:rPr>
          <w:rFonts w:eastAsia="Times New Roman" w:cs="Times New Roman"/>
          <w:b/>
          <w:bCs/>
          <w:i/>
          <w:iCs/>
          <w:color w:val="000000" w:themeColor="text1"/>
          <w:sz w:val="26"/>
          <w:szCs w:val="26"/>
          <w:lang w:val="en"/>
        </w:rPr>
      </w:pPr>
    </w:p>
    <w:p w:rsidR="0038326E" w:rsidRDefault="0038326E" w:rsidP="0038326E">
      <w:pPr>
        <w:spacing w:after="0" w:line="360" w:lineRule="auto"/>
        <w:jc w:val="center"/>
        <w:rPr>
          <w:rFonts w:eastAsia="Times New Roman" w:cs="Times New Roman"/>
          <w:b/>
          <w:bCs/>
          <w:i/>
          <w:iCs/>
          <w:color w:val="000000" w:themeColor="text1"/>
          <w:sz w:val="26"/>
          <w:szCs w:val="26"/>
          <w:lang w:val="en"/>
        </w:rPr>
      </w:pPr>
    </w:p>
    <w:p w:rsidR="0038326E" w:rsidRDefault="0038326E" w:rsidP="0038326E">
      <w:pPr>
        <w:spacing w:after="0" w:line="360" w:lineRule="auto"/>
        <w:jc w:val="center"/>
        <w:rPr>
          <w:rFonts w:eastAsia="Times New Roman" w:cs="Times New Roman"/>
          <w:b/>
          <w:bCs/>
          <w:i/>
          <w:iCs/>
          <w:color w:val="000000" w:themeColor="text1"/>
          <w:sz w:val="26"/>
          <w:szCs w:val="26"/>
          <w:lang w:val="en"/>
        </w:rPr>
      </w:pPr>
    </w:p>
    <w:p w:rsidR="004D0941" w:rsidRPr="0038326E" w:rsidRDefault="004D0941" w:rsidP="0038326E">
      <w:pPr>
        <w:spacing w:after="0" w:line="360" w:lineRule="auto"/>
        <w:jc w:val="center"/>
        <w:rPr>
          <w:rFonts w:eastAsia="Times New Roman" w:cs="Times New Roman"/>
          <w:b/>
          <w:bCs/>
          <w:i/>
          <w:iCs/>
          <w:color w:val="000000" w:themeColor="text1"/>
          <w:sz w:val="26"/>
          <w:szCs w:val="26"/>
          <w:lang w:val="en"/>
        </w:rPr>
      </w:pPr>
      <w:r>
        <w:rPr>
          <w:rFonts w:eastAsia="Times New Roman" w:cs="Times New Roman"/>
          <w:b/>
          <w:bCs/>
          <w:i/>
          <w:iCs/>
          <w:color w:val="000000" w:themeColor="text1"/>
          <w:sz w:val="26"/>
          <w:szCs w:val="26"/>
          <w:lang w:val="en"/>
        </w:rPr>
        <w:t>Hà Nội, 09</w:t>
      </w:r>
      <w:r>
        <w:rPr>
          <w:rFonts w:eastAsia="Times New Roman" w:cs="Times New Roman"/>
          <w:b/>
          <w:bCs/>
          <w:i/>
          <w:iCs/>
          <w:color w:val="000000" w:themeColor="text1"/>
          <w:sz w:val="26"/>
          <w:szCs w:val="26"/>
          <w:lang w:val="vi-VN"/>
        </w:rPr>
        <w:t>/</w:t>
      </w:r>
      <w:r>
        <w:rPr>
          <w:rFonts w:eastAsia="Times New Roman" w:cs="Times New Roman"/>
          <w:b/>
          <w:bCs/>
          <w:i/>
          <w:iCs/>
          <w:color w:val="000000" w:themeColor="text1"/>
          <w:sz w:val="26"/>
          <w:szCs w:val="26"/>
          <w:lang w:val="en"/>
        </w:rPr>
        <w:t>2026</w:t>
      </w:r>
    </w:p>
    <w:p w:rsidR="0038326E" w:rsidRDefault="0038326E" w:rsidP="0038326E">
      <w:pPr>
        <w:pStyle w:val="Heading1"/>
        <w:spacing w:before="0" w:line="360" w:lineRule="auto"/>
        <w:rPr>
          <w:rFonts w:cs="Times New Roman"/>
        </w:rPr>
      </w:pPr>
      <w:r>
        <w:rPr>
          <w:rFonts w:cs="Times New Roman"/>
        </w:rPr>
        <w:br w:type="page"/>
      </w:r>
    </w:p>
    <w:p w:rsidR="00ED7C19" w:rsidRPr="0038326E" w:rsidRDefault="004D0941" w:rsidP="0038326E">
      <w:pPr>
        <w:pStyle w:val="Heading1"/>
        <w:spacing w:before="0" w:line="360" w:lineRule="auto"/>
        <w:rPr>
          <w:rFonts w:cs="Times New Roman"/>
          <w:lang w:val="vi-VN"/>
        </w:rPr>
      </w:pPr>
      <w:r>
        <w:rPr>
          <w:rFonts w:cs="Times New Roman"/>
        </w:rPr>
        <w:lastRenderedPageBreak/>
        <w:t>PHÂN</w:t>
      </w:r>
      <w:r>
        <w:rPr>
          <w:rFonts w:cs="Times New Roman"/>
          <w:lang w:val="vi-VN"/>
        </w:rPr>
        <w:t xml:space="preserve"> CHIA NHIỆM VỤ CÁC THÀNH VIÊN NHÓM</w:t>
      </w:r>
    </w:p>
    <w:p w:rsidR="004D0941" w:rsidRPr="0038326E" w:rsidRDefault="004D0941" w:rsidP="0038326E">
      <w:pPr>
        <w:spacing w:after="0" w:line="360" w:lineRule="auto"/>
        <w:rPr>
          <w:rFonts w:cs="Times New Roman"/>
          <w:color w:val="000000" w:themeColor="text1"/>
          <w:lang w:val="vi-VN"/>
        </w:rPr>
      </w:pPr>
    </w:p>
    <w:tbl>
      <w:tblPr>
        <w:tblStyle w:val="TableGrid"/>
        <w:tblW w:w="9497" w:type="dxa"/>
        <w:tblInd w:w="250" w:type="dxa"/>
        <w:tblLayout w:type="fixed"/>
        <w:tblLook w:val="04A0" w:firstRow="1" w:lastRow="0" w:firstColumn="1" w:lastColumn="0" w:noHBand="0" w:noVBand="1"/>
      </w:tblPr>
      <w:tblGrid>
        <w:gridCol w:w="3119"/>
        <w:gridCol w:w="6378"/>
      </w:tblGrid>
      <w:tr w:rsidR="0038326E" w:rsidRPr="0038326E" w:rsidTr="0038326E">
        <w:tc>
          <w:tcPr>
            <w:tcW w:w="3119" w:type="dxa"/>
          </w:tcPr>
          <w:p w:rsidR="00ED7C19" w:rsidRPr="0038326E" w:rsidRDefault="009861E2" w:rsidP="0038326E">
            <w:pPr>
              <w:spacing w:line="360" w:lineRule="auto"/>
              <w:jc w:val="center"/>
              <w:rPr>
                <w:rFonts w:cs="Times New Roman"/>
                <w:b/>
                <w:color w:val="000000" w:themeColor="text1"/>
                <w:sz w:val="26"/>
                <w:szCs w:val="26"/>
                <w:lang w:val="vi-VN"/>
              </w:rPr>
            </w:pPr>
            <w:r>
              <w:rPr>
                <w:rFonts w:cs="Times New Roman"/>
                <w:b/>
                <w:color w:val="000000" w:themeColor="text1"/>
                <w:sz w:val="26"/>
                <w:szCs w:val="26"/>
              </w:rPr>
              <w:t>Thành</w:t>
            </w:r>
            <w:r>
              <w:rPr>
                <w:rFonts w:cs="Times New Roman"/>
                <w:b/>
                <w:color w:val="000000" w:themeColor="text1"/>
                <w:sz w:val="26"/>
                <w:szCs w:val="26"/>
                <w:lang w:val="vi-VN"/>
              </w:rPr>
              <w:t xml:space="preserve"> viên</w:t>
            </w:r>
          </w:p>
        </w:tc>
        <w:tc>
          <w:tcPr>
            <w:tcW w:w="6378" w:type="dxa"/>
          </w:tcPr>
          <w:p w:rsidR="00ED7C19" w:rsidRPr="0038326E" w:rsidRDefault="009861E2" w:rsidP="0038326E">
            <w:pPr>
              <w:spacing w:line="360" w:lineRule="auto"/>
              <w:jc w:val="center"/>
              <w:rPr>
                <w:rFonts w:cs="Times New Roman"/>
                <w:b/>
                <w:color w:val="000000" w:themeColor="text1"/>
                <w:sz w:val="26"/>
                <w:szCs w:val="26"/>
                <w:lang w:val="vi-VN"/>
              </w:rPr>
            </w:pPr>
            <w:r>
              <w:rPr>
                <w:rFonts w:cs="Times New Roman"/>
                <w:b/>
                <w:color w:val="000000" w:themeColor="text1"/>
                <w:sz w:val="26"/>
                <w:szCs w:val="26"/>
              </w:rPr>
              <w:t>Phụ</w:t>
            </w:r>
            <w:r>
              <w:rPr>
                <w:rFonts w:cs="Times New Roman"/>
                <w:b/>
                <w:color w:val="000000" w:themeColor="text1"/>
                <w:sz w:val="26"/>
                <w:szCs w:val="26"/>
                <w:lang w:val="vi-VN"/>
              </w:rPr>
              <w:t xml:space="preserve"> trách</w:t>
            </w:r>
          </w:p>
        </w:tc>
      </w:tr>
      <w:tr w:rsidR="0038326E" w:rsidRPr="0038326E" w:rsidTr="0038326E">
        <w:tc>
          <w:tcPr>
            <w:tcW w:w="3119" w:type="dxa"/>
          </w:tcPr>
          <w:p w:rsidR="009861E2"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 xml:space="preserve">Nguyễn Văn Huỳnh </w:t>
            </w:r>
          </w:p>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(Nhóm trưởng)</w:t>
            </w:r>
          </w:p>
        </w:tc>
        <w:tc>
          <w:tcPr>
            <w:tcW w:w="6378" w:type="dxa"/>
          </w:tcPr>
          <w:p w:rsidR="009861E2"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MÔI TRƯỜNG</w:t>
            </w:r>
          </w:p>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(Kiến trúc &amp; Động lực học pin)</w:t>
            </w:r>
          </w:p>
        </w:tc>
      </w:tr>
      <w:tr w:rsidR="0038326E" w:rsidRPr="0038326E" w:rsidTr="0038326E">
        <w:tc>
          <w:tcPr>
            <w:tcW w:w="3119" w:type="dxa"/>
          </w:tcPr>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Lý Đình Sơn</w:t>
            </w:r>
          </w:p>
        </w:tc>
        <w:tc>
          <w:tcPr>
            <w:tcW w:w="6378" w:type="dxa"/>
          </w:tcPr>
          <w:p w:rsidR="009861E2"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MÔI TRƯỜNG</w:t>
            </w:r>
          </w:p>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(Xử lý dữ liệu chuỗi thời gian &amp; Tích hợp Gym Env)</w:t>
            </w:r>
          </w:p>
        </w:tc>
      </w:tr>
      <w:tr w:rsidR="0038326E" w:rsidRPr="0038326E" w:rsidTr="0038326E">
        <w:tc>
          <w:tcPr>
            <w:tcW w:w="3119" w:type="dxa"/>
          </w:tcPr>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Nguyễn Văn Trường</w:t>
            </w:r>
          </w:p>
        </w:tc>
        <w:tc>
          <w:tcPr>
            <w:tcW w:w="6378" w:type="dxa"/>
          </w:tcPr>
          <w:p w:rsidR="009861E2"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THUẬT TOÁN</w:t>
            </w:r>
          </w:p>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(Lõi chính: Soft Actor-Critic - SAC Lead)</w:t>
            </w:r>
          </w:p>
        </w:tc>
      </w:tr>
      <w:tr w:rsidR="0038326E" w:rsidRPr="0038326E" w:rsidTr="0038326E">
        <w:tc>
          <w:tcPr>
            <w:tcW w:w="3119" w:type="dxa"/>
          </w:tcPr>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Phạm Quang Anh</w:t>
            </w:r>
          </w:p>
        </w:tc>
        <w:tc>
          <w:tcPr>
            <w:tcW w:w="6378" w:type="dxa"/>
          </w:tcPr>
          <w:p w:rsidR="009861E2"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THUẬT TOÁN</w:t>
            </w:r>
          </w:p>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(Mô hình so sánh: TD3 &amp; Rule-based Baseline)</w:t>
            </w:r>
          </w:p>
        </w:tc>
      </w:tr>
      <w:tr w:rsidR="0038326E" w:rsidRPr="0038326E" w:rsidTr="0038326E">
        <w:tc>
          <w:tcPr>
            <w:tcW w:w="3119" w:type="dxa"/>
          </w:tcPr>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Nguyễn Tùng Dương</w:t>
            </w:r>
          </w:p>
        </w:tc>
        <w:tc>
          <w:tcPr>
            <w:tcW w:w="6378" w:type="dxa"/>
          </w:tcPr>
          <w:p w:rsidR="009861E2"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THUẬT TOÁN</w:t>
            </w:r>
          </w:p>
          <w:p w:rsidR="00ED7C19" w:rsidRPr="0038326E" w:rsidRDefault="00E22976" w:rsidP="0038326E">
            <w:pPr>
              <w:spacing w:line="360" w:lineRule="auto"/>
              <w:jc w:val="center"/>
              <w:rPr>
                <w:rFonts w:cs="Times New Roman"/>
                <w:color w:val="000000" w:themeColor="text1"/>
                <w:sz w:val="26"/>
                <w:szCs w:val="26"/>
              </w:rPr>
            </w:pPr>
            <w:r>
              <w:rPr>
                <w:rFonts w:cs="Times New Roman"/>
                <w:color w:val="000000" w:themeColor="text1"/>
                <w:sz w:val="26"/>
                <w:szCs w:val="26"/>
              </w:rPr>
              <w:t>(Mô hình so sánh: PPO &amp; Đánh giá so chuẩn)</w:t>
            </w:r>
          </w:p>
        </w:tc>
      </w:tr>
    </w:tbl>
    <w:p w:rsidR="00ED7C19" w:rsidRPr="0038326E" w:rsidRDefault="00ED7C19" w:rsidP="0038326E">
      <w:pPr>
        <w:spacing w:after="0" w:line="360" w:lineRule="auto"/>
        <w:rPr>
          <w:rFonts w:cs="Times New Roman"/>
          <w:color w:val="000000" w:themeColor="text1"/>
        </w:rPr>
      </w:pPr>
    </w:p>
    <w:p w:rsidR="00ED7C19" w:rsidRPr="0038326E" w:rsidRDefault="009861E2" w:rsidP="0038326E">
      <w:pPr>
        <w:pStyle w:val="Heading1"/>
        <w:spacing w:before="0" w:line="360" w:lineRule="auto"/>
      </w:pPr>
      <w:r>
        <w:t>I</w:t>
      </w:r>
      <w:r>
        <w:rPr>
          <w:lang w:val="vi-VN"/>
        </w:rPr>
        <w:t>.</w:t>
      </w:r>
      <w:r>
        <w:t xml:space="preserve"> ĐỀ XUẤT ĐỀ TÀI / DỰ ÁN PHẦN MỀM CÓ SỬ DỤNG HỌC TĂNG CƯỜNG</w:t>
      </w:r>
    </w:p>
    <w:p w:rsidR="00ED7C19" w:rsidRPr="0038326E" w:rsidRDefault="00E22976" w:rsidP="0038326E">
      <w:pPr>
        <w:pStyle w:val="Heading2"/>
        <w:spacing w:before="0" w:line="360" w:lineRule="auto"/>
      </w:pPr>
      <w:r>
        <w:t>1.1. Tên đề tài và Mô tả bài toán</w:t>
      </w:r>
    </w:p>
    <w:p w:rsidR="00ED7C19" w:rsidRPr="0038326E" w:rsidRDefault="00E22976" w:rsidP="0038326E">
      <w:pPr>
        <w:pStyle w:val="ListParagraph"/>
        <w:numPr>
          <w:ilvl w:val="0"/>
          <w:numId w:val="10"/>
        </w:numPr>
        <w:spacing w:after="0" w:line="360" w:lineRule="auto"/>
        <w:jc w:val="both"/>
        <w:rPr>
          <w:rFonts w:cs="Times New Roman"/>
          <w:color w:val="000000" w:themeColor="text1"/>
          <w:sz w:val="26"/>
          <w:szCs w:val="26"/>
        </w:rPr>
      </w:pPr>
      <w:r>
        <w:rPr>
          <w:rFonts w:cs="Times New Roman"/>
          <w:color w:val="000000" w:themeColor="text1"/>
          <w:sz w:val="26"/>
          <w:szCs w:val="26"/>
        </w:rPr>
        <w:t>Tên đề tài: Hệ thống Quản lý và Điều khiển Năng lượng Thông minh bằng Học tăng cường (Smart Energy Management System with Reinforcement Learning - SEMS-RL).</w:t>
      </w:r>
    </w:p>
    <w:p w:rsidR="00ED7C19" w:rsidRPr="0038326E" w:rsidRDefault="00E22976" w:rsidP="0038326E">
      <w:pPr>
        <w:pStyle w:val="ListParagraph"/>
        <w:numPr>
          <w:ilvl w:val="0"/>
          <w:numId w:val="10"/>
        </w:numPr>
        <w:spacing w:after="0" w:line="360" w:lineRule="auto"/>
        <w:jc w:val="both"/>
        <w:rPr>
          <w:rFonts w:cs="Times New Roman"/>
          <w:color w:val="000000" w:themeColor="text1"/>
          <w:sz w:val="26"/>
          <w:szCs w:val="26"/>
        </w:rPr>
      </w:pPr>
      <w:r>
        <w:rPr>
          <w:rFonts w:cs="Times New Roman"/>
          <w:color w:val="000000" w:themeColor="text1"/>
          <w:sz w:val="26"/>
          <w:szCs w:val="26"/>
        </w:rPr>
        <w:t>Mô tả bài toán: Xây dựng một tác tử thông minh (RL Agent) có khả năng tự động điều phối, tối ưu hóa việc nạp/xả của hệ thống pin lưu trữ năng lượng (Battery Energy Storage System - BESS) kết hợp cùng hệ thống điện mặt trời áp mái (Solar PV) tại các nhà máy, tòa nhà thông minh hoặc lưới điện siêu nhỏ (Microgrid).</w:t>
      </w:r>
    </w:p>
    <w:p w:rsidR="00ED7C19" w:rsidRPr="0038326E" w:rsidRDefault="00E22976" w:rsidP="0038326E">
      <w:pPr>
        <w:pStyle w:val="ListParagraph"/>
        <w:numPr>
          <w:ilvl w:val="0"/>
          <w:numId w:val="10"/>
        </w:numPr>
        <w:spacing w:after="0" w:line="360" w:lineRule="auto"/>
        <w:jc w:val="both"/>
        <w:rPr>
          <w:rFonts w:cs="Times New Roman"/>
          <w:color w:val="000000" w:themeColor="text1"/>
          <w:sz w:val="26"/>
          <w:szCs w:val="26"/>
        </w:rPr>
      </w:pPr>
      <w:r>
        <w:rPr>
          <w:rFonts w:cs="Times New Roman"/>
          <w:color w:val="000000" w:themeColor="text1"/>
          <w:sz w:val="26"/>
          <w:szCs w:val="26"/>
        </w:rPr>
        <w:t>Ứng dụng thực tế: Nhà máy sản xuất công nghiệp, tòa nhà văn phòng thông minh (Smart Buildings), trang trại điện mặt trời kết hợp lưu trữ BESS, và các công ty năng lượng cần cân bằng tải.</w:t>
      </w:r>
    </w:p>
    <w:p w:rsidR="00ED7C19" w:rsidRPr="0038326E" w:rsidRDefault="00E22976" w:rsidP="0038326E">
      <w:pPr>
        <w:pStyle w:val="Heading2"/>
        <w:spacing w:before="0" w:line="360" w:lineRule="auto"/>
      </w:pPr>
      <w:r>
        <w:t>1.2. Động lực và Lý do lựa chọn Học tăng cường (RL)</w:t>
      </w:r>
    </w:p>
    <w:p w:rsidR="00ED7C19" w:rsidRPr="0038326E" w:rsidRDefault="00E22976" w:rsidP="0038326E">
      <w:pPr>
        <w:spacing w:after="0" w:line="360" w:lineRule="auto"/>
        <w:ind w:firstLine="360"/>
        <w:rPr>
          <w:rFonts w:cs="Times New Roman"/>
          <w:color w:val="000000" w:themeColor="text1"/>
          <w:sz w:val="26"/>
          <w:szCs w:val="26"/>
        </w:rPr>
      </w:pPr>
      <w:r>
        <w:rPr>
          <w:rFonts w:cs="Times New Roman"/>
          <w:color w:val="000000" w:themeColor="text1"/>
          <w:sz w:val="26"/>
          <w:szCs w:val="26"/>
        </w:rPr>
        <w:t>Trong thực tế vận hành hệ thống năng lượng, các phương pháp truyền thống bộc lộ nhiều điểm yếu chí mạng:</w:t>
      </w:r>
    </w:p>
    <w:p w:rsidR="00ED7C19" w:rsidRPr="0038326E" w:rsidRDefault="00E22976" w:rsidP="0038326E">
      <w:pPr>
        <w:pStyle w:val="ListBullet"/>
        <w:numPr>
          <w:ilvl w:val="0"/>
          <w:numId w:val="12"/>
        </w:numPr>
        <w:spacing w:after="0" w:line="360" w:lineRule="auto"/>
        <w:jc w:val="both"/>
        <w:rPr>
          <w:rFonts w:cs="Times New Roman"/>
          <w:color w:val="000000" w:themeColor="text1"/>
          <w:sz w:val="26"/>
          <w:szCs w:val="26"/>
        </w:rPr>
      </w:pPr>
      <w:r>
        <w:rPr>
          <w:rFonts w:cs="Times New Roman"/>
          <w:color w:val="000000" w:themeColor="text1"/>
          <w:sz w:val="26"/>
          <w:szCs w:val="26"/>
        </w:rPr>
        <w:t>Biến động biểu giá điện theo giờ (TOU Tariff): Biểu giá điện của EVN chênh lệch cực lớn giữa giờ cao điểm (giá rất cao), giờ bình thường và giờ thấp điểm (giá rẻ). Nếu tiêu thụ nhiều điện lưới vào giờ cao điểm, chi phí sẽ tăng đột biến.</w:t>
      </w:r>
    </w:p>
    <w:p w:rsidR="00ED7C19" w:rsidRPr="0038326E" w:rsidRDefault="00E22976" w:rsidP="0038326E">
      <w:pPr>
        <w:pStyle w:val="ListBullet"/>
        <w:numPr>
          <w:ilvl w:val="0"/>
          <w:numId w:val="12"/>
        </w:numPr>
        <w:spacing w:after="0" w:line="360" w:lineRule="auto"/>
        <w:jc w:val="both"/>
        <w:rPr>
          <w:rFonts w:cs="Times New Roman"/>
          <w:color w:val="000000" w:themeColor="text1"/>
          <w:sz w:val="26"/>
          <w:szCs w:val="26"/>
        </w:rPr>
      </w:pPr>
      <w:r>
        <w:rPr>
          <w:rFonts w:cs="Times New Roman"/>
          <w:color w:val="000000" w:themeColor="text1"/>
          <w:sz w:val="26"/>
          <w:szCs w:val="26"/>
        </w:rPr>
        <w:t>Tính bất định cao của năng lượng tái tạo: Bức xạ mặt trời phụ thuộc thời tiết, mây che, mang tính ngẫu nhiên và bấp bênh. Đỉnh phát quang điện thường rơi vào giữa trưa (11h-13h) trong khi đỉnh phụ tải tiêu thụ thường là đầu giờ sáng hoặc chiều tối.</w:t>
      </w:r>
    </w:p>
    <w:p w:rsidR="00ED7C19" w:rsidRPr="0038326E" w:rsidRDefault="00E22976" w:rsidP="0038326E">
      <w:pPr>
        <w:pStyle w:val="ListBullet"/>
        <w:numPr>
          <w:ilvl w:val="0"/>
          <w:numId w:val="12"/>
        </w:numPr>
        <w:spacing w:after="0" w:line="360" w:lineRule="auto"/>
        <w:jc w:val="both"/>
        <w:rPr>
          <w:rFonts w:cs="Times New Roman"/>
          <w:color w:val="000000" w:themeColor="text1"/>
          <w:sz w:val="26"/>
          <w:szCs w:val="26"/>
        </w:rPr>
      </w:pPr>
      <w:r>
        <w:rPr>
          <w:rFonts w:cs="Times New Roman"/>
          <w:color w:val="000000" w:themeColor="text1"/>
          <w:sz w:val="26"/>
          <w:szCs w:val="26"/>
        </w:rPr>
        <w:t>Rủi ro quá tải đỉnh phụ tải (Peak Load): Nhu cầu sử dụng điện đột biến làm phát sinh chi phí phạt công suất đỉnh (Demand Charge) và nguy cơ quá tải trạm biến áp.</w:t>
      </w:r>
    </w:p>
    <w:p w:rsidR="00ED7C19" w:rsidRPr="0038326E" w:rsidRDefault="00E22976" w:rsidP="0038326E">
      <w:pPr>
        <w:pStyle w:val="ListBullet"/>
        <w:numPr>
          <w:ilvl w:val="0"/>
          <w:numId w:val="12"/>
        </w:numPr>
        <w:spacing w:after="0" w:line="360" w:lineRule="auto"/>
        <w:jc w:val="both"/>
        <w:rPr>
          <w:rFonts w:cs="Times New Roman"/>
          <w:color w:val="000000" w:themeColor="text1"/>
          <w:sz w:val="26"/>
          <w:szCs w:val="26"/>
        </w:rPr>
      </w:pPr>
      <w:r>
        <w:rPr>
          <w:rFonts w:cs="Times New Roman"/>
          <w:color w:val="000000" w:themeColor="text1"/>
          <w:sz w:val="26"/>
          <w:szCs w:val="26"/>
        </w:rPr>
        <w:t>Hạn chế của giải pháp truyền thống: Các thuật toán Heuristic dựa trên luật cố định (Rule-based: cứ có nắng là nạp, hết nắng xả) rất cứng nhắc; còn thuật toán Quy hoạch tuyến tính (Linear Programming - LP) yêu cầu phải biết trước hoàn hảo thông tin tương lai — điều bất khả thi.</w:t>
      </w:r>
    </w:p>
    <w:p w:rsidR="00ED7C19" w:rsidRPr="0038326E" w:rsidRDefault="00E22976" w:rsidP="0038326E">
      <w:pPr>
        <w:spacing w:after="0" w:line="360" w:lineRule="auto"/>
        <w:ind w:firstLine="360"/>
        <w:rPr>
          <w:rFonts w:cs="Times New Roman"/>
          <w:color w:val="000000" w:themeColor="text1"/>
          <w:sz w:val="26"/>
          <w:szCs w:val="26"/>
        </w:rPr>
      </w:pPr>
      <w:r>
        <w:rPr>
          <w:rFonts w:cs="Times New Roman"/>
          <w:color w:val="000000" w:themeColor="text1"/>
          <w:sz w:val="26"/>
          <w:szCs w:val="26"/>
        </w:rPr>
        <w:t>Giải pháp với Học tăng cường (RL): Tác tử RL học được chính sách hành động thông qua việc tương tác liên tục với môi trường mô phỏng. RL có khả năng dự phòng chiến lược dài hạn (ví dụ: chủ động sạc pin lúc 2h sáng khi điện rẻ nhất để chuẩn bị xả vào giờ cao điểm 9h sáng và 18h tối), tự động thích ứng với biến động ngẫu nhiên của thời tiết và tải mà không cần giả định môi trường tĩnh.</w:t>
      </w:r>
    </w:p>
    <w:p w:rsidR="00ED7C19" w:rsidRPr="0038326E" w:rsidRDefault="00E22976" w:rsidP="0038326E">
      <w:pPr>
        <w:pStyle w:val="Heading2"/>
        <w:spacing w:before="0" w:line="360" w:lineRule="auto"/>
      </w:pPr>
      <w:r>
        <w:t>1.3. Các mục tiêu chính của dự án</w:t>
      </w:r>
    </w:p>
    <w:p w:rsidR="00ED7C19" w:rsidRPr="0038326E" w:rsidRDefault="00E22976" w:rsidP="0038326E">
      <w:pPr>
        <w:pStyle w:val="ListBullet"/>
        <w:numPr>
          <w:ilvl w:val="0"/>
          <w:numId w:val="13"/>
        </w:numPr>
        <w:spacing w:after="0" w:line="360" w:lineRule="auto"/>
        <w:jc w:val="both"/>
        <w:rPr>
          <w:rFonts w:cs="Times New Roman"/>
          <w:color w:val="000000" w:themeColor="text1"/>
          <w:sz w:val="26"/>
          <w:szCs w:val="26"/>
        </w:rPr>
      </w:pPr>
      <w:r>
        <w:rPr>
          <w:rFonts w:cs="Times New Roman"/>
          <w:color w:val="000000" w:themeColor="text1"/>
          <w:sz w:val="26"/>
          <w:szCs w:val="26"/>
        </w:rPr>
        <w:t>Mục tiêu 1 - Tối ưu hóa chi phí điện năng (Cost Minimization): Giảm thiểu tối đa chi phí mua điện từ lưới điện quốc gia nhờ cơ chế dịch chuyển phụ tải (Load Shifting) và cắt đỉnh phụ tải (Peak Shaving).</w:t>
      </w:r>
    </w:p>
    <w:p w:rsidR="00ED7C19" w:rsidRPr="0038326E" w:rsidRDefault="00E22976" w:rsidP="0038326E">
      <w:pPr>
        <w:pStyle w:val="ListBullet"/>
        <w:numPr>
          <w:ilvl w:val="0"/>
          <w:numId w:val="13"/>
        </w:numPr>
        <w:spacing w:after="0" w:line="360" w:lineRule="auto"/>
        <w:jc w:val="both"/>
        <w:rPr>
          <w:rFonts w:cs="Times New Roman"/>
          <w:color w:val="000000" w:themeColor="text1"/>
          <w:sz w:val="26"/>
          <w:szCs w:val="26"/>
        </w:rPr>
      </w:pPr>
      <w:r>
        <w:rPr>
          <w:rFonts w:cs="Times New Roman"/>
          <w:color w:val="000000" w:themeColor="text1"/>
          <w:sz w:val="26"/>
          <w:szCs w:val="26"/>
        </w:rPr>
        <w:t>Mục tiêu 2 - Tối đa hóa tỷ lệ tự tiêu thụ năng lượng xanh (Self-Consumption): Tận dụng tối đa nguồn điện sạch tại chỗ, giảm thiểu việc phát ngược điện thừa lên lưới với giá rẻ hoặc lãng phí công suất mặt trời.</w:t>
      </w:r>
    </w:p>
    <w:p w:rsidR="00ED7C19" w:rsidRPr="0038326E" w:rsidRDefault="00E22976" w:rsidP="0038326E">
      <w:pPr>
        <w:pStyle w:val="ListBullet"/>
        <w:numPr>
          <w:ilvl w:val="0"/>
          <w:numId w:val="13"/>
        </w:numPr>
        <w:spacing w:after="0" w:line="360" w:lineRule="auto"/>
        <w:jc w:val="both"/>
        <w:rPr>
          <w:rFonts w:cs="Times New Roman"/>
          <w:color w:val="000000" w:themeColor="text1"/>
          <w:sz w:val="26"/>
          <w:szCs w:val="26"/>
        </w:rPr>
      </w:pPr>
      <w:r>
        <w:rPr>
          <w:rFonts w:cs="Times New Roman"/>
          <w:color w:val="000000" w:themeColor="text1"/>
          <w:sz w:val="26"/>
          <w:szCs w:val="26"/>
        </w:rPr>
        <w:t>Mục tiêu 3 - Bảo vệ tuổi thọ hệ thống pin BESS (Battery Degradation): Kiểm soát tốc độ sạc xả, ngăn chặn hiện tượng sạc xả liên tục đổi chiều, giữ mức pin trong dải an toàn (20% - 90%) nhằm kéo dài tuổi thọ cell pin.</w:t>
      </w:r>
    </w:p>
    <w:p w:rsidR="00ED7C19" w:rsidRPr="0038326E" w:rsidRDefault="00E22976" w:rsidP="0038326E">
      <w:pPr>
        <w:pStyle w:val="ListBullet"/>
        <w:numPr>
          <w:ilvl w:val="0"/>
          <w:numId w:val="13"/>
        </w:numPr>
        <w:spacing w:after="0" w:line="360" w:lineRule="auto"/>
        <w:jc w:val="both"/>
        <w:rPr>
          <w:rFonts w:cs="Times New Roman"/>
          <w:color w:val="000000" w:themeColor="text1"/>
          <w:sz w:val="26"/>
          <w:szCs w:val="26"/>
        </w:rPr>
      </w:pPr>
      <w:r>
        <w:rPr>
          <w:rFonts w:cs="Times New Roman"/>
          <w:color w:val="000000" w:themeColor="text1"/>
          <w:sz w:val="26"/>
          <w:szCs w:val="26"/>
        </w:rPr>
        <w:t>Mục tiêu 4 - Xây dựng giải pháp phần mềm thông minh: Đóng gói thành phần mềm hoàn chỉnh có API dịch vụ, bảng điều khiển Dashboard và bộ lọc an toàn vật lý.</w:t>
      </w:r>
    </w:p>
    <w:p w:rsidR="00ED7C19" w:rsidRPr="0038326E" w:rsidRDefault="00E22976" w:rsidP="0038326E">
      <w:pPr>
        <w:pStyle w:val="Heading2"/>
        <w:spacing w:before="0" w:line="360" w:lineRule="auto"/>
      </w:pPr>
      <w:r>
        <w:t>1.4. Công nghệ và Nền tảng dự kiến sử dụng</w:t>
      </w:r>
    </w:p>
    <w:p w:rsidR="00ED7C19" w:rsidRPr="0038326E" w:rsidRDefault="00E22976" w:rsidP="0038326E">
      <w:pPr>
        <w:pStyle w:val="ListBullet"/>
        <w:numPr>
          <w:ilvl w:val="0"/>
          <w:numId w:val="14"/>
        </w:numPr>
        <w:spacing w:after="0" w:line="360" w:lineRule="auto"/>
        <w:jc w:val="both"/>
        <w:rPr>
          <w:rFonts w:cs="Times New Roman"/>
          <w:color w:val="000000" w:themeColor="text1"/>
          <w:sz w:val="26"/>
          <w:szCs w:val="26"/>
        </w:rPr>
      </w:pPr>
      <w:r>
        <w:rPr>
          <w:rFonts w:cs="Times New Roman"/>
          <w:color w:val="000000" w:themeColor="text1"/>
          <w:sz w:val="26"/>
          <w:szCs w:val="26"/>
        </w:rPr>
        <w:t>Thuật toán Học tăng cường: Nhóm triển khai 3 thuật toán Continuous RL: Soft Actor-Critic (SAC - Thuật toán lõi chính, Off-policy, Maximum Entropy), TD3 (Twin Delayed DDPG - So sánh, chống overestimation) và PPO (Proximal Policy Optimization - So sánh, On-policy chuẩn mực).</w:t>
      </w:r>
    </w:p>
    <w:p w:rsidR="00ED7C19" w:rsidRPr="0038326E" w:rsidRDefault="00E22976" w:rsidP="0038326E">
      <w:pPr>
        <w:pStyle w:val="ListBullet"/>
        <w:numPr>
          <w:ilvl w:val="0"/>
          <w:numId w:val="14"/>
        </w:numPr>
        <w:spacing w:after="0" w:line="360" w:lineRule="auto"/>
        <w:jc w:val="both"/>
        <w:rPr>
          <w:rFonts w:cs="Times New Roman"/>
          <w:color w:val="000000" w:themeColor="text1"/>
          <w:sz w:val="26"/>
          <w:szCs w:val="26"/>
        </w:rPr>
      </w:pPr>
      <w:r>
        <w:rPr>
          <w:rFonts w:cs="Times New Roman"/>
          <w:color w:val="000000" w:themeColor="text1"/>
          <w:sz w:val="26"/>
          <w:szCs w:val="26"/>
        </w:rPr>
        <w:t>Thư viện &amp; Framework: Python 3.10+, Gymnasium (chuẩn OpenAI Gym), PyTorch, Stable-Baselines3.</w:t>
      </w:r>
    </w:p>
    <w:p w:rsidR="00ED7C19" w:rsidRPr="0038326E" w:rsidRDefault="00E22976" w:rsidP="0038326E">
      <w:pPr>
        <w:pStyle w:val="ListBullet"/>
        <w:numPr>
          <w:ilvl w:val="0"/>
          <w:numId w:val="14"/>
        </w:numPr>
        <w:spacing w:after="0" w:line="360" w:lineRule="auto"/>
        <w:jc w:val="both"/>
        <w:rPr>
          <w:rFonts w:cs="Times New Roman"/>
          <w:color w:val="000000" w:themeColor="text1"/>
          <w:sz w:val="26"/>
          <w:szCs w:val="26"/>
        </w:rPr>
      </w:pPr>
      <w:r>
        <w:rPr>
          <w:rFonts w:cs="Times New Roman"/>
          <w:color w:val="000000" w:themeColor="text1"/>
          <w:sz w:val="26"/>
          <w:szCs w:val="26"/>
        </w:rPr>
        <w:t>Tập dữ liệu (Datasets): Dữ liệu phụ tải và bức xạ mặt trời thực tế từ Pecan Street Project / CityLearn / NREL, kết hợp biểu giá điện TOU theo quy định của EVN.</w:t>
      </w:r>
    </w:p>
    <w:p w:rsidR="00ED7C19" w:rsidRPr="0038326E" w:rsidRDefault="00E22976" w:rsidP="0038326E">
      <w:pPr>
        <w:pStyle w:val="ListBullet"/>
        <w:numPr>
          <w:ilvl w:val="0"/>
          <w:numId w:val="14"/>
        </w:numPr>
        <w:spacing w:after="0" w:line="360" w:lineRule="auto"/>
        <w:jc w:val="both"/>
        <w:rPr>
          <w:rFonts w:cs="Times New Roman"/>
          <w:color w:val="000000" w:themeColor="text1"/>
          <w:sz w:val="26"/>
          <w:szCs w:val="26"/>
        </w:rPr>
      </w:pPr>
      <w:r>
        <w:rPr>
          <w:rFonts w:cs="Times New Roman"/>
          <w:color w:val="000000" w:themeColor="text1"/>
          <w:sz w:val="26"/>
          <w:szCs w:val="26"/>
        </w:rPr>
        <w:t>Nền tảng ứng dụng: FastAPI (REST API phục vụ inference thời gian thực) và Streamlit / ReactJS (Dashboard trực quan hóa).</w:t>
      </w:r>
    </w:p>
    <w:p w:rsidR="00ED7C19" w:rsidRPr="0038326E" w:rsidRDefault="009861E2" w:rsidP="0038326E">
      <w:pPr>
        <w:pStyle w:val="Heading1"/>
        <w:spacing w:before="0" w:line="360" w:lineRule="auto"/>
      </w:pPr>
      <w:r>
        <w:t>II</w:t>
      </w:r>
      <w:r>
        <w:rPr>
          <w:lang w:val="vi-VN"/>
        </w:rPr>
        <w:t xml:space="preserve">. </w:t>
      </w:r>
      <w:r>
        <w:t>ĐỀ XUẤT CÁC TÍNH NĂNG CỦA PHẦN MỀM (SEMS-RL)</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Hệ thống phần mềm SEMS-RL được thiết kế thành một nền tảng quản lý năng lượng toàn diện, gồm 6 phân hệ tính năng cốt lõi: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781"/>
        <w:gridCol w:w="3827"/>
        <w:gridCol w:w="5184"/>
      </w:tblGrid>
      <w:tr w:rsidR="0038326E" w:rsidRPr="0038326E" w:rsidTr="009861E2">
        <w:trPr>
          <w:jc w:val="center"/>
        </w:trPr>
        <w:tc>
          <w:tcPr>
            <w:tcW w:w="781" w:type="dxa"/>
            <w:shd w:val="clear" w:color="auto" w:fill="FFFFFF" w:themeFill="background1"/>
            <w:tcMar>
              <w:top w:w="90" w:type="dxa"/>
              <w:left w:w="100" w:type="dxa"/>
              <w:bottom w:w="90" w:type="dxa"/>
              <w:right w:w="10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STT</w:t>
            </w:r>
          </w:p>
        </w:tc>
        <w:tc>
          <w:tcPr>
            <w:tcW w:w="3827" w:type="dxa"/>
            <w:shd w:val="clear" w:color="auto" w:fill="FFFFFF" w:themeFill="background1"/>
            <w:tcMar>
              <w:top w:w="90" w:type="dxa"/>
              <w:left w:w="100" w:type="dxa"/>
              <w:bottom w:w="90" w:type="dxa"/>
              <w:right w:w="10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Tính năng / Phân hệ</w:t>
            </w:r>
          </w:p>
        </w:tc>
        <w:tc>
          <w:tcPr>
            <w:tcW w:w="5184" w:type="dxa"/>
            <w:shd w:val="clear" w:color="auto" w:fill="FFFFFF" w:themeFill="background1"/>
            <w:tcMar>
              <w:top w:w="90" w:type="dxa"/>
              <w:left w:w="100" w:type="dxa"/>
              <w:bottom w:w="90" w:type="dxa"/>
              <w:right w:w="10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Mô tả chi tiết chức năng</w:t>
            </w:r>
          </w:p>
        </w:tc>
      </w:tr>
      <w:tr w:rsidR="0038326E" w:rsidRPr="0038326E" w:rsidTr="009861E2">
        <w:trPr>
          <w:jc w:val="center"/>
        </w:trPr>
        <w:tc>
          <w:tcPr>
            <w:tcW w:w="781"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1</w:t>
            </w:r>
          </w:p>
        </w:tc>
        <w:tc>
          <w:tcPr>
            <w:tcW w:w="3827"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Môi trường Năng lượng Số</w:t>
            </w:r>
            <w:r>
              <w:rPr>
                <w:rFonts w:cs="Times New Roman"/>
                <w:color w:val="000000" w:themeColor="text1"/>
                <w:sz w:val="26"/>
                <w:szCs w:val="26"/>
              </w:rPr>
              <w:br/>
              <w:t>(Energy Digital Twin)</w:t>
            </w:r>
          </w:p>
        </w:tc>
        <w:tc>
          <w:tcPr>
            <w:tcW w:w="5184"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Mô phỏng chính xác hệ thống pin BESS (dung lượng kWh, hiệu suất nạp xả, tổn thất nhiệt η, suy thoái pin), tích hợp nguồn phát điện mặt trời (PV), biểu giá điện TOU và phụ tải tòa nhà theo từng bước 15 phút.</w:t>
            </w:r>
          </w:p>
        </w:tc>
      </w:tr>
      <w:tr w:rsidR="0038326E" w:rsidRPr="0038326E" w:rsidTr="009861E2">
        <w:trPr>
          <w:jc w:val="center"/>
        </w:trPr>
        <w:tc>
          <w:tcPr>
            <w:tcW w:w="781"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2</w:t>
            </w:r>
          </w:p>
        </w:tc>
        <w:tc>
          <w:tcPr>
            <w:tcW w:w="3827"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Bộ điều khiển RL Tự động</w:t>
            </w:r>
            <w:r>
              <w:rPr>
                <w:rFonts w:cs="Times New Roman"/>
                <w:color w:val="000000" w:themeColor="text1"/>
                <w:sz w:val="26"/>
                <w:szCs w:val="26"/>
              </w:rPr>
              <w:br/>
              <w:t>(Autonomous RL Controller)</w:t>
            </w:r>
          </w:p>
        </w:tc>
        <w:tc>
          <w:tcPr>
            <w:tcW w:w="5184"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Tích hợp mô hình RL liên tục (SAC/TD3) đưa ra quyết định công suất sạc/xả tối ưu theo thời gian thực (real-time control) nhằm tối thiểu hóa chi phí và cân bằng tải.</w:t>
            </w:r>
          </w:p>
        </w:tc>
      </w:tr>
      <w:tr w:rsidR="0038326E" w:rsidRPr="0038326E" w:rsidTr="009861E2">
        <w:trPr>
          <w:jc w:val="center"/>
        </w:trPr>
        <w:tc>
          <w:tcPr>
            <w:tcW w:w="781"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3</w:t>
            </w:r>
          </w:p>
        </w:tc>
        <w:tc>
          <w:tcPr>
            <w:tcW w:w="3827"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Module Đối chuẩn Hiệu năng</w:t>
            </w:r>
            <w:r>
              <w:rPr>
                <w:rFonts w:cs="Times New Roman"/>
                <w:color w:val="000000" w:themeColor="text1"/>
                <w:sz w:val="26"/>
                <w:szCs w:val="26"/>
              </w:rPr>
              <w:br/>
              <w:t>(Benchmarking Engine)</w:t>
            </w:r>
          </w:p>
        </w:tc>
        <w:tc>
          <w:tcPr>
            <w:tcW w:w="5184"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Tự động so sánh hiệu quả giữa Agent RL với các phương pháp đối chuẩn: Rule-based Heuristic (luật cố định theo giờ), Không có pin lưu trữ, và Quy hoạch tuyến tính lý tưởng (Linear Programming).</w:t>
            </w:r>
          </w:p>
        </w:tc>
      </w:tr>
      <w:tr w:rsidR="0038326E" w:rsidRPr="0038326E" w:rsidTr="009861E2">
        <w:trPr>
          <w:jc w:val="center"/>
        </w:trPr>
        <w:tc>
          <w:tcPr>
            <w:tcW w:w="781"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4</w:t>
            </w:r>
          </w:p>
        </w:tc>
        <w:tc>
          <w:tcPr>
            <w:tcW w:w="3827"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Bảng điều khiển Giám sát</w:t>
            </w:r>
            <w:r>
              <w:rPr>
                <w:rFonts w:cs="Times New Roman"/>
                <w:color w:val="000000" w:themeColor="text1"/>
                <w:sz w:val="26"/>
                <w:szCs w:val="26"/>
              </w:rPr>
              <w:br/>
              <w:t>(Real-time Dashboard UI)</w:t>
            </w:r>
          </w:p>
        </w:tc>
        <w:tc>
          <w:tcPr>
            <w:tcW w:w="5184"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Giao diện trực quan hóa dòng luân chuyển năng lượng (PV -&gt; Battery -&gt; Load/Grid), biểu đồ % pin SoC, đồ thị phụ tải san phẳng (Peak Shaving) và số tiền tiết kiệm lũy kế.</w:t>
            </w:r>
          </w:p>
        </w:tc>
      </w:tr>
      <w:tr w:rsidR="0038326E" w:rsidRPr="0038326E" w:rsidTr="009861E2">
        <w:trPr>
          <w:jc w:val="center"/>
        </w:trPr>
        <w:tc>
          <w:tcPr>
            <w:tcW w:w="781"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5</w:t>
            </w:r>
          </w:p>
        </w:tc>
        <w:tc>
          <w:tcPr>
            <w:tcW w:w="3827"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Bộ lọc An toàn Phần cứng</w:t>
            </w:r>
            <w:r>
              <w:rPr>
                <w:rFonts w:cs="Times New Roman"/>
                <w:color w:val="000000" w:themeColor="text1"/>
                <w:sz w:val="26"/>
                <w:szCs w:val="26"/>
              </w:rPr>
              <w:br/>
              <w:t>(Safety Guardrails)</w:t>
            </w:r>
          </w:p>
        </w:tc>
        <w:tc>
          <w:tcPr>
            <w:tcW w:w="5184"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Cơ chế bảo vệ vật lý: tự động chặn các hành động sạc/xả vượt quá công suất định mức; tự động ngắt khi pin chạm ngưỡng cạn (20%) hoặc ngưỡng đầy (90%).</w:t>
            </w:r>
          </w:p>
        </w:tc>
      </w:tr>
      <w:tr w:rsidR="0038326E" w:rsidRPr="0038326E" w:rsidTr="009861E2">
        <w:trPr>
          <w:jc w:val="center"/>
        </w:trPr>
        <w:tc>
          <w:tcPr>
            <w:tcW w:w="781"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6</w:t>
            </w:r>
          </w:p>
        </w:tc>
        <w:tc>
          <w:tcPr>
            <w:tcW w:w="3827"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Chế độ Can thiệp Thủ công</w:t>
            </w:r>
            <w:r>
              <w:rPr>
                <w:rFonts w:cs="Times New Roman"/>
                <w:color w:val="000000" w:themeColor="text1"/>
                <w:sz w:val="26"/>
                <w:szCs w:val="26"/>
              </w:rPr>
              <w:br/>
              <w:t>(Manual Override Mode)</w:t>
            </w:r>
          </w:p>
        </w:tc>
        <w:tc>
          <w:tcPr>
            <w:tcW w:w="5184" w:type="dxa"/>
            <w:shd w:val="clear" w:color="auto" w:fill="FFFFFF" w:themeFill="background1"/>
            <w:tcMar>
              <w:top w:w="70" w:type="dxa"/>
              <w:left w:w="90" w:type="dxa"/>
              <w:bottom w:w="70" w:type="dxa"/>
              <w:right w:w="9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Cho phép kỹ sư vận hành chuyển đổi linh hoạt giữa chế độ điều khiển tự động hoàn toàn bằng RL và chế độ điều khiển thủ công theo chỉ định khi xảy ra bảo trì hoặc tình huống khẩn cấp.</w:t>
            </w:r>
          </w:p>
        </w:tc>
      </w:tr>
    </w:tbl>
    <w:p w:rsidR="00ED7C19" w:rsidRPr="0038326E" w:rsidRDefault="00ED7C19" w:rsidP="0038326E">
      <w:pPr>
        <w:spacing w:after="0" w:line="360" w:lineRule="auto"/>
        <w:rPr>
          <w:rFonts w:cs="Times New Roman"/>
          <w:color w:val="000000" w:themeColor="text1"/>
        </w:rPr>
      </w:pPr>
    </w:p>
    <w:p w:rsidR="00ED7C19" w:rsidRPr="0038326E" w:rsidRDefault="009861E2" w:rsidP="0038326E">
      <w:pPr>
        <w:pStyle w:val="Heading1"/>
        <w:spacing w:before="0" w:line="360" w:lineRule="auto"/>
      </w:pPr>
      <w:r>
        <w:t>III</w:t>
      </w:r>
      <w:r>
        <w:rPr>
          <w:lang w:val="vi-VN"/>
        </w:rPr>
        <w:t xml:space="preserve">. </w:t>
      </w:r>
      <w:r>
        <w:t>PHÂN CÔNG CÔNG VIỆC DỰ KIẾN CHO CÁC THÀNH VIÊN</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Để phát huy tối đa năng lực và chuyên môn hóa, nhóm 5 thành viên được phân chia rõ ràng thành 2 phân hệ chuyên trách: 2 thành viên phụ trách Môi trường &amp; Dữ liệu, và 3 thành viên phụ trách Thuật toán &amp; Đối chuẩn:</w:t>
      </w:r>
    </w:p>
    <w:tbl>
      <w:tblPr>
        <w:tblW w:w="100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1776"/>
        <w:gridCol w:w="1842"/>
        <w:gridCol w:w="3828"/>
        <w:gridCol w:w="2634"/>
      </w:tblGrid>
      <w:tr w:rsidR="0038326E" w:rsidRPr="0038326E" w:rsidTr="00E22976">
        <w:trPr>
          <w:jc w:val="center"/>
        </w:trPr>
        <w:tc>
          <w:tcPr>
            <w:tcW w:w="1776" w:type="dxa"/>
            <w:shd w:val="clear" w:color="auto" w:fill="FFFFFF" w:themeFill="background1"/>
            <w:tcMar>
              <w:top w:w="90" w:type="dxa"/>
              <w:left w:w="80" w:type="dxa"/>
              <w:bottom w:w="90" w:type="dxa"/>
              <w:right w:w="80" w:type="dxa"/>
            </w:tcMar>
            <w:vAlign w:val="center"/>
          </w:tcPr>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Họ và tên</w:t>
            </w:r>
          </w:p>
        </w:tc>
        <w:tc>
          <w:tcPr>
            <w:tcW w:w="1842" w:type="dxa"/>
            <w:shd w:val="clear" w:color="auto" w:fill="FFFFFF" w:themeFill="background1"/>
            <w:tcMar>
              <w:top w:w="90" w:type="dxa"/>
              <w:left w:w="80" w:type="dxa"/>
              <w:bottom w:w="90" w:type="dxa"/>
              <w:right w:w="80" w:type="dxa"/>
            </w:tcMar>
            <w:vAlign w:val="center"/>
          </w:tcPr>
          <w:p w:rsidR="0038326E" w:rsidRPr="0038326E" w:rsidRDefault="00E22976" w:rsidP="0038326E">
            <w:pPr>
              <w:spacing w:after="0" w:line="360" w:lineRule="auto"/>
              <w:jc w:val="center"/>
              <w:rPr>
                <w:rFonts w:cs="Times New Roman"/>
                <w:b/>
                <w:color w:val="000000" w:themeColor="text1"/>
                <w:sz w:val="26"/>
                <w:szCs w:val="26"/>
              </w:rPr>
            </w:pPr>
            <w:r>
              <w:rPr>
                <w:rFonts w:cs="Times New Roman"/>
                <w:b/>
                <w:color w:val="000000" w:themeColor="text1"/>
                <w:sz w:val="26"/>
                <w:szCs w:val="26"/>
              </w:rPr>
              <w:t>Phân nhóm</w:t>
            </w:r>
          </w:p>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&amp; Vai trò</w:t>
            </w:r>
          </w:p>
        </w:tc>
        <w:tc>
          <w:tcPr>
            <w:tcW w:w="3828" w:type="dxa"/>
            <w:shd w:val="clear" w:color="auto" w:fill="FFFFFF" w:themeFill="background1"/>
            <w:tcMar>
              <w:top w:w="90" w:type="dxa"/>
              <w:left w:w="80" w:type="dxa"/>
              <w:bottom w:w="90" w:type="dxa"/>
              <w:right w:w="80" w:type="dxa"/>
            </w:tcMar>
            <w:vAlign w:val="center"/>
          </w:tcPr>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Nhiệm vụ chính phụ trách</w:t>
            </w:r>
          </w:p>
        </w:tc>
        <w:tc>
          <w:tcPr>
            <w:tcW w:w="2634" w:type="dxa"/>
            <w:shd w:val="clear" w:color="auto" w:fill="FFFFFF" w:themeFill="background1"/>
            <w:tcMar>
              <w:top w:w="90" w:type="dxa"/>
              <w:left w:w="80" w:type="dxa"/>
              <w:bottom w:w="90" w:type="dxa"/>
              <w:right w:w="80" w:type="dxa"/>
            </w:tcMar>
            <w:vAlign w:val="center"/>
          </w:tcPr>
          <w:p w:rsidR="00ED7C19" w:rsidRPr="0038326E" w:rsidRDefault="00E22976" w:rsidP="0038326E">
            <w:pPr>
              <w:spacing w:after="0" w:line="360" w:lineRule="auto"/>
              <w:jc w:val="center"/>
              <w:rPr>
                <w:rFonts w:cs="Times New Roman"/>
                <w:color w:val="000000" w:themeColor="text1"/>
                <w:sz w:val="26"/>
                <w:szCs w:val="26"/>
              </w:rPr>
            </w:pPr>
            <w:r>
              <w:rPr>
                <w:rFonts w:cs="Times New Roman"/>
                <w:b/>
                <w:color w:val="000000" w:themeColor="text1"/>
                <w:sz w:val="26"/>
                <w:szCs w:val="26"/>
              </w:rPr>
              <w:t>Sản phẩm đầu ra</w:t>
            </w:r>
          </w:p>
        </w:tc>
      </w:tr>
      <w:tr w:rsidR="0038326E" w:rsidRPr="0038326E" w:rsidTr="00E22976">
        <w:trPr>
          <w:jc w:val="center"/>
        </w:trPr>
        <w:tc>
          <w:tcPr>
            <w:tcW w:w="1776"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1. Nguyễn Văn Huỳnh</w:t>
            </w:r>
            <w:r>
              <w:rPr>
                <w:rFonts w:cs="Times New Roman"/>
                <w:color w:val="000000" w:themeColor="text1"/>
                <w:sz w:val="26"/>
                <w:szCs w:val="26"/>
              </w:rPr>
              <w:br/>
              <w:t>(Nhóm trưởng)</w:t>
            </w:r>
          </w:p>
        </w:tc>
        <w:tc>
          <w:tcPr>
            <w:tcW w:w="1842"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NHÓM MÔI TRƯỜNG</w:t>
            </w:r>
            <w:r>
              <w:rPr>
                <w:rFonts w:cs="Times New Roman"/>
                <w:color w:val="000000" w:themeColor="text1"/>
                <w:sz w:val="26"/>
                <w:szCs w:val="26"/>
              </w:rPr>
              <w:br/>
              <w:t>(Architecture &amp; Lead)</w:t>
            </w:r>
          </w:p>
        </w:tc>
        <w:tc>
          <w:tcPr>
            <w:tcW w:w="3828"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Quản lý tiến độ chung của toàn nhóm.</w:t>
            </w:r>
            <w:r>
              <w:rPr>
                <w:rFonts w:cs="Times New Roman"/>
                <w:color w:val="000000" w:themeColor="text1"/>
                <w:sz w:val="26"/>
                <w:szCs w:val="26"/>
              </w:rPr>
              <w:br/>
              <w:t>- Thiết kế kiến trúc tổng thể môi trường mô phỏng theo chuẩn Gymnasium (`MicrogridBessEnv`).</w:t>
            </w:r>
            <w:r>
              <w:rPr>
                <w:rFonts w:cs="Times New Roman"/>
                <w:color w:val="000000" w:themeColor="text1"/>
                <w:sz w:val="26"/>
                <w:szCs w:val="26"/>
              </w:rPr>
              <w:br/>
              <w:t>- Xây dựng mô hình toán động lực học pin BESS (phương trình nạp/xả, tổn thất nhiệt η, suy thoái pin theo chu kỳ sạc/xả).</w:t>
            </w:r>
            <w:r>
              <w:rPr>
                <w:rFonts w:cs="Times New Roman"/>
                <w:color w:val="000000" w:themeColor="text1"/>
                <w:sz w:val="26"/>
                <w:szCs w:val="26"/>
              </w:rPr>
              <w:br/>
              <w:t>- Định nghĩa không gian trạng thái S, không gian hành động A và hàm chuyển trạng thái P.</w:t>
            </w:r>
          </w:p>
        </w:tc>
        <w:tc>
          <w:tcPr>
            <w:tcW w:w="2634"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Module `MicrogridBessEnv`.</w:t>
            </w:r>
            <w:r>
              <w:rPr>
                <w:rFonts w:cs="Times New Roman"/>
                <w:color w:val="000000" w:themeColor="text1"/>
                <w:sz w:val="26"/>
                <w:szCs w:val="26"/>
              </w:rPr>
              <w:br/>
              <w:t>- Bản đặc tả mô hình toán học MDP.</w:t>
            </w:r>
            <w:r>
              <w:rPr>
                <w:rFonts w:cs="Times New Roman"/>
                <w:color w:val="000000" w:themeColor="text1"/>
                <w:sz w:val="26"/>
                <w:szCs w:val="26"/>
              </w:rPr>
              <w:br/>
              <w:t>- Phương trình động lực học pin.</w:t>
            </w:r>
          </w:p>
        </w:tc>
      </w:tr>
      <w:tr w:rsidR="0038326E" w:rsidRPr="0038326E" w:rsidTr="00E22976">
        <w:trPr>
          <w:jc w:val="center"/>
        </w:trPr>
        <w:tc>
          <w:tcPr>
            <w:tcW w:w="1776"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2. Lý Đình Sơn</w:t>
            </w:r>
          </w:p>
        </w:tc>
        <w:tc>
          <w:tcPr>
            <w:tcW w:w="1842"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NHÓM MÔI TRƯỜNG</w:t>
            </w:r>
            <w:r>
              <w:rPr>
                <w:rFonts w:cs="Times New Roman"/>
                <w:color w:val="000000" w:themeColor="text1"/>
                <w:sz w:val="26"/>
                <w:szCs w:val="26"/>
              </w:rPr>
              <w:br/>
              <w:t>(Data &amp; Env Integration)</w:t>
            </w:r>
          </w:p>
        </w:tc>
        <w:tc>
          <w:tcPr>
            <w:tcW w:w="3828"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Thu thập, làm sạch và chuẩn hóa dữ liệu chuỗi thời gian: Bức xạ mặt trời (PV), phụ tải (Load), biểu giá điện TOU của EVN.</w:t>
            </w:r>
            <w:r>
              <w:rPr>
                <w:rFonts w:cs="Times New Roman"/>
                <w:color w:val="000000" w:themeColor="text1"/>
                <w:sz w:val="26"/>
                <w:szCs w:val="26"/>
              </w:rPr>
              <w:br/>
              <w:t>- Lập trình Data Pipeline nạp dữ liệu vào môi trường Gym.</w:t>
            </w:r>
            <w:r>
              <w:rPr>
                <w:rFonts w:cs="Times New Roman"/>
                <w:color w:val="000000" w:themeColor="text1"/>
                <w:sz w:val="26"/>
                <w:szCs w:val="26"/>
              </w:rPr>
              <w:br/>
              <w:t>- Thiết kế cơ chế an toàn (Safety Guardrails) trong môi trường: ngăn sạc/xả vượt ngưỡng, chặn lỗi vật lý khi pin cạn/đầy.</w:t>
            </w:r>
            <w:r>
              <w:rPr>
                <w:rFonts w:cs="Times New Roman"/>
                <w:color w:val="000000" w:themeColor="text1"/>
                <w:sz w:val="26"/>
                <w:szCs w:val="26"/>
              </w:rPr>
              <w:br/>
              <w:t>- Tạo môi trường nhiễu ngẫu nhiên để thử nghiệm độ bền (robustness) của môi trường.</w:t>
            </w:r>
          </w:p>
        </w:tc>
        <w:tc>
          <w:tcPr>
            <w:tcW w:w="2634"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Bộ dữ liệu sạch `data/processed.csv`.</w:t>
            </w:r>
            <w:r>
              <w:rPr>
                <w:rFonts w:cs="Times New Roman"/>
                <w:color w:val="000000" w:themeColor="text1"/>
                <w:sz w:val="26"/>
                <w:szCs w:val="26"/>
              </w:rPr>
              <w:br/>
              <w:t>- Pipeline nạp dữ liệu thời gian thực.</w:t>
            </w:r>
            <w:r>
              <w:rPr>
                <w:rFonts w:cs="Times New Roman"/>
                <w:color w:val="000000" w:themeColor="text1"/>
                <w:sz w:val="26"/>
                <w:szCs w:val="26"/>
              </w:rPr>
              <w:br/>
              <w:t>- Module Safety Guardrails cho môi trường.</w:t>
            </w:r>
          </w:p>
        </w:tc>
      </w:tr>
      <w:tr w:rsidR="0038326E" w:rsidRPr="0038326E" w:rsidTr="00E22976">
        <w:trPr>
          <w:jc w:val="center"/>
        </w:trPr>
        <w:tc>
          <w:tcPr>
            <w:tcW w:w="1776"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3. Nguyễn Văn Trường</w:t>
            </w:r>
          </w:p>
        </w:tc>
        <w:tc>
          <w:tcPr>
            <w:tcW w:w="1842"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NHÓM THUẬT TOÁN</w:t>
            </w:r>
            <w:r>
              <w:rPr>
                <w:rFonts w:cs="Times New Roman"/>
                <w:color w:val="000000" w:themeColor="text1"/>
                <w:sz w:val="26"/>
                <w:szCs w:val="26"/>
              </w:rPr>
              <w:br/>
              <w:t>(Algorithm 1: SAC Lead)</w:t>
            </w:r>
          </w:p>
        </w:tc>
        <w:tc>
          <w:tcPr>
            <w:tcW w:w="3828"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Chịu trách nhiệm chính về thuật toán lõi SAC (Soft Actor-Critic).</w:t>
            </w:r>
            <w:r>
              <w:rPr>
                <w:rFonts w:cs="Times New Roman"/>
                <w:color w:val="000000" w:themeColor="text1"/>
                <w:sz w:val="26"/>
                <w:szCs w:val="26"/>
              </w:rPr>
              <w:br/>
              <w:t>- Thiết kế mạng nơ-ron Actor-Critic (Gaussian Policy cho continuous action).</w:t>
            </w:r>
            <w:r>
              <w:rPr>
                <w:rFonts w:cs="Times New Roman"/>
                <w:color w:val="000000" w:themeColor="text1"/>
                <w:sz w:val="26"/>
                <w:szCs w:val="26"/>
              </w:rPr>
              <w:br/>
              <w:t>- Lập trình cơ chế Replay Buffer, tối đa hóa Entropy tự động (Auto-tuned Temperature α).</w:t>
            </w:r>
            <w:r>
              <w:rPr>
                <w:rFonts w:cs="Times New Roman"/>
                <w:color w:val="000000" w:themeColor="text1"/>
                <w:sz w:val="26"/>
                <w:szCs w:val="26"/>
              </w:rPr>
              <w:br/>
              <w:t>- Thiết kế chi tiết và tinh chỉnh hàm phần thưởng đa mục tiêu R (tiền điện, chai pin, cắt đỉnh tải).</w:t>
            </w:r>
            <w:r>
              <w:rPr>
                <w:rFonts w:cs="Times New Roman"/>
                <w:color w:val="000000" w:themeColor="text1"/>
                <w:sz w:val="26"/>
                <w:szCs w:val="26"/>
              </w:rPr>
              <w:br/>
              <w:t>- Tinh chỉnh siêu tham số và tối ưu hóa tốc độ hội tụ của SAC.</w:t>
            </w:r>
          </w:p>
        </w:tc>
        <w:tc>
          <w:tcPr>
            <w:tcW w:w="2634"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Mã nguồn thuật toán SAC hoàn chỉnh.</w:t>
            </w:r>
            <w:r>
              <w:rPr>
                <w:rFonts w:cs="Times New Roman"/>
                <w:color w:val="000000" w:themeColor="text1"/>
                <w:sz w:val="26"/>
                <w:szCs w:val="26"/>
              </w:rPr>
              <w:br/>
              <w:t>- Log huấn luyện và biểu đồ hội tụ Reward của SAC.</w:t>
            </w:r>
            <w:r>
              <w:rPr>
                <w:rFonts w:cs="Times New Roman"/>
                <w:color w:val="000000" w:themeColor="text1"/>
                <w:sz w:val="26"/>
                <w:szCs w:val="26"/>
              </w:rPr>
              <w:br/>
              <w:t>- Báo cáo phân tích hàm thưởng.</w:t>
            </w:r>
          </w:p>
        </w:tc>
      </w:tr>
      <w:tr w:rsidR="0038326E" w:rsidRPr="0038326E" w:rsidTr="00E22976">
        <w:trPr>
          <w:jc w:val="center"/>
        </w:trPr>
        <w:tc>
          <w:tcPr>
            <w:tcW w:w="1776"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4. Phạm Quang Anh</w:t>
            </w:r>
          </w:p>
        </w:tc>
        <w:tc>
          <w:tcPr>
            <w:tcW w:w="1842"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NHÓM THUẬT TOÁN</w:t>
            </w:r>
            <w:r>
              <w:rPr>
                <w:rFonts w:cs="Times New Roman"/>
                <w:color w:val="000000" w:themeColor="text1"/>
                <w:sz w:val="26"/>
                <w:szCs w:val="26"/>
              </w:rPr>
              <w:br/>
              <w:t>(Algorithm 2: TD3 &amp; Baseline)</w:t>
            </w:r>
          </w:p>
        </w:tc>
        <w:tc>
          <w:tcPr>
            <w:tcW w:w="3828"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Chịu trách nhiệm triển khai thuật toán đối chuẩn TD3 (Twin Delayed DDPG).</w:t>
            </w:r>
            <w:r>
              <w:rPr>
                <w:rFonts w:cs="Times New Roman"/>
                <w:color w:val="000000" w:themeColor="text1"/>
                <w:sz w:val="26"/>
                <w:szCs w:val="26"/>
              </w:rPr>
              <w:br/>
              <w:t>- Lập trình mạng Twin Critic để khắc phục lỗi ước lượng quá cao Q-value (overestimation bias) và cập nhật Policy trễ.</w:t>
            </w:r>
            <w:r>
              <w:rPr>
                <w:rFonts w:cs="Times New Roman"/>
                <w:color w:val="000000" w:themeColor="text1"/>
                <w:sz w:val="26"/>
                <w:szCs w:val="26"/>
              </w:rPr>
              <w:br/>
              <w:t>- Xây dựng thuật toán đối chuẩn thực tế Rule-based Heuristic</w:t>
            </w:r>
            <w:r>
              <w:rPr>
                <w:rFonts w:cs="Times New Roman"/>
                <w:color w:val="000000" w:themeColor="text1"/>
                <w:sz w:val="26"/>
                <w:szCs w:val="26"/>
                <w:lang w:val="vi-VN"/>
              </w:rPr>
              <w:t xml:space="preserve"> </w:t>
            </w:r>
            <w:r>
              <w:rPr>
                <w:rFonts w:cs="Times New Roman"/>
                <w:color w:val="000000" w:themeColor="text1"/>
                <w:sz w:val="26"/>
                <w:szCs w:val="26"/>
              </w:rPr>
              <w:t>(luật cố định theo khung giờ TOU) làm mốc so sánh.</w:t>
            </w:r>
            <w:r>
              <w:rPr>
                <w:rFonts w:cs="Times New Roman"/>
                <w:color w:val="000000" w:themeColor="text1"/>
                <w:sz w:val="26"/>
                <w:szCs w:val="26"/>
              </w:rPr>
              <w:br/>
              <w:t>- Tinh chỉnh siêu tham số cho TD3 và so sánh đối đầu trực tiếp giữa TD3 và SAC.</w:t>
            </w:r>
          </w:p>
        </w:tc>
        <w:tc>
          <w:tcPr>
            <w:tcW w:w="2634"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Mã nguồn thuật toán TD3.</w:t>
            </w:r>
            <w:r>
              <w:rPr>
                <w:rFonts w:cs="Times New Roman"/>
                <w:color w:val="000000" w:themeColor="text1"/>
                <w:sz w:val="26"/>
                <w:szCs w:val="26"/>
              </w:rPr>
              <w:br/>
              <w:t>- Mã nguồn thuật toán Rule-based Baseline.</w:t>
            </w:r>
            <w:r>
              <w:rPr>
                <w:rFonts w:cs="Times New Roman"/>
                <w:color w:val="000000" w:themeColor="text1"/>
                <w:sz w:val="26"/>
                <w:szCs w:val="26"/>
              </w:rPr>
              <w:br/>
              <w:t>- Báo cáo đối chuẩn SAC vs TD3.</w:t>
            </w:r>
          </w:p>
        </w:tc>
      </w:tr>
      <w:tr w:rsidR="0038326E" w:rsidRPr="0038326E" w:rsidTr="00E22976">
        <w:trPr>
          <w:jc w:val="center"/>
        </w:trPr>
        <w:tc>
          <w:tcPr>
            <w:tcW w:w="1776"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5. Nguyễn Tùng Dương</w:t>
            </w:r>
          </w:p>
        </w:tc>
        <w:tc>
          <w:tcPr>
            <w:tcW w:w="1842"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jc w:val="center"/>
              <w:rPr>
                <w:rFonts w:cs="Times New Roman"/>
                <w:color w:val="000000" w:themeColor="text1"/>
                <w:sz w:val="26"/>
                <w:szCs w:val="26"/>
              </w:rPr>
            </w:pPr>
            <w:r>
              <w:rPr>
                <w:rFonts w:cs="Times New Roman"/>
                <w:color w:val="000000" w:themeColor="text1"/>
                <w:sz w:val="26"/>
                <w:szCs w:val="26"/>
              </w:rPr>
              <w:t>NHÓM THUẬT TOÁN</w:t>
            </w:r>
            <w:r>
              <w:rPr>
                <w:rFonts w:cs="Times New Roman"/>
                <w:color w:val="000000" w:themeColor="text1"/>
                <w:sz w:val="26"/>
                <w:szCs w:val="26"/>
              </w:rPr>
              <w:br/>
              <w:t>(Algorithm 3: PPO &amp; Evaluation)</w:t>
            </w:r>
          </w:p>
        </w:tc>
        <w:tc>
          <w:tcPr>
            <w:tcW w:w="3828"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Chịu trách nhiệm triển khai thuật toán PPO (Proximal Policy Optimization) cho continuous control.</w:t>
            </w:r>
            <w:r>
              <w:rPr>
                <w:rFonts w:cs="Times New Roman"/>
                <w:color w:val="000000" w:themeColor="text1"/>
                <w:sz w:val="26"/>
                <w:szCs w:val="26"/>
              </w:rPr>
              <w:br/>
              <w:t>- Xây dựng pipeline kiểm thử, đánh giá tổng hợp cả 3 thuật toán RL (SAC vs TD3 vs PPO) và Baseline.</w:t>
            </w:r>
            <w:r>
              <w:rPr>
                <w:rFonts w:cs="Times New Roman"/>
                <w:color w:val="000000" w:themeColor="text1"/>
                <w:sz w:val="26"/>
                <w:szCs w:val="26"/>
              </w:rPr>
              <w:br/>
              <w:t>- Đo lường và trực quan hóa các chỉ số kỹ thuật: % chi phí tiết kiệm được, % cắt giảm phụ tải đỉnh (Peak Shaving Ratio).</w:t>
            </w:r>
            <w:r>
              <w:rPr>
                <w:rFonts w:cs="Times New Roman"/>
                <w:color w:val="000000" w:themeColor="text1"/>
                <w:sz w:val="26"/>
                <w:szCs w:val="26"/>
              </w:rPr>
              <w:br/>
              <w:t>- Xây dựng Dashboard hiển thị kết quả và biên soạn Slide thuyết trình cho các buổi báo cáo.</w:t>
            </w:r>
          </w:p>
        </w:tc>
        <w:tc>
          <w:tcPr>
            <w:tcW w:w="2634" w:type="dxa"/>
            <w:shd w:val="clear" w:color="auto" w:fill="FFFFFF" w:themeFill="background1"/>
            <w:tcMar>
              <w:top w:w="70" w:type="dxa"/>
              <w:left w:w="80" w:type="dxa"/>
              <w:bottom w:w="70" w:type="dxa"/>
              <w:right w:w="80" w:type="dxa"/>
            </w:tcMar>
          </w:tcPr>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Mã nguồn thuật toán PPO.</w:t>
            </w:r>
            <w:r>
              <w:rPr>
                <w:rFonts w:cs="Times New Roman"/>
                <w:color w:val="000000" w:themeColor="text1"/>
                <w:sz w:val="26"/>
                <w:szCs w:val="26"/>
              </w:rPr>
              <w:br/>
              <w:t>- Pipeline đánh giá &amp; bảng so sánh tổng hợp.</w:t>
            </w:r>
            <w:r>
              <w:rPr>
                <w:rFonts w:cs="Times New Roman"/>
                <w:color w:val="000000" w:themeColor="text1"/>
                <w:sz w:val="26"/>
                <w:szCs w:val="26"/>
              </w:rPr>
              <w:br/>
              <w:t>- Slide thuyết trình &amp; Dashboard kết quả.</w:t>
            </w:r>
          </w:p>
        </w:tc>
      </w:tr>
    </w:tbl>
    <w:p w:rsidR="00ED7C19" w:rsidRPr="0038326E" w:rsidRDefault="00ED7C19" w:rsidP="0038326E">
      <w:pPr>
        <w:spacing w:after="0" w:line="360" w:lineRule="auto"/>
        <w:rPr>
          <w:rFonts w:cs="Times New Roman"/>
          <w:color w:val="000000" w:themeColor="text1"/>
        </w:rPr>
      </w:pPr>
    </w:p>
    <w:p w:rsidR="00ED7C19" w:rsidRPr="0038326E" w:rsidRDefault="0038326E" w:rsidP="0038326E">
      <w:pPr>
        <w:pStyle w:val="Heading1"/>
        <w:spacing w:before="0" w:line="360" w:lineRule="auto"/>
      </w:pPr>
      <w:r>
        <w:t>IV</w:t>
      </w:r>
      <w:r>
        <w:rPr>
          <w:lang w:val="vi-VN"/>
        </w:rPr>
        <w:t xml:space="preserve">. </w:t>
      </w:r>
      <w:r>
        <w:t>MÔ HÌNH HÓA BÀI TOÁN THÀNH QUY TRÌNH QUYẾT ĐỊNH MARKOV (MDP)</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Hệ thống điều khiển năng lượng được mô hình hóa toán học chặt chẽ dưới dạng Quy trình quyết định Markov (Markov Decision Process - MDP), định nghĩa bởi bộ 5 thành phần:</w:t>
      </w:r>
    </w:p>
    <w:p w:rsidR="00ED7C19" w:rsidRPr="0038326E" w:rsidRDefault="00E22976" w:rsidP="0038326E">
      <w:pPr>
        <w:spacing w:after="0" w:line="360" w:lineRule="auto"/>
        <w:jc w:val="center"/>
        <w:rPr>
          <w:rFonts w:cs="Times New Roman"/>
          <w:color w:val="000000" w:themeColor="text1"/>
          <w:sz w:val="26"/>
          <w:szCs w:val="26"/>
        </w:rPr>
      </w:pPr>
      <m:oMathPara>
        <m:oMathParaPr>
          <m:jc m:val="center"/>
        </m:oMathParaPr>
        <m:oMath>
          <m:r>
            <w:rPr>
              <w:rFonts w:ascii="Cambria Math" w:hAnsi="Cambria Math"/>
              <w:color w:val="000000" w:themeColor="text1"/>
              <w:sz w:val="26"/>
              <w:szCs w:val="26"/>
            </w:rPr>
            <m:t>M=</m:t>
          </m:r>
          <m:d>
            <m:dPr>
              <m:begChr m:val="⟨"/>
              <m:endChr m:val="⟩"/>
              <m:ctrlPr>
                <w:rPr>
                  <w:rFonts w:ascii="Cambria Math" w:hAnsi="Cambria Math"/>
                </w:rPr>
              </m:ctrlPr>
            </m:dPr>
            <m:e>
              <m:r>
                <w:rPr>
                  <w:rFonts w:ascii="Cambria Math" w:hAnsi="Cambria Math"/>
                  <w:color w:val="000000" w:themeColor="text1"/>
                  <w:sz w:val="26"/>
                  <w:szCs w:val="26"/>
                </w:rPr>
                <m:t>S</m:t>
              </m:r>
              <m:r>
                <m:rPr>
                  <m:sty m:val="p"/>
                </m:rPr>
                <w:rPr>
                  <w:rFonts w:ascii="Cambria Math" w:hAnsi="Cambria Math"/>
                  <w:color w:val="000000" w:themeColor="text1"/>
                  <w:sz w:val="26"/>
                  <w:szCs w:val="26"/>
                </w:rPr>
                <m:t>,</m:t>
              </m:r>
              <m:r>
                <w:rPr>
                  <w:rFonts w:ascii="Cambria Math" w:hAnsi="Cambria Math"/>
                  <w:color w:val="000000" w:themeColor="text1"/>
                  <w:sz w:val="26"/>
                  <w:szCs w:val="26"/>
                </w:rPr>
                <m:t>A</m:t>
              </m:r>
              <m:r>
                <m:rPr>
                  <m:sty m:val="p"/>
                </m:rPr>
                <w:rPr>
                  <w:rFonts w:ascii="Cambria Math" w:hAnsi="Cambria Math"/>
                  <w:color w:val="000000" w:themeColor="text1"/>
                  <w:sz w:val="26"/>
                  <w:szCs w:val="26"/>
                </w:rPr>
                <m:t>,</m:t>
              </m:r>
              <m:r>
                <w:rPr>
                  <w:rFonts w:ascii="Cambria Math" w:hAnsi="Cambria Math"/>
                  <w:color w:val="000000" w:themeColor="text1"/>
                  <w:sz w:val="26"/>
                  <w:szCs w:val="26"/>
                </w:rPr>
                <m:t>P</m:t>
              </m:r>
              <m:r>
                <m:rPr>
                  <m:sty m:val="p"/>
                </m:rPr>
                <w:rPr>
                  <w:rFonts w:ascii="Cambria Math" w:hAnsi="Cambria Math"/>
                  <w:color w:val="000000" w:themeColor="text1"/>
                  <w:sz w:val="26"/>
                  <w:szCs w:val="26"/>
                </w:rPr>
                <m:t>,</m:t>
              </m:r>
              <m:r>
                <w:rPr>
                  <w:rFonts w:ascii="Cambria Math" w:hAnsi="Cambria Math"/>
                  <w:color w:val="000000" w:themeColor="text1"/>
                  <w:sz w:val="26"/>
                  <w:szCs w:val="26"/>
                </w:rPr>
                <m:t>R</m:t>
              </m:r>
              <m:r>
                <m:rPr>
                  <m:sty m:val="p"/>
                </m:rPr>
                <w:rPr>
                  <w:rFonts w:ascii="Cambria Math" w:hAnsi="Cambria Math"/>
                  <w:color w:val="000000" w:themeColor="text1"/>
                  <w:sz w:val="26"/>
                  <w:szCs w:val="26"/>
                </w:rPr>
                <m:t>,</m:t>
              </m:r>
              <m:r>
                <w:rPr>
                  <w:rFonts w:ascii="Cambria Math" w:hAnsi="Cambria Math"/>
                  <w:color w:val="000000" w:themeColor="text1"/>
                  <w:sz w:val="26"/>
                  <w:szCs w:val="26"/>
                </w:rPr>
                <m:t>γ</m:t>
              </m:r>
            </m:e>
          </m:d>
        </m:oMath>
      </m:oMathPara>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xml:space="preserve">Thời gian vận hành được rời rạc hóa thành các bước thời gian </w:t>
      </w:r>
      <m:oMath>
        <m:r>
          <w:rPr>
            <w:rFonts w:ascii="Cambria Math" w:hAnsi="Cambria Math"/>
            <w:color w:val="000000" w:themeColor="text1"/>
            <w:sz w:val="26"/>
            <w:szCs w:val="26"/>
          </w:rPr>
          <m:t>Δt=</m:t>
        </m:r>
        <m:r>
          <m:rPr>
            <m:sty m:val="p"/>
          </m:rPr>
          <w:rPr>
            <w:rFonts w:ascii="Cambria Math" w:hAnsi="Cambria Math"/>
            <w:color w:val="000000" w:themeColor="text1"/>
            <w:sz w:val="26"/>
            <w:szCs w:val="26"/>
          </w:rPr>
          <m:t>15</m:t>
        </m:r>
      </m:oMath>
      <w:r>
        <w:rPr>
          <w:rFonts w:cs="Times New Roman"/>
          <w:color w:val="000000" w:themeColor="text1"/>
          <w:sz w:val="26"/>
          <w:szCs w:val="26"/>
        </w:rPr>
        <w:t xml:space="preserve"> phút (0.25 giờ), tương ứng </w:t>
      </w:r>
      <m:oMath>
        <m:r>
          <w:rPr>
            <w:rFonts w:ascii="Cambria Math" w:hAnsi="Cambria Math"/>
            <w:color w:val="000000" w:themeColor="text1"/>
            <w:sz w:val="26"/>
            <w:szCs w:val="26"/>
          </w:rPr>
          <m:t>T=</m:t>
        </m:r>
        <m:r>
          <m:rPr>
            <m:sty m:val="p"/>
          </m:rPr>
          <w:rPr>
            <w:rFonts w:ascii="Cambria Math" w:hAnsi="Cambria Math"/>
            <w:color w:val="000000" w:themeColor="text1"/>
            <w:sz w:val="26"/>
            <w:szCs w:val="26"/>
          </w:rPr>
          <m:t>96</m:t>
        </m:r>
      </m:oMath>
      <w:r>
        <w:rPr>
          <w:rFonts w:cs="Times New Roman"/>
          <w:color w:val="000000" w:themeColor="text1"/>
          <w:sz w:val="26"/>
          <w:szCs w:val="26"/>
        </w:rPr>
        <w:t xml:space="preserve"> bước quyết định cho một chu kỳ 24 giờ hoàn chỉnh.</w:t>
      </w:r>
    </w:p>
    <w:p w:rsidR="00ED7C19" w:rsidRPr="0038326E" w:rsidRDefault="00E22976" w:rsidP="0038326E">
      <w:pPr>
        <w:pStyle w:val="Heading2"/>
        <w:spacing w:before="0" w:line="360" w:lineRule="auto"/>
      </w:pPr>
      <w:r>
        <w:t>4.1. Không gian Trạng thái (State Space - S)</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xml:space="preserve">Trạng thái </w:t>
      </w:r>
      <m:oMath>
        <m:sSub>
          <m:sSubPr>
            <m:ctrlPr>
              <w:rPr>
                <w:rFonts w:ascii="Cambria Math" w:hAnsi="Cambria Math"/>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t</m:t>
            </m:r>
          </m:sub>
        </m:sSub>
      </m:oMath>
      <w:r>
        <w:rPr>
          <w:rFonts w:cs="Times New Roman"/>
          <w:color w:val="000000" w:themeColor="text1"/>
          <w:sz w:val="26"/>
          <w:szCs w:val="26"/>
        </w:rPr>
        <w:t xml:space="preserve"> tại thời điểm </w:t>
      </w:r>
      <m:oMath>
        <m:r>
          <w:rPr>
            <w:rFonts w:ascii="Cambria Math" w:hAnsi="Cambria Math"/>
            <w:color w:val="000000" w:themeColor="text1"/>
            <w:sz w:val="26"/>
            <w:szCs w:val="26"/>
          </w:rPr>
          <m:t>t</m:t>
        </m:r>
      </m:oMath>
      <w:r>
        <w:rPr>
          <w:rFonts w:cs="Times New Roman"/>
          <w:color w:val="000000" w:themeColor="text1"/>
          <w:sz w:val="26"/>
          <w:szCs w:val="26"/>
        </w:rPr>
        <w:t xml:space="preserve"> cung cấp đầy đủ thông tin về tình trạng nội tại của hệ thống pin lưu trữ và các yếu tố môi trường ngoại cảnh:</w:t>
      </w:r>
    </w:p>
    <w:p w:rsidR="00ED7C19" w:rsidRPr="0038326E" w:rsidRDefault="00F24F33" w:rsidP="0038326E">
      <w:pPr>
        <w:spacing w:after="0" w:line="360" w:lineRule="auto"/>
        <w:jc w:val="center"/>
        <w:rPr>
          <w:rFonts w:cs="Times New Roman"/>
          <w:color w:val="000000" w:themeColor="text1"/>
          <w:sz w:val="26"/>
          <w:szCs w:val="26"/>
        </w:rPr>
      </w:pPr>
      <m:oMathPara>
        <m:oMathParaPr>
          <m:jc m:val="center"/>
        </m:oMathParaPr>
        <m:oMath>
          <m:sSub>
            <m:sSubPr>
              <m:ctrlPr>
                <w:rPr>
                  <w:rFonts w:ascii="Cambria Math" w:hAnsi="Cambria Math"/>
                </w:rPr>
              </m:ctrlPr>
            </m:sSubPr>
            <m:e>
              <m:r>
                <w:rPr>
                  <w:rFonts w:ascii="Cambria Math" w:hAnsi="Cambria Math"/>
                  <w:color w:val="000000" w:themeColor="text1"/>
                  <w:sz w:val="26"/>
                  <w:szCs w:val="26"/>
                </w:rPr>
                <m:t>s</m:t>
              </m:r>
            </m:e>
            <m:sub>
              <m:r>
                <w:rPr>
                  <w:rFonts w:ascii="Cambria Math" w:hAnsi="Cambria Math"/>
                  <w:color w:val="000000" w:themeColor="text1"/>
                  <w:sz w:val="26"/>
                  <w:szCs w:val="26"/>
                </w:rPr>
                <m:t>t</m:t>
              </m:r>
            </m:sub>
          </m:sSub>
          <m:r>
            <w:rPr>
              <w:rFonts w:ascii="Cambria Math" w:hAnsi="Cambria Math"/>
              <w:color w:val="000000" w:themeColor="text1"/>
              <w:sz w:val="26"/>
              <w:szCs w:val="26"/>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r>
                    <m:rPr>
                      <m:sty m:val="p"/>
                    </m:rP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load,</m:t>
                      </m:r>
                      <m:r>
                        <w:rPr>
                          <w:rFonts w:ascii="Cambria Math" w:hAnsi="Cambria Math"/>
                          <w:color w:val="000000" w:themeColor="text1"/>
                          <w:sz w:val="26"/>
                          <w:szCs w:val="26"/>
                        </w:rPr>
                        <m:t>t</m:t>
                      </m:r>
                    </m:sub>
                  </m:sSub>
                  <m:r>
                    <m:rPr>
                      <m:sty m:val="p"/>
                    </m:rP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pv,</m:t>
                      </m:r>
                      <m:r>
                        <w:rPr>
                          <w:rFonts w:ascii="Cambria Math" w:hAnsi="Cambria Math"/>
                          <w:color w:val="000000" w:themeColor="text1"/>
                          <w:sz w:val="26"/>
                          <w:szCs w:val="26"/>
                        </w:rPr>
                        <m:t>t</m:t>
                      </m:r>
                    </m:sub>
                  </m:sSub>
                  <m:r>
                    <m:rPr>
                      <m:sty m:val="p"/>
                    </m:rP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r>
                    <m:rPr>
                      <m:sty m:val="p"/>
                    </m:rPr>
                    <w:rPr>
                      <w:rFonts w:ascii="Cambria Math" w:hAnsi="Cambria Math"/>
                      <w:color w:val="000000" w:themeColor="text1"/>
                      <w:sz w:val="26"/>
                      <w:szCs w:val="26"/>
                    </w:rPr>
                    <m:t>,</m:t>
                  </m:r>
                  <m:func>
                    <m:funcPr>
                      <m:ctrlPr>
                        <w:rPr>
                          <w:rFonts w:ascii="Cambria Math" w:hAnsi="Cambria Math"/>
                        </w:rPr>
                      </m:ctrlPr>
                    </m:funcPr>
                    <m:fName>
                      <m:r>
                        <m:rPr>
                          <m:sty m:val="p"/>
                        </m:rPr>
                        <w:rPr>
                          <w:rFonts w:ascii="Cambria Math" w:hAnsi="Cambria Math"/>
                          <w:color w:val="000000" w:themeColor="text1"/>
                          <w:sz w:val="26"/>
                          <w:szCs w:val="26"/>
                        </w:rPr>
                        <m:t>sin</m:t>
                      </m:r>
                    </m:fName>
                    <m:e>
                      <m:d>
                        <m:dPr>
                          <m:ctrlPr>
                            <w:rPr>
                              <w:rFonts w:ascii="Cambria Math" w:hAnsi="Cambria Math"/>
                            </w:rPr>
                          </m:ctrlPr>
                        </m:dPr>
                        <m:e>
                          <m:f>
                            <m:fPr>
                              <m:ctrlPr>
                                <w:rPr>
                                  <w:rFonts w:ascii="Cambria Math" w:hAnsi="Cambria Math"/>
                                </w:rPr>
                              </m:ctrlPr>
                            </m:fPr>
                            <m:num>
                              <m:r>
                                <w:rPr>
                                  <w:rFonts w:ascii="Cambria Math" w:hAnsi="Cambria Math"/>
                                  <w:color w:val="000000" w:themeColor="text1"/>
                                  <w:sz w:val="26"/>
                                  <w:szCs w:val="26"/>
                                </w:rPr>
                                <m:t>2π</m:t>
                              </m:r>
                              <m:sSub>
                                <m:sSubPr>
                                  <m:ctrlPr>
                                    <w:rPr>
                                      <w:rFonts w:ascii="Cambria Math" w:hAnsi="Cambria Math"/>
                                    </w:rPr>
                                  </m:ctrlPr>
                                </m:sSubPr>
                                <m:e>
                                  <m:r>
                                    <w:rPr>
                                      <w:rFonts w:ascii="Cambria Math" w:hAnsi="Cambria Math"/>
                                      <w:color w:val="000000" w:themeColor="text1"/>
                                      <w:sz w:val="26"/>
                                      <w:szCs w:val="26"/>
                                    </w:rPr>
                                    <m:t>h</m:t>
                                  </m:r>
                                </m:e>
                                <m:sub>
                                  <m:r>
                                    <w:rPr>
                                      <w:rFonts w:ascii="Cambria Math" w:hAnsi="Cambria Math"/>
                                      <w:color w:val="000000" w:themeColor="text1"/>
                                      <w:sz w:val="26"/>
                                      <w:szCs w:val="26"/>
                                    </w:rPr>
                                    <m:t>t</m:t>
                                  </m:r>
                                </m:sub>
                              </m:sSub>
                            </m:num>
                            <m:den>
                              <m:r>
                                <m:rPr>
                                  <m:sty m:val="p"/>
                                </m:rPr>
                                <w:rPr>
                                  <w:rFonts w:ascii="Cambria Math" w:hAnsi="Cambria Math"/>
                                  <w:color w:val="000000" w:themeColor="text1"/>
                                  <w:sz w:val="26"/>
                                  <w:szCs w:val="26"/>
                                </w:rPr>
                                <m:t>24</m:t>
                              </m:r>
                            </m:den>
                          </m:f>
                        </m:e>
                      </m:d>
                    </m:e>
                  </m:func>
                  <m:r>
                    <m:rPr>
                      <m:sty m:val="p"/>
                    </m:rPr>
                    <w:rPr>
                      <w:rFonts w:ascii="Cambria Math" w:hAnsi="Cambria Math"/>
                      <w:color w:val="000000" w:themeColor="text1"/>
                      <w:sz w:val="26"/>
                      <w:szCs w:val="26"/>
                    </w:rPr>
                    <m:t>,</m:t>
                  </m:r>
                  <m:func>
                    <m:funcPr>
                      <m:ctrlPr>
                        <w:rPr>
                          <w:rFonts w:ascii="Cambria Math" w:hAnsi="Cambria Math"/>
                        </w:rPr>
                      </m:ctrlPr>
                    </m:funcPr>
                    <m:fName>
                      <m:r>
                        <m:rPr>
                          <m:sty m:val="p"/>
                        </m:rPr>
                        <w:rPr>
                          <w:rFonts w:ascii="Cambria Math" w:hAnsi="Cambria Math"/>
                          <w:color w:val="000000" w:themeColor="text1"/>
                          <w:sz w:val="26"/>
                          <w:szCs w:val="26"/>
                        </w:rPr>
                        <m:t>cos</m:t>
                      </m:r>
                    </m:fName>
                    <m:e>
                      <m:d>
                        <m:dPr>
                          <m:ctrlPr>
                            <w:rPr>
                              <w:rFonts w:ascii="Cambria Math" w:hAnsi="Cambria Math"/>
                            </w:rPr>
                          </m:ctrlPr>
                        </m:dPr>
                        <m:e>
                          <m:f>
                            <m:fPr>
                              <m:ctrlPr>
                                <w:rPr>
                                  <w:rFonts w:ascii="Cambria Math" w:hAnsi="Cambria Math"/>
                                </w:rPr>
                              </m:ctrlPr>
                            </m:fPr>
                            <m:num>
                              <m:r>
                                <w:rPr>
                                  <w:rFonts w:ascii="Cambria Math" w:hAnsi="Cambria Math"/>
                                  <w:color w:val="000000" w:themeColor="text1"/>
                                  <w:sz w:val="26"/>
                                  <w:szCs w:val="26"/>
                                </w:rPr>
                                <m:t>2π</m:t>
                              </m:r>
                              <m:sSub>
                                <m:sSubPr>
                                  <m:ctrlPr>
                                    <w:rPr>
                                      <w:rFonts w:ascii="Cambria Math" w:hAnsi="Cambria Math"/>
                                    </w:rPr>
                                  </m:ctrlPr>
                                </m:sSubPr>
                                <m:e>
                                  <m:r>
                                    <w:rPr>
                                      <w:rFonts w:ascii="Cambria Math" w:hAnsi="Cambria Math"/>
                                      <w:color w:val="000000" w:themeColor="text1"/>
                                      <w:sz w:val="26"/>
                                      <w:szCs w:val="26"/>
                                    </w:rPr>
                                    <m:t>h</m:t>
                                  </m:r>
                                </m:e>
                                <m:sub>
                                  <m:r>
                                    <w:rPr>
                                      <w:rFonts w:ascii="Cambria Math" w:hAnsi="Cambria Math"/>
                                      <w:color w:val="000000" w:themeColor="text1"/>
                                      <w:sz w:val="26"/>
                                      <w:szCs w:val="26"/>
                                    </w:rPr>
                                    <m:t>t</m:t>
                                  </m:r>
                                </m:sub>
                              </m:sSub>
                            </m:num>
                            <m:den>
                              <m:r>
                                <m:rPr>
                                  <m:sty m:val="p"/>
                                </m:rPr>
                                <w:rPr>
                                  <w:rFonts w:ascii="Cambria Math" w:hAnsi="Cambria Math"/>
                                  <w:color w:val="000000" w:themeColor="text1"/>
                                  <w:sz w:val="26"/>
                                  <w:szCs w:val="26"/>
                                </w:rPr>
                                <m:t>24</m:t>
                              </m:r>
                            </m:den>
                          </m:f>
                        </m:e>
                      </m:d>
                    </m:e>
                  </m:func>
                  <m:r>
                    <m:rPr>
                      <m:sty m:val="p"/>
                    </m:rP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d</m:t>
                      </m:r>
                    </m:e>
                    <m:sub>
                      <m:r>
                        <w:rPr>
                          <w:rFonts w:ascii="Cambria Math" w:hAnsi="Cambria Math"/>
                          <w:color w:val="000000" w:themeColor="text1"/>
                          <w:sz w:val="26"/>
                          <w:szCs w:val="26"/>
                        </w:rPr>
                        <m:t>t</m:t>
                      </m:r>
                    </m:sub>
                  </m:sSub>
                </m:e>
              </m:d>
            </m:e>
            <m:sup>
              <m:r>
                <w:rPr>
                  <w:rFonts w:ascii="Cambria Math" w:hAnsi="Cambria Math"/>
                  <w:color w:val="000000" w:themeColor="text1"/>
                  <w:sz w:val="26"/>
                  <w:szCs w:val="26"/>
                </w:rPr>
                <m:t>T</m:t>
              </m:r>
            </m:sup>
          </m:sSup>
        </m:oMath>
      </m:oMathPara>
    </w:p>
    <w:p w:rsidR="00ED7C19" w:rsidRPr="0038326E" w:rsidRDefault="00F24F33" w:rsidP="0038326E">
      <w:pPr>
        <w:pStyle w:val="ListBullet"/>
        <w:numPr>
          <w:ilvl w:val="0"/>
          <w:numId w:val="21"/>
        </w:numPr>
        <w:spacing w:after="0" w:line="360" w:lineRule="auto"/>
        <w:jc w:val="both"/>
        <w:rPr>
          <w:rFonts w:cs="Times New Roman"/>
          <w:color w:val="000000" w:themeColor="text1"/>
          <w:sz w:val="26"/>
          <w:szCs w:val="26"/>
        </w:rPr>
      </w:pPr>
      <m:oMath>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r>
              <m:rPr>
                <m:sty m:val="p"/>
              </m:rPr>
              <w:rPr>
                <w:rFonts w:ascii="Cambria Math" w:hAnsi="Cambria Math"/>
                <w:color w:val="000000" w:themeColor="text1"/>
                <w:sz w:val="26"/>
                <w:szCs w:val="26"/>
              </w:rPr>
              <m:t>0.0,1.0</m:t>
            </m:r>
          </m:e>
        </m:d>
      </m:oMath>
      <w:r w:rsidR="00E22976">
        <w:rPr>
          <w:rFonts w:cs="Times New Roman"/>
          <w:color w:val="000000" w:themeColor="text1"/>
          <w:sz w:val="26"/>
          <w:szCs w:val="26"/>
        </w:rPr>
        <w:t xml:space="preserve"> (State of Charge): Mức dung lượng hiện tại của hệ thống pin BESS (0.0 = cạn kiệt, 1.0 = đầy 100%).</w:t>
      </w:r>
    </w:p>
    <w:p w:rsidR="00ED7C19" w:rsidRPr="0038326E" w:rsidRDefault="00F24F33" w:rsidP="0038326E">
      <w:pPr>
        <w:pStyle w:val="ListBullet"/>
        <w:numPr>
          <w:ilvl w:val="0"/>
          <w:numId w:val="21"/>
        </w:numPr>
        <w:spacing w:after="0" w:line="360" w:lineRule="auto"/>
        <w:jc w:val="both"/>
        <w:rPr>
          <w:rFonts w:cs="Times New Roman"/>
          <w:color w:val="000000" w:themeColor="text1"/>
          <w:sz w:val="26"/>
          <w:szCs w:val="26"/>
        </w:rPr>
      </w:pP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load,</m:t>
            </m:r>
            <m:r>
              <w:rPr>
                <w:rFonts w:ascii="Cambria Math" w:hAnsi="Cambria Math"/>
                <w:color w:val="000000" w:themeColor="text1"/>
                <w:sz w:val="26"/>
                <w:szCs w:val="26"/>
              </w:rPr>
              <m:t>t</m:t>
            </m:r>
          </m:sub>
        </m:sSub>
        <m:r>
          <w:rPr>
            <w:rFonts w:ascii="Cambria Math" w:hAnsi="Cambria Math"/>
            <w:color w:val="000000" w:themeColor="text1"/>
            <w:sz w:val="26"/>
            <w:szCs w:val="26"/>
          </w:rPr>
          <m:t>≥</m:t>
        </m:r>
        <m:r>
          <m:rPr>
            <m:sty m:val="p"/>
          </m:rPr>
          <w:rPr>
            <w:rFonts w:ascii="Cambria Math" w:hAnsi="Cambria Math"/>
            <w:color w:val="000000" w:themeColor="text1"/>
            <w:sz w:val="26"/>
            <w:szCs w:val="26"/>
          </w:rPr>
          <m:t>0</m:t>
        </m:r>
      </m:oMath>
      <w:r w:rsidR="00E22976">
        <w:rPr>
          <w:rFonts w:cs="Times New Roman"/>
          <w:color w:val="000000" w:themeColor="text1"/>
          <w:sz w:val="26"/>
          <w:szCs w:val="26"/>
        </w:rPr>
        <w:t xml:space="preserve"> (Building Load Demand): Tổng công suất điện mà tòa nhà/nhà máy đang tiêu thụ tại thời điểm </w:t>
      </w:r>
      <m:oMath>
        <m:r>
          <w:rPr>
            <w:rFonts w:ascii="Cambria Math" w:hAnsi="Cambria Math"/>
            <w:color w:val="000000" w:themeColor="text1"/>
            <w:sz w:val="26"/>
            <w:szCs w:val="26"/>
          </w:rPr>
          <m:t>t</m:t>
        </m:r>
      </m:oMath>
      <w:r w:rsidR="00E22976">
        <w:rPr>
          <w:rFonts w:cs="Times New Roman"/>
          <w:color w:val="000000" w:themeColor="text1"/>
          <w:sz w:val="26"/>
          <w:szCs w:val="26"/>
        </w:rPr>
        <w:t xml:space="preserve"> (đơn vị: kW).</w:t>
      </w:r>
    </w:p>
    <w:p w:rsidR="00ED7C19" w:rsidRPr="0038326E" w:rsidRDefault="00F24F33" w:rsidP="0038326E">
      <w:pPr>
        <w:pStyle w:val="ListBullet"/>
        <w:numPr>
          <w:ilvl w:val="0"/>
          <w:numId w:val="21"/>
        </w:numPr>
        <w:spacing w:after="0" w:line="360" w:lineRule="auto"/>
        <w:jc w:val="both"/>
        <w:rPr>
          <w:rFonts w:cs="Times New Roman"/>
          <w:color w:val="000000" w:themeColor="text1"/>
          <w:sz w:val="26"/>
          <w:szCs w:val="26"/>
        </w:rPr>
      </w:pP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pv,</m:t>
            </m:r>
            <m:r>
              <w:rPr>
                <w:rFonts w:ascii="Cambria Math" w:hAnsi="Cambria Math"/>
                <w:color w:val="000000" w:themeColor="text1"/>
                <w:sz w:val="26"/>
                <w:szCs w:val="26"/>
              </w:rPr>
              <m:t>t</m:t>
            </m:r>
          </m:sub>
        </m:sSub>
        <m:r>
          <w:rPr>
            <w:rFonts w:ascii="Cambria Math" w:hAnsi="Cambria Math"/>
            <w:color w:val="000000" w:themeColor="text1"/>
            <w:sz w:val="26"/>
            <w:szCs w:val="26"/>
          </w:rPr>
          <m:t>≥</m:t>
        </m:r>
        <m:r>
          <m:rPr>
            <m:sty m:val="p"/>
          </m:rPr>
          <w:rPr>
            <w:rFonts w:ascii="Cambria Math" w:hAnsi="Cambria Math"/>
            <w:color w:val="000000" w:themeColor="text1"/>
            <w:sz w:val="26"/>
            <w:szCs w:val="26"/>
          </w:rPr>
          <m:t>0</m:t>
        </m:r>
      </m:oMath>
      <w:r w:rsidR="00E22976">
        <w:rPr>
          <w:rFonts w:cs="Times New Roman"/>
          <w:color w:val="000000" w:themeColor="text1"/>
          <w:sz w:val="26"/>
          <w:szCs w:val="26"/>
        </w:rPr>
        <w:t xml:space="preserve"> (Solar PV Generation): Công suất điện mặt trời phát ra tức thời tại thời điểm </w:t>
      </w:r>
      <m:oMath>
        <m:r>
          <w:rPr>
            <w:rFonts w:ascii="Cambria Math" w:hAnsi="Cambria Math"/>
            <w:color w:val="000000" w:themeColor="text1"/>
            <w:sz w:val="26"/>
            <w:szCs w:val="26"/>
          </w:rPr>
          <m:t>t</m:t>
        </m:r>
      </m:oMath>
      <w:r w:rsidR="00E22976">
        <w:rPr>
          <w:rFonts w:cs="Times New Roman"/>
          <w:color w:val="000000" w:themeColor="text1"/>
          <w:sz w:val="26"/>
          <w:szCs w:val="26"/>
        </w:rPr>
        <w:t xml:space="preserve"> (đơn vị: kW), phản ánh điều kiện bức xạ và thời tiết.</w:t>
      </w:r>
    </w:p>
    <w:p w:rsidR="00ED7C19" w:rsidRPr="0038326E" w:rsidRDefault="00F24F33" w:rsidP="0038326E">
      <w:pPr>
        <w:pStyle w:val="ListBullet"/>
        <w:numPr>
          <w:ilvl w:val="0"/>
          <w:numId w:val="21"/>
        </w:numPr>
        <w:spacing w:after="0" w:line="360" w:lineRule="auto"/>
        <w:jc w:val="both"/>
        <w:rPr>
          <w:rFonts w:cs="Times New Roman"/>
          <w:color w:val="000000" w:themeColor="text1"/>
          <w:sz w:val="26"/>
          <w:szCs w:val="26"/>
        </w:rPr>
      </w:pP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r>
          <w:rPr>
            <w:rFonts w:ascii="Cambria Math" w:hAnsi="Cambria Math"/>
            <w:color w:val="000000" w:themeColor="text1"/>
            <w:sz w:val="26"/>
            <w:szCs w:val="26"/>
          </w:rPr>
          <m:t>&gt;</m:t>
        </m:r>
        <m:r>
          <m:rPr>
            <m:sty m:val="p"/>
          </m:rPr>
          <w:rPr>
            <w:rFonts w:ascii="Cambria Math" w:hAnsi="Cambria Math"/>
            <w:color w:val="000000" w:themeColor="text1"/>
            <w:sz w:val="26"/>
            <w:szCs w:val="26"/>
          </w:rPr>
          <m:t>0</m:t>
        </m:r>
      </m:oMath>
      <w:r w:rsidR="00E22976">
        <w:rPr>
          <w:rFonts w:cs="Times New Roman"/>
          <w:color w:val="000000" w:themeColor="text1"/>
          <w:sz w:val="26"/>
          <w:szCs w:val="26"/>
        </w:rPr>
        <w:t xml:space="preserve"> (Grid Electricity Price): Đơn giá mua điện từ lưới điện quốc gia tại thời điểm </w:t>
      </w:r>
      <m:oMath>
        <m:r>
          <w:rPr>
            <w:rFonts w:ascii="Cambria Math" w:hAnsi="Cambria Math"/>
            <w:color w:val="000000" w:themeColor="text1"/>
            <w:sz w:val="26"/>
            <w:szCs w:val="26"/>
          </w:rPr>
          <m:t>t</m:t>
        </m:r>
      </m:oMath>
      <w:r w:rsidR="00E22976">
        <w:rPr>
          <w:rFonts w:cs="Times New Roman"/>
          <w:color w:val="000000" w:themeColor="text1"/>
          <w:sz w:val="26"/>
          <w:szCs w:val="26"/>
        </w:rPr>
        <w:t xml:space="preserve"> theo biểu giá TOU của EVN (đơn vị: VNĐ/kWh).</w:t>
      </w:r>
    </w:p>
    <w:p w:rsidR="00ED7C19" w:rsidRPr="0038326E" w:rsidRDefault="00F24F33" w:rsidP="0038326E">
      <w:pPr>
        <w:pStyle w:val="ListBullet"/>
        <w:numPr>
          <w:ilvl w:val="0"/>
          <w:numId w:val="21"/>
        </w:numPr>
        <w:spacing w:after="0" w:line="360" w:lineRule="auto"/>
        <w:jc w:val="both"/>
        <w:rPr>
          <w:rFonts w:cs="Times New Roman"/>
          <w:color w:val="000000" w:themeColor="text1"/>
          <w:sz w:val="26"/>
          <w:szCs w:val="26"/>
        </w:rPr>
      </w:pPr>
      <m:oMath>
        <m:func>
          <m:funcPr>
            <m:ctrlPr>
              <w:rPr>
                <w:rFonts w:ascii="Cambria Math" w:hAnsi="Cambria Math"/>
              </w:rPr>
            </m:ctrlPr>
          </m:funcPr>
          <m:fName>
            <m:r>
              <m:rPr>
                <m:sty m:val="p"/>
              </m:rPr>
              <w:rPr>
                <w:rFonts w:ascii="Cambria Math" w:hAnsi="Cambria Math"/>
                <w:color w:val="000000" w:themeColor="text1"/>
                <w:sz w:val="26"/>
                <w:szCs w:val="26"/>
              </w:rPr>
              <m:t>sin</m:t>
            </m:r>
          </m:fName>
          <m:e>
            <m:d>
              <m:dPr>
                <m:ctrlPr>
                  <w:rPr>
                    <w:rFonts w:ascii="Cambria Math" w:hAnsi="Cambria Math"/>
                  </w:rPr>
                </m:ctrlPr>
              </m:dPr>
              <m:e>
                <m:f>
                  <m:fPr>
                    <m:ctrlPr>
                      <w:rPr>
                        <w:rFonts w:ascii="Cambria Math" w:hAnsi="Cambria Math"/>
                      </w:rPr>
                    </m:ctrlPr>
                  </m:fPr>
                  <m:num>
                    <m:r>
                      <w:rPr>
                        <w:rFonts w:ascii="Cambria Math" w:hAnsi="Cambria Math"/>
                        <w:color w:val="000000" w:themeColor="text1"/>
                        <w:sz w:val="26"/>
                        <w:szCs w:val="26"/>
                      </w:rPr>
                      <m:t>2π</m:t>
                    </m:r>
                    <m:sSub>
                      <m:sSubPr>
                        <m:ctrlPr>
                          <w:rPr>
                            <w:rFonts w:ascii="Cambria Math" w:hAnsi="Cambria Math"/>
                          </w:rPr>
                        </m:ctrlPr>
                      </m:sSubPr>
                      <m:e>
                        <m:r>
                          <w:rPr>
                            <w:rFonts w:ascii="Cambria Math" w:hAnsi="Cambria Math"/>
                            <w:color w:val="000000" w:themeColor="text1"/>
                            <w:sz w:val="26"/>
                            <w:szCs w:val="26"/>
                          </w:rPr>
                          <m:t>h</m:t>
                        </m:r>
                      </m:e>
                      <m:sub>
                        <m:r>
                          <w:rPr>
                            <w:rFonts w:ascii="Cambria Math" w:hAnsi="Cambria Math"/>
                            <w:color w:val="000000" w:themeColor="text1"/>
                            <w:sz w:val="26"/>
                            <w:szCs w:val="26"/>
                          </w:rPr>
                          <m:t>t</m:t>
                        </m:r>
                      </m:sub>
                    </m:sSub>
                  </m:num>
                  <m:den>
                    <m:r>
                      <m:rPr>
                        <m:sty m:val="p"/>
                      </m:rPr>
                      <w:rPr>
                        <w:rFonts w:ascii="Cambria Math" w:hAnsi="Cambria Math"/>
                        <w:color w:val="000000" w:themeColor="text1"/>
                        <w:sz w:val="26"/>
                        <w:szCs w:val="26"/>
                      </w:rPr>
                      <m:t>24</m:t>
                    </m:r>
                  </m:den>
                </m:f>
              </m:e>
            </m:d>
          </m:e>
        </m:func>
      </m:oMath>
      <w:r w:rsidR="00E22976">
        <w:rPr>
          <w:rFonts w:cs="Times New Roman"/>
          <w:color w:val="000000" w:themeColor="text1"/>
          <w:sz w:val="26"/>
          <w:szCs w:val="26"/>
        </w:rPr>
        <w:t xml:space="preserve"> và </w:t>
      </w:r>
      <m:oMath>
        <m:func>
          <m:funcPr>
            <m:ctrlPr>
              <w:rPr>
                <w:rFonts w:ascii="Cambria Math" w:hAnsi="Cambria Math"/>
              </w:rPr>
            </m:ctrlPr>
          </m:funcPr>
          <m:fName>
            <m:r>
              <m:rPr>
                <m:sty m:val="p"/>
              </m:rPr>
              <w:rPr>
                <w:rFonts w:ascii="Cambria Math" w:hAnsi="Cambria Math"/>
                <w:color w:val="000000" w:themeColor="text1"/>
                <w:sz w:val="26"/>
                <w:szCs w:val="26"/>
              </w:rPr>
              <m:t>cos</m:t>
            </m:r>
          </m:fName>
          <m:e>
            <m:d>
              <m:dPr>
                <m:ctrlPr>
                  <w:rPr>
                    <w:rFonts w:ascii="Cambria Math" w:hAnsi="Cambria Math"/>
                  </w:rPr>
                </m:ctrlPr>
              </m:dPr>
              <m:e>
                <m:f>
                  <m:fPr>
                    <m:ctrlPr>
                      <w:rPr>
                        <w:rFonts w:ascii="Cambria Math" w:hAnsi="Cambria Math"/>
                      </w:rPr>
                    </m:ctrlPr>
                  </m:fPr>
                  <m:num>
                    <m:r>
                      <w:rPr>
                        <w:rFonts w:ascii="Cambria Math" w:hAnsi="Cambria Math"/>
                        <w:color w:val="000000" w:themeColor="text1"/>
                        <w:sz w:val="26"/>
                        <w:szCs w:val="26"/>
                      </w:rPr>
                      <m:t>2π</m:t>
                    </m:r>
                    <m:sSub>
                      <m:sSubPr>
                        <m:ctrlPr>
                          <w:rPr>
                            <w:rFonts w:ascii="Cambria Math" w:hAnsi="Cambria Math"/>
                          </w:rPr>
                        </m:ctrlPr>
                      </m:sSubPr>
                      <m:e>
                        <m:r>
                          <w:rPr>
                            <w:rFonts w:ascii="Cambria Math" w:hAnsi="Cambria Math"/>
                            <w:color w:val="000000" w:themeColor="text1"/>
                            <w:sz w:val="26"/>
                            <w:szCs w:val="26"/>
                          </w:rPr>
                          <m:t>h</m:t>
                        </m:r>
                      </m:e>
                      <m:sub>
                        <m:r>
                          <w:rPr>
                            <w:rFonts w:ascii="Cambria Math" w:hAnsi="Cambria Math"/>
                            <w:color w:val="000000" w:themeColor="text1"/>
                            <w:sz w:val="26"/>
                            <w:szCs w:val="26"/>
                          </w:rPr>
                          <m:t>t</m:t>
                        </m:r>
                      </m:sub>
                    </m:sSub>
                  </m:num>
                  <m:den>
                    <m:r>
                      <m:rPr>
                        <m:sty m:val="p"/>
                      </m:rPr>
                      <w:rPr>
                        <w:rFonts w:ascii="Cambria Math" w:hAnsi="Cambria Math"/>
                        <w:color w:val="000000" w:themeColor="text1"/>
                        <w:sz w:val="26"/>
                        <w:szCs w:val="26"/>
                      </w:rPr>
                      <m:t>24</m:t>
                    </m:r>
                  </m:den>
                </m:f>
              </m:e>
            </m:d>
          </m:e>
        </m:func>
      </m:oMath>
      <w:r w:rsidR="00E22976">
        <w:rPr>
          <w:rFonts w:cs="Times New Roman"/>
          <w:color w:val="000000" w:themeColor="text1"/>
          <w:sz w:val="26"/>
          <w:szCs w:val="26"/>
        </w:rPr>
        <w:t xml:space="preserve"> (Cyclical Time Encoding): Giờ trong ngày </w:t>
      </w:r>
      <m:oMath>
        <m:sSub>
          <m:sSubPr>
            <m:ctrlPr>
              <w:rPr>
                <w:rFonts w:ascii="Cambria Math" w:hAnsi="Cambria Math"/>
              </w:rPr>
            </m:ctrlPr>
          </m:sSubPr>
          <m:e>
            <m:r>
              <w:rPr>
                <w:rFonts w:ascii="Cambria Math" w:hAnsi="Cambria Math"/>
                <w:color w:val="000000" w:themeColor="text1"/>
                <w:sz w:val="26"/>
                <w:szCs w:val="26"/>
              </w:rPr>
              <m:t>h</m:t>
            </m:r>
          </m:e>
          <m:sub>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r>
              <m:rPr>
                <m:sty m:val="p"/>
              </m:rPr>
              <w:rPr>
                <w:rFonts w:ascii="Cambria Math" w:hAnsi="Cambria Math"/>
                <w:color w:val="000000" w:themeColor="text1"/>
                <w:sz w:val="26"/>
                <w:szCs w:val="26"/>
              </w:rPr>
              <m:t>0,23</m:t>
            </m:r>
          </m:e>
        </m:d>
      </m:oMath>
      <w:r w:rsidR="00E22976">
        <w:rPr>
          <w:rFonts w:cs="Times New Roman"/>
          <w:color w:val="000000" w:themeColor="text1"/>
          <w:sz w:val="26"/>
          <w:szCs w:val="26"/>
        </w:rPr>
        <w:t xml:space="preserve"> được mã hóa qua hàm sin/cos chu kỳ vòng tròn, giúp mạng nơ-ron nhận thức được tính liên tục ngày/đêm và không bị gián đoạn giữa 23h và 0h.</w:t>
      </w:r>
    </w:p>
    <w:p w:rsidR="00ED7C19" w:rsidRPr="0038326E" w:rsidRDefault="00F24F33" w:rsidP="0038326E">
      <w:pPr>
        <w:pStyle w:val="ListBullet"/>
        <w:numPr>
          <w:ilvl w:val="0"/>
          <w:numId w:val="21"/>
        </w:numPr>
        <w:spacing w:after="0" w:line="360" w:lineRule="auto"/>
        <w:jc w:val="both"/>
        <w:rPr>
          <w:rFonts w:cs="Times New Roman"/>
          <w:color w:val="000000" w:themeColor="text1"/>
          <w:sz w:val="26"/>
          <w:szCs w:val="26"/>
        </w:rPr>
      </w:pPr>
      <m:oMath>
        <m:sSub>
          <m:sSubPr>
            <m:ctrlPr>
              <w:rPr>
                <w:rFonts w:ascii="Cambria Math" w:hAnsi="Cambria Math"/>
              </w:rPr>
            </m:ctrlPr>
          </m:sSubPr>
          <m:e>
            <m:r>
              <w:rPr>
                <w:rFonts w:ascii="Cambria Math" w:hAnsi="Cambria Math"/>
                <w:color w:val="000000" w:themeColor="text1"/>
                <w:sz w:val="26"/>
                <w:szCs w:val="26"/>
              </w:rPr>
              <m:t>d</m:t>
            </m:r>
          </m:e>
          <m:sub>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r>
              <m:rPr>
                <m:sty m:val="p"/>
              </m:rPr>
              <w:rPr>
                <w:rFonts w:ascii="Cambria Math" w:hAnsi="Cambria Math"/>
                <w:color w:val="000000" w:themeColor="text1"/>
                <w:sz w:val="26"/>
                <w:szCs w:val="26"/>
              </w:rPr>
              <m:t>0,1</m:t>
            </m:r>
          </m:e>
        </m:d>
      </m:oMath>
      <w:r w:rsidR="00E22976">
        <w:rPr>
          <w:rFonts w:cs="Times New Roman"/>
          <w:color w:val="000000" w:themeColor="text1"/>
          <w:sz w:val="26"/>
          <w:szCs w:val="26"/>
        </w:rPr>
        <w:t xml:space="preserve"> (Day-of-Week Indicator): Cờ nhị phân phân biệt ngày làm việc trong tuần (weekday = 1) và ngày nghỉ cuối tuần (weekend = 0).</w:t>
      </w:r>
    </w:p>
    <w:p w:rsidR="00ED7C19" w:rsidRPr="0038326E" w:rsidRDefault="00E22976" w:rsidP="0038326E">
      <w:pPr>
        <w:pStyle w:val="Heading2"/>
        <w:spacing w:before="0" w:line="360" w:lineRule="auto"/>
      </w:pPr>
      <w:r>
        <w:t>4.2. Không gian Hành động (Action Space - A)</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Do pin BESS cho phép điều chỉnh công suất sạc và xả liên tục, nhóm thiết lập không gian hành động liên tục chuẩn hóa:</w:t>
      </w:r>
    </w:p>
    <w:p w:rsidR="00ED7C19" w:rsidRPr="0038326E" w:rsidRDefault="00F24F33" w:rsidP="0038326E">
      <w:pPr>
        <w:spacing w:after="0" w:line="360" w:lineRule="auto"/>
        <w:jc w:val="center"/>
        <w:rPr>
          <w:rFonts w:cs="Times New Roman"/>
          <w:color w:val="000000" w:themeColor="text1"/>
          <w:sz w:val="26"/>
          <w:szCs w:val="26"/>
        </w:rPr>
      </w:pPr>
      <m:oMathPara>
        <m:oMathParaPr>
          <m:jc m:val="center"/>
        </m:oMathParaPr>
        <m:oMath>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r>
                <m:rPr>
                  <m:sty m:val="p"/>
                </m:rPr>
                <w:rPr>
                  <w:rFonts w:ascii="Cambria Math" w:hAnsi="Cambria Math"/>
                  <w:color w:val="000000" w:themeColor="text1"/>
                  <w:sz w:val="26"/>
                  <w:szCs w:val="26"/>
                </w:rPr>
                <m:t>-1.0,1.0</m:t>
              </m:r>
            </m:e>
          </m:d>
        </m:oMath>
      </m:oMathPara>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xml:space="preserve">Hành động chuẩn hóa </w:t>
      </w:r>
      <m:oMath>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oMath>
      <w:r>
        <w:rPr>
          <w:rFonts w:cs="Times New Roman"/>
          <w:color w:val="000000" w:themeColor="text1"/>
          <w:sz w:val="26"/>
          <w:szCs w:val="26"/>
        </w:rPr>
        <w:t xml:space="preserve"> được chuyển đổi thành công suất sạc/xả vật lý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oMath>
      <w:r>
        <w:rPr>
          <w:rFonts w:cs="Times New Roman"/>
          <w:color w:val="000000" w:themeColor="text1"/>
          <w:sz w:val="26"/>
          <w:szCs w:val="26"/>
        </w:rPr>
        <w:t xml:space="preserve"> như sau:</w:t>
      </w:r>
    </w:p>
    <w:p w:rsidR="00ED7C19" w:rsidRPr="0038326E" w:rsidRDefault="00E22976" w:rsidP="0038326E">
      <w:pPr>
        <w:pStyle w:val="ListBullet"/>
        <w:numPr>
          <w:ilvl w:val="0"/>
          <w:numId w:val="20"/>
        </w:numPr>
        <w:spacing w:after="0" w:line="360" w:lineRule="auto"/>
        <w:jc w:val="both"/>
        <w:rPr>
          <w:rFonts w:cs="Times New Roman"/>
          <w:color w:val="000000" w:themeColor="text1"/>
          <w:sz w:val="26"/>
          <w:szCs w:val="26"/>
        </w:rPr>
      </w:pPr>
      <w:r>
        <w:rPr>
          <w:rFonts w:cs="Times New Roman"/>
          <w:color w:val="000000" w:themeColor="text1"/>
          <w:sz w:val="26"/>
          <w:szCs w:val="26"/>
        </w:rPr>
        <w:t xml:space="preserve">Khi </w:t>
      </w:r>
      <m:oMath>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r>
          <w:rPr>
            <w:rFonts w:ascii="Cambria Math" w:hAnsi="Cambria Math"/>
            <w:color w:val="000000" w:themeColor="text1"/>
            <w:sz w:val="26"/>
            <w:szCs w:val="26"/>
          </w:rPr>
          <m:t>&gt;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(Chế độ Sạc - Charging): Hệ thống tiến hành sạc điện vào pin với công suất: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charge,max</m:t>
            </m:r>
          </m:sub>
        </m:sSub>
      </m:oMath>
    </w:p>
    <w:p w:rsidR="00ED7C19" w:rsidRPr="0038326E" w:rsidRDefault="00E22976" w:rsidP="0038326E">
      <w:pPr>
        <w:pStyle w:val="ListBullet"/>
        <w:numPr>
          <w:ilvl w:val="0"/>
          <w:numId w:val="20"/>
        </w:numPr>
        <w:spacing w:after="0" w:line="360" w:lineRule="auto"/>
        <w:jc w:val="both"/>
        <w:rPr>
          <w:rFonts w:cs="Times New Roman"/>
          <w:color w:val="000000" w:themeColor="text1"/>
          <w:sz w:val="26"/>
          <w:szCs w:val="26"/>
        </w:rPr>
      </w:pPr>
      <w:r>
        <w:rPr>
          <w:rFonts w:cs="Times New Roman"/>
          <w:color w:val="000000" w:themeColor="text1"/>
          <w:sz w:val="26"/>
          <w:szCs w:val="26"/>
        </w:rPr>
        <w:t xml:space="preserve">Khi </w:t>
      </w:r>
      <m:oMath>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r>
          <w:rPr>
            <w:rFonts w:ascii="Cambria Math" w:hAnsi="Cambria Math"/>
            <w:color w:val="000000" w:themeColor="text1"/>
            <w:sz w:val="26"/>
            <w:szCs w:val="26"/>
          </w:rPr>
          <m: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(Chế độ Nghỉ - Idle): Hệ thống pin ở trạng thái nghỉ, không sạc không xả: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m:t>
        </m:r>
        <m:r>
          <m:rPr>
            <m:sty m:val="p"/>
          </m:rPr>
          <w:rPr>
            <w:rFonts w:ascii="Cambria Math" w:hAnsi="Cambria Math"/>
            <w:color w:val="000000" w:themeColor="text1"/>
            <w:sz w:val="26"/>
            <w:szCs w:val="26"/>
          </w:rPr>
          <m:t>0</m:t>
        </m:r>
      </m:oMath>
    </w:p>
    <w:p w:rsidR="00ED7C19" w:rsidRPr="0038326E" w:rsidRDefault="00E22976" w:rsidP="0038326E">
      <w:pPr>
        <w:pStyle w:val="ListBullet"/>
        <w:numPr>
          <w:ilvl w:val="0"/>
          <w:numId w:val="20"/>
        </w:numPr>
        <w:spacing w:after="0" w:line="360" w:lineRule="auto"/>
        <w:jc w:val="both"/>
        <w:rPr>
          <w:rFonts w:cs="Times New Roman"/>
          <w:color w:val="000000" w:themeColor="text1"/>
          <w:sz w:val="26"/>
          <w:szCs w:val="26"/>
        </w:rPr>
      </w:pPr>
      <w:r>
        <w:rPr>
          <w:rFonts w:cs="Times New Roman"/>
          <w:color w:val="000000" w:themeColor="text1"/>
          <w:sz w:val="26"/>
          <w:szCs w:val="26"/>
        </w:rPr>
        <w:t xml:space="preserve">Khi </w:t>
      </w:r>
      <m:oMath>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r>
          <w:rPr>
            <w:rFonts w:ascii="Cambria Math" w:hAnsi="Cambria Math"/>
            <w:color w:val="000000" w:themeColor="text1"/>
            <w:sz w:val="26"/>
            <w:szCs w:val="26"/>
          </w:rPr>
          <m:t>&lt;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(Chế độ Xả - Discharging): Hệ thống tiến hành xả điện từ pin để cấp cho tải: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000000" w:themeColor="text1"/>
                    <w:sz w:val="26"/>
                    <w:szCs w:val="26"/>
                  </w:rPr>
                  <m:t>a</m:t>
                </m:r>
              </m:e>
              <m:sub>
                <m:r>
                  <w:rPr>
                    <w:rFonts w:ascii="Cambria Math" w:hAnsi="Cambria Math"/>
                    <w:color w:val="000000" w:themeColor="text1"/>
                    <w:sz w:val="26"/>
                    <w:szCs w:val="26"/>
                  </w:rPr>
                  <m:t>t</m:t>
                </m:r>
              </m:sub>
            </m:sSub>
          </m:e>
        </m:d>
        <m:r>
          <w:rPr>
            <w:rFonts w:ascii="Cambria Math" w:hAnsi="Cambria Math"/>
            <w:color w:val="000000" w:themeColor="text1"/>
            <w:sz w:val="26"/>
            <w:szCs w:val="26"/>
          </w:rPr>
          <m:t>·</m:t>
        </m:r>
        <m:d>
          <m:dPr>
            <m:ctrlPr>
              <w:rPr>
                <w:rFonts w:ascii="Cambria Math" w:hAnsi="Cambria Math"/>
              </w:rPr>
            </m:ctrlPr>
          </m:dPr>
          <m:e>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discharge,max</m:t>
                </m:r>
              </m:sub>
            </m:sSub>
          </m:e>
        </m:d>
      </m:oMath>
    </w:p>
    <w:p w:rsidR="00ED7C19" w:rsidRPr="0038326E" w:rsidRDefault="00E22976" w:rsidP="0038326E">
      <w:pPr>
        <w:pStyle w:val="Heading2"/>
        <w:spacing w:before="0" w:line="360" w:lineRule="auto"/>
      </w:pPr>
      <w:r>
        <w:t>4.3. Động lực học Chuyển trạng thái (State Transition Dynamics - P)</w:t>
      </w:r>
    </w:p>
    <w:p w:rsidR="00ED7C19" w:rsidRPr="0038326E" w:rsidRDefault="0038326E" w:rsidP="0038326E">
      <w:pPr>
        <w:pStyle w:val="Heading3"/>
        <w:spacing w:before="0" w:line="360" w:lineRule="auto"/>
      </w:pPr>
      <w:r>
        <w:t>4</w:t>
      </w:r>
      <w:r>
        <w:rPr>
          <w:lang w:val="vi-VN"/>
        </w:rPr>
        <w:t>.3.</w:t>
      </w:r>
      <w:r>
        <w:t>1</w:t>
      </w:r>
      <w:r>
        <w:rPr>
          <w:lang w:val="vi-VN"/>
        </w:rPr>
        <w:t xml:space="preserve">. </w:t>
      </w:r>
      <w:r>
        <w:t>Phương trình cân bằng công suất tại điểm hòa lưới của tòa nhà:</w:t>
      </w:r>
    </w:p>
    <w:p w:rsidR="00ED7C19" w:rsidRPr="0038326E" w:rsidRDefault="00F24F33" w:rsidP="0038326E">
      <w:pPr>
        <w:spacing w:after="0" w:line="360" w:lineRule="auto"/>
        <w:jc w:val="center"/>
        <w:rPr>
          <w:rFonts w:cs="Times New Roman"/>
          <w:color w:val="000000" w:themeColor="text1"/>
          <w:sz w:val="26"/>
          <w:szCs w:val="26"/>
        </w:rPr>
      </w:pPr>
      <m:oMathPara>
        <m:oMathParaPr>
          <m:jc m:val="center"/>
        </m:oMathParaP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load,</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pv,</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oMath>
      </m:oMathPara>
    </w:p>
    <w:p w:rsidR="00ED7C19" w:rsidRPr="0038326E" w:rsidRDefault="00E22976" w:rsidP="0038326E">
      <w:pPr>
        <w:pStyle w:val="ListBullet"/>
        <w:numPr>
          <w:ilvl w:val="0"/>
          <w:numId w:val="19"/>
        </w:numPr>
        <w:spacing w:after="0" w:line="360" w:lineRule="auto"/>
        <w:rPr>
          <w:rFonts w:cs="Times New Roman"/>
          <w:color w:val="000000" w:themeColor="text1"/>
          <w:sz w:val="26"/>
          <w:szCs w:val="26"/>
        </w:rPr>
      </w:pPr>
      <w:r>
        <w:rPr>
          <w:rFonts w:cs="Times New Roman"/>
          <w:color w:val="000000" w:themeColor="text1"/>
          <w:sz w:val="26"/>
          <w:szCs w:val="26"/>
        </w:rPr>
        <w:t xml:space="preserve">Nếu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r>
          <w:rPr>
            <w:rFonts w:ascii="Cambria Math" w:hAnsi="Cambria Math"/>
            <w:color w:val="000000" w:themeColor="text1"/>
            <w:sz w:val="26"/>
            <w:szCs w:val="26"/>
          </w:rPr>
          <m:t>&gt;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Hệ thống bị thiếu điện, phải mua điện từ lưới điện quốc gia: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grid,buy,</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oMath>
    </w:p>
    <w:p w:rsidR="00ED7C19" w:rsidRPr="0038326E" w:rsidRDefault="00E22976" w:rsidP="0038326E">
      <w:pPr>
        <w:pStyle w:val="ListBullet"/>
        <w:numPr>
          <w:ilvl w:val="0"/>
          <w:numId w:val="19"/>
        </w:numPr>
        <w:spacing w:after="0" w:line="360" w:lineRule="auto"/>
        <w:rPr>
          <w:rFonts w:cs="Times New Roman"/>
          <w:color w:val="000000" w:themeColor="text1"/>
          <w:sz w:val="26"/>
          <w:szCs w:val="26"/>
        </w:rPr>
      </w:pPr>
      <w:r>
        <w:rPr>
          <w:rFonts w:cs="Times New Roman"/>
          <w:color w:val="000000" w:themeColor="text1"/>
          <w:sz w:val="26"/>
          <w:szCs w:val="26"/>
        </w:rPr>
        <w:t xml:space="preserve">Nếu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r>
          <w:rPr>
            <w:rFonts w:ascii="Cambria Math" w:hAnsi="Cambria Math"/>
            <w:color w:val="000000" w:themeColor="text1"/>
            <w:sz w:val="26"/>
            <w:szCs w:val="26"/>
          </w:rPr>
          <m:t>&lt;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Năng lượng mặt trời dư thừa, có thể phát ngược bán lên lưới điện: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grid,sell,</m:t>
            </m:r>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e>
        </m:d>
      </m:oMath>
    </w:p>
    <w:p w:rsidR="00ED7C19" w:rsidRPr="0038326E" w:rsidRDefault="0038326E" w:rsidP="0038326E">
      <w:pPr>
        <w:pStyle w:val="Heading3"/>
        <w:spacing w:before="0" w:line="360" w:lineRule="auto"/>
      </w:pPr>
      <w:r>
        <w:t>4</w:t>
      </w:r>
      <w:r>
        <w:rPr>
          <w:lang w:val="vi-VN"/>
        </w:rPr>
        <w:t>.3.</w:t>
      </w:r>
      <w:r>
        <w:t>2</w:t>
      </w:r>
      <w:r>
        <w:rPr>
          <w:lang w:val="vi-VN"/>
        </w:rPr>
        <w:t xml:space="preserve">. </w:t>
      </w:r>
      <w:r>
        <w:t>Phương trình cập nhật trạng thái pin (SoC) theo thời gian:</w:t>
      </w:r>
    </w:p>
    <w:p w:rsidR="00ED7C19" w:rsidRPr="0038326E" w:rsidRDefault="00F24F33" w:rsidP="0038326E">
      <w:pPr>
        <w:spacing w:after="0" w:line="360" w:lineRule="auto"/>
        <w:jc w:val="center"/>
        <w:rPr>
          <w:rFonts w:cs="Times New Roman"/>
          <w:color w:val="000000" w:themeColor="text1"/>
          <w:sz w:val="26"/>
          <w:szCs w:val="26"/>
        </w:rPr>
      </w:pPr>
      <m:oMathPara>
        <m:oMathParaPr>
          <m:jc m:val="center"/>
        </m:oMathParaPr>
        <m:oMath>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r>
                <m:rPr>
                  <m:sty m:val="p"/>
                </m:rPr>
                <w:rPr>
                  <w:rFonts w:ascii="Cambria Math" w:hAnsi="Cambria Math"/>
                  <w:color w:val="000000" w:themeColor="text1"/>
                  <w:sz w:val="26"/>
                  <w:szCs w:val="26"/>
                </w:rPr>
                <m:t>+1</m:t>
              </m:r>
            </m:sub>
          </m:sSub>
          <m:r>
            <w:rPr>
              <w:rFonts w:ascii="Cambria Math" w:hAnsi="Cambria Math"/>
              <w:color w:val="000000" w:themeColor="text1"/>
              <w:sz w:val="26"/>
              <w:szCs w:val="26"/>
            </w:rPr>
            <m:t>=</m:t>
          </m:r>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Δ</m:t>
              </m:r>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oMath>
      </m:oMathPara>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xml:space="preserve">Trong đó độ thay đổi dung lượng </w:t>
      </w:r>
      <m:oMath>
        <m:sSub>
          <m:sSubPr>
            <m:ctrlPr>
              <w:rPr>
                <w:rFonts w:ascii="Cambria Math" w:hAnsi="Cambria Math"/>
              </w:rPr>
            </m:ctrlPr>
          </m:sSubPr>
          <m:e>
            <m:r>
              <w:rPr>
                <w:rFonts w:ascii="Cambria Math" w:hAnsi="Cambria Math"/>
                <w:color w:val="000000" w:themeColor="text1"/>
                <w:sz w:val="26"/>
                <w:szCs w:val="26"/>
              </w:rPr>
              <m:t>Δ</m:t>
            </m:r>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oMath>
      <w:r>
        <w:rPr>
          <w:rFonts w:cs="Times New Roman"/>
          <w:color w:val="000000" w:themeColor="text1"/>
          <w:sz w:val="26"/>
          <w:szCs w:val="26"/>
        </w:rPr>
        <w:t xml:space="preserve"> có tính đến hiệu suất tổn hao nhiệt của pin:</w:t>
      </w:r>
    </w:p>
    <w:p w:rsidR="00ED7C19" w:rsidRPr="0038326E" w:rsidRDefault="00E22976" w:rsidP="0038326E">
      <w:pPr>
        <w:pStyle w:val="ListBullet"/>
        <w:numPr>
          <w:ilvl w:val="0"/>
          <w:numId w:val="18"/>
        </w:numPr>
        <w:spacing w:after="0" w:line="360" w:lineRule="auto"/>
        <w:rPr>
          <w:rFonts w:cs="Times New Roman"/>
          <w:color w:val="000000" w:themeColor="text1"/>
          <w:sz w:val="26"/>
          <w:szCs w:val="26"/>
        </w:rPr>
      </w:pPr>
      <w:r>
        <w:rPr>
          <w:rFonts w:cs="Times New Roman"/>
          <w:color w:val="000000" w:themeColor="text1"/>
          <w:sz w:val="26"/>
          <w:szCs w:val="26"/>
        </w:rPr>
        <w:t>Khi sạc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&gt;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w:t>
      </w:r>
      <m:oMath>
        <m:sSub>
          <m:sSubPr>
            <m:ctrlPr>
              <w:rPr>
                <w:rFonts w:ascii="Cambria Math" w:hAnsi="Cambria Math"/>
              </w:rPr>
            </m:ctrlPr>
          </m:sSubPr>
          <m:e>
            <m:r>
              <w:rPr>
                <w:rFonts w:ascii="Cambria Math" w:hAnsi="Cambria Math"/>
                <w:color w:val="000000" w:themeColor="text1"/>
                <w:sz w:val="26"/>
                <w:szCs w:val="26"/>
              </w:rPr>
              <m:t>Δ</m:t>
            </m:r>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r>
          <w:rPr>
            <w:rFonts w:ascii="Cambria Math" w:hAnsi="Cambria Math"/>
            <w:color w:val="000000" w:themeColor="text1"/>
            <w:sz w:val="26"/>
            <w:szCs w:val="26"/>
          </w:rPr>
          <m:t>=</m:t>
        </m:r>
        <m:f>
          <m:fPr>
            <m:ctrlPr>
              <w:rPr>
                <w:rFonts w:ascii="Cambria Math" w:hAnsi="Cambria Math"/>
              </w:rPr>
            </m:ctrlPr>
          </m:fPr>
          <m:num>
            <m:sSub>
              <m:sSubPr>
                <m:ctrlPr>
                  <w:rPr>
                    <w:rFonts w:ascii="Cambria Math" w:hAnsi="Cambria Math"/>
                  </w:rPr>
                </m:ctrlPr>
              </m:sSubPr>
              <m:e>
                <m:r>
                  <w:rPr>
                    <w:rFonts w:ascii="Cambria Math" w:hAnsi="Cambria Math"/>
                    <w:color w:val="000000" w:themeColor="text1"/>
                    <w:sz w:val="26"/>
                    <w:szCs w:val="26"/>
                  </w:rPr>
                  <m:t>η</m:t>
                </m:r>
              </m:e>
              <m:sub>
                <m:r>
                  <m:rPr>
                    <m:sty m:val="p"/>
                  </m:rPr>
                  <w:rPr>
                    <w:rFonts w:ascii="Cambria Math" w:hAnsi="Cambria Math"/>
                    <w:color w:val="000000" w:themeColor="text1"/>
                    <w:sz w:val="26"/>
                    <w:szCs w:val="26"/>
                  </w:rPr>
                  <m:t>charge</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·Δt</m:t>
            </m:r>
          </m:num>
          <m:den>
            <m:sSub>
              <m:sSubPr>
                <m:ctrlPr>
                  <w:rPr>
                    <w:rFonts w:ascii="Cambria Math" w:hAnsi="Cambria Math"/>
                  </w:rPr>
                </m:ctrlPr>
              </m:sSubPr>
              <m:e>
                <m:r>
                  <w:rPr>
                    <w:rFonts w:ascii="Cambria Math" w:hAnsi="Cambria Math"/>
                    <w:color w:val="000000" w:themeColor="text1"/>
                    <w:sz w:val="26"/>
                    <w:szCs w:val="26"/>
                  </w:rPr>
                  <m:t>E</m:t>
                </m:r>
              </m:e>
              <m:sub>
                <m:r>
                  <m:rPr>
                    <m:sty m:val="p"/>
                  </m:rPr>
                  <w:rPr>
                    <w:rFonts w:ascii="Cambria Math" w:hAnsi="Cambria Math"/>
                    <w:color w:val="000000" w:themeColor="text1"/>
                    <w:sz w:val="26"/>
                    <w:szCs w:val="26"/>
                  </w:rPr>
                  <m:t>capacity</m:t>
                </m:r>
              </m:sub>
            </m:sSub>
          </m:den>
        </m:f>
      </m:oMath>
      <w:r>
        <w:rPr>
          <w:rFonts w:cs="Times New Roman"/>
          <w:color w:val="000000" w:themeColor="text1"/>
          <w:sz w:val="26"/>
          <w:szCs w:val="26"/>
        </w:rPr>
        <w:t xml:space="preserve"> (với </w:t>
      </w:r>
      <m:oMath>
        <m:sSub>
          <m:sSubPr>
            <m:ctrlPr>
              <w:rPr>
                <w:rFonts w:ascii="Cambria Math" w:hAnsi="Cambria Math"/>
              </w:rPr>
            </m:ctrlPr>
          </m:sSubPr>
          <m:e>
            <m:r>
              <w:rPr>
                <w:rFonts w:ascii="Cambria Math" w:hAnsi="Cambria Math"/>
                <w:color w:val="000000" w:themeColor="text1"/>
                <w:sz w:val="26"/>
                <w:szCs w:val="26"/>
              </w:rPr>
              <m:t>η</m:t>
            </m:r>
          </m:e>
          <m:sub>
            <m:r>
              <m:rPr>
                <m:sty m:val="p"/>
              </m:rPr>
              <w:rPr>
                <w:rFonts w:ascii="Cambria Math" w:hAnsi="Cambria Math"/>
                <w:color w:val="000000" w:themeColor="text1"/>
                <w:sz w:val="26"/>
                <w:szCs w:val="26"/>
              </w:rPr>
              <m:t>charge</m:t>
            </m:r>
          </m:sub>
        </m:sSub>
        <m:r>
          <w:rPr>
            <w:rFonts w:ascii="Cambria Math" w:hAnsi="Cambria Math"/>
            <w:color w:val="000000" w:themeColor="text1"/>
            <w:sz w:val="26"/>
            <w:szCs w:val="26"/>
          </w:rPr>
          <m:t>≈</m:t>
        </m:r>
        <m:r>
          <m:rPr>
            <m:sty m:val="p"/>
          </m:rPr>
          <w:rPr>
            <w:rFonts w:ascii="Cambria Math" w:hAnsi="Cambria Math"/>
            <w:color w:val="000000" w:themeColor="text1"/>
            <w:sz w:val="26"/>
            <w:szCs w:val="26"/>
          </w:rPr>
          <m:t>0.92</m:t>
        </m:r>
      </m:oMath>
      <w:r>
        <w:rPr>
          <w:rFonts w:cs="Times New Roman"/>
          <w:color w:val="000000" w:themeColor="text1"/>
          <w:sz w:val="26"/>
          <w:szCs w:val="26"/>
        </w:rPr>
        <w:t>)</w:t>
      </w:r>
    </w:p>
    <w:p w:rsidR="00ED7C19" w:rsidRPr="0038326E" w:rsidRDefault="00E22976" w:rsidP="0038326E">
      <w:pPr>
        <w:pStyle w:val="ListBullet"/>
        <w:numPr>
          <w:ilvl w:val="0"/>
          <w:numId w:val="18"/>
        </w:numPr>
        <w:spacing w:after="0" w:line="360" w:lineRule="auto"/>
        <w:rPr>
          <w:rFonts w:cs="Times New Roman"/>
          <w:color w:val="000000" w:themeColor="text1"/>
          <w:sz w:val="26"/>
          <w:szCs w:val="26"/>
        </w:rPr>
      </w:pPr>
      <w:r>
        <w:rPr>
          <w:rFonts w:cs="Times New Roman"/>
          <w:color w:val="000000" w:themeColor="text1"/>
          <w:sz w:val="26"/>
          <w:szCs w:val="26"/>
        </w:rPr>
        <w:t>Khi xả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&lt;</m:t>
        </m:r>
        <m:r>
          <m:rPr>
            <m:sty m:val="p"/>
          </m:rPr>
          <w:rPr>
            <w:rFonts w:ascii="Cambria Math" w:hAnsi="Cambria Math"/>
            <w:color w:val="000000" w:themeColor="text1"/>
            <w:sz w:val="26"/>
            <w:szCs w:val="26"/>
          </w:rPr>
          <m:t>0</m:t>
        </m:r>
      </m:oMath>
      <w:r>
        <w:rPr>
          <w:rFonts w:cs="Times New Roman"/>
          <w:color w:val="000000" w:themeColor="text1"/>
          <w:sz w:val="26"/>
          <w:szCs w:val="26"/>
        </w:rPr>
        <w:t xml:space="preserve">): </w:t>
      </w:r>
      <m:oMath>
        <m:sSub>
          <m:sSubPr>
            <m:ctrlPr>
              <w:rPr>
                <w:rFonts w:ascii="Cambria Math" w:hAnsi="Cambria Math"/>
              </w:rPr>
            </m:ctrlPr>
          </m:sSubPr>
          <m:e>
            <m:r>
              <w:rPr>
                <w:rFonts w:ascii="Cambria Math" w:hAnsi="Cambria Math"/>
                <w:color w:val="000000" w:themeColor="text1"/>
                <w:sz w:val="26"/>
                <w:szCs w:val="26"/>
              </w:rPr>
              <m:t>Δ</m:t>
            </m:r>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sub>
        </m:sSub>
        <m:r>
          <w:rPr>
            <w:rFonts w:ascii="Cambria Math" w:hAnsi="Cambria Math"/>
            <w:color w:val="000000" w:themeColor="text1"/>
            <w:sz w:val="26"/>
            <w:szCs w:val="26"/>
          </w:rPr>
          <m:t>=</m:t>
        </m:r>
        <m:f>
          <m:fPr>
            <m:ctrlPr>
              <w:rPr>
                <w:rFonts w:ascii="Cambria Math" w:hAnsi="Cambria Math"/>
              </w:rPr>
            </m:ctrlPr>
          </m:fPr>
          <m:num>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r>
              <w:rPr>
                <w:rFonts w:ascii="Cambria Math" w:hAnsi="Cambria Math"/>
                <w:color w:val="000000" w:themeColor="text1"/>
                <w:sz w:val="26"/>
                <w:szCs w:val="26"/>
              </w:rPr>
              <m:t>·Δt</m:t>
            </m:r>
          </m:num>
          <m:den>
            <m:sSub>
              <m:sSubPr>
                <m:ctrlPr>
                  <w:rPr>
                    <w:rFonts w:ascii="Cambria Math" w:hAnsi="Cambria Math"/>
                  </w:rPr>
                </m:ctrlPr>
              </m:sSubPr>
              <m:e>
                <m:r>
                  <w:rPr>
                    <w:rFonts w:ascii="Cambria Math" w:hAnsi="Cambria Math"/>
                    <w:color w:val="000000" w:themeColor="text1"/>
                    <w:sz w:val="26"/>
                    <w:szCs w:val="26"/>
                  </w:rPr>
                  <m:t>η</m:t>
                </m:r>
              </m:e>
              <m:sub>
                <m:r>
                  <m:rPr>
                    <m:sty m:val="p"/>
                  </m:rPr>
                  <w:rPr>
                    <w:rFonts w:ascii="Cambria Math" w:hAnsi="Cambria Math"/>
                    <w:color w:val="000000" w:themeColor="text1"/>
                    <w:sz w:val="26"/>
                    <w:szCs w:val="26"/>
                  </w:rPr>
                  <m:t>discharge</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E</m:t>
                </m:r>
              </m:e>
              <m:sub>
                <m:r>
                  <m:rPr>
                    <m:sty m:val="p"/>
                  </m:rPr>
                  <w:rPr>
                    <w:rFonts w:ascii="Cambria Math" w:hAnsi="Cambria Math"/>
                    <w:color w:val="000000" w:themeColor="text1"/>
                    <w:sz w:val="26"/>
                    <w:szCs w:val="26"/>
                  </w:rPr>
                  <m:t>capacity</m:t>
                </m:r>
              </m:sub>
            </m:sSub>
          </m:den>
        </m:f>
      </m:oMath>
      <w:r>
        <w:rPr>
          <w:rFonts w:cs="Times New Roman"/>
          <w:color w:val="000000" w:themeColor="text1"/>
          <w:sz w:val="26"/>
          <w:szCs w:val="26"/>
        </w:rPr>
        <w:t xml:space="preserve"> (với </w:t>
      </w:r>
      <m:oMath>
        <m:sSub>
          <m:sSubPr>
            <m:ctrlPr>
              <w:rPr>
                <w:rFonts w:ascii="Cambria Math" w:hAnsi="Cambria Math"/>
              </w:rPr>
            </m:ctrlPr>
          </m:sSubPr>
          <m:e>
            <m:r>
              <w:rPr>
                <w:rFonts w:ascii="Cambria Math" w:hAnsi="Cambria Math"/>
                <w:color w:val="000000" w:themeColor="text1"/>
                <w:sz w:val="26"/>
                <w:szCs w:val="26"/>
              </w:rPr>
              <m:t>η</m:t>
            </m:r>
          </m:e>
          <m:sub>
            <m:r>
              <m:rPr>
                <m:sty m:val="p"/>
              </m:rPr>
              <w:rPr>
                <w:rFonts w:ascii="Cambria Math" w:hAnsi="Cambria Math"/>
                <w:color w:val="000000" w:themeColor="text1"/>
                <w:sz w:val="26"/>
                <w:szCs w:val="26"/>
              </w:rPr>
              <m:t>discharge</m:t>
            </m:r>
          </m:sub>
        </m:sSub>
        <m:r>
          <w:rPr>
            <w:rFonts w:ascii="Cambria Math" w:hAnsi="Cambria Math"/>
            <w:color w:val="000000" w:themeColor="text1"/>
            <w:sz w:val="26"/>
            <w:szCs w:val="26"/>
          </w:rPr>
          <m:t>≈</m:t>
        </m:r>
        <m:r>
          <m:rPr>
            <m:sty m:val="p"/>
          </m:rPr>
          <w:rPr>
            <w:rFonts w:ascii="Cambria Math" w:hAnsi="Cambria Math"/>
            <w:color w:val="000000" w:themeColor="text1"/>
            <w:sz w:val="26"/>
            <w:szCs w:val="26"/>
          </w:rPr>
          <m:t>0.92</m:t>
        </m:r>
      </m:oMath>
      <w:r>
        <w:rPr>
          <w:rFonts w:cs="Times New Roman"/>
          <w:color w:val="000000" w:themeColor="text1"/>
          <w:sz w:val="26"/>
          <w:szCs w:val="26"/>
        </w:rPr>
        <w:t>)</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xml:space="preserve">Với </w:t>
      </w:r>
      <m:oMath>
        <m:sSub>
          <m:sSubPr>
            <m:ctrlPr>
              <w:rPr>
                <w:rFonts w:ascii="Cambria Math" w:hAnsi="Cambria Math"/>
              </w:rPr>
            </m:ctrlPr>
          </m:sSubPr>
          <m:e>
            <m:r>
              <w:rPr>
                <w:rFonts w:ascii="Cambria Math" w:hAnsi="Cambria Math"/>
                <w:color w:val="000000" w:themeColor="text1"/>
                <w:sz w:val="26"/>
                <w:szCs w:val="26"/>
              </w:rPr>
              <m:t>E</m:t>
            </m:r>
          </m:e>
          <m:sub>
            <m:r>
              <m:rPr>
                <m:sty m:val="p"/>
              </m:rPr>
              <w:rPr>
                <w:rFonts w:ascii="Cambria Math" w:hAnsi="Cambria Math"/>
                <w:color w:val="000000" w:themeColor="text1"/>
                <w:sz w:val="26"/>
                <w:szCs w:val="26"/>
              </w:rPr>
              <m:t>capacity</m:t>
            </m:r>
          </m:sub>
        </m:sSub>
      </m:oMath>
      <w:r>
        <w:rPr>
          <w:rFonts w:cs="Times New Roman"/>
          <w:color w:val="000000" w:themeColor="text1"/>
          <w:sz w:val="26"/>
          <w:szCs w:val="26"/>
        </w:rPr>
        <w:t xml:space="preserve"> là tổng dung lượng danh định của hệ thống pin (đơn vị: kWh).</w:t>
      </w:r>
    </w:p>
    <w:p w:rsidR="00ED7C19" w:rsidRPr="0038326E" w:rsidRDefault="00E22976" w:rsidP="0038326E">
      <w:pPr>
        <w:pStyle w:val="Heading2"/>
        <w:spacing w:before="0" w:line="360" w:lineRule="auto"/>
      </w:pPr>
      <w:r>
        <w:t>4.4. Thiết kế Hàm Phần thưởng Đa mục tiêu (Reward Function - R)</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 xml:space="preserve">Hàm phần thưởng </w:t>
      </w:r>
      <m:oMath>
        <m:sSub>
          <m:sSubPr>
            <m:ctrlPr>
              <w:rPr>
                <w:rFonts w:ascii="Cambria Math" w:hAnsi="Cambria Math"/>
              </w:rPr>
            </m:ctrlPr>
          </m:sSubPr>
          <m:e>
            <m:r>
              <w:rPr>
                <w:rFonts w:ascii="Cambria Math" w:hAnsi="Cambria Math"/>
                <w:color w:val="000000" w:themeColor="text1"/>
                <w:sz w:val="26"/>
                <w:szCs w:val="26"/>
              </w:rPr>
              <m:t>r</m:t>
            </m:r>
          </m:e>
          <m:sub>
            <m:r>
              <w:rPr>
                <w:rFonts w:ascii="Cambria Math" w:hAnsi="Cambria Math"/>
                <w:color w:val="000000" w:themeColor="text1"/>
                <w:sz w:val="26"/>
                <w:szCs w:val="26"/>
              </w:rPr>
              <m:t>t</m:t>
            </m:r>
          </m:sub>
        </m:sSub>
      </m:oMath>
      <w:r>
        <w:rPr>
          <w:rFonts w:cs="Times New Roman"/>
          <w:color w:val="000000" w:themeColor="text1"/>
          <w:sz w:val="26"/>
          <w:szCs w:val="26"/>
        </w:rPr>
        <w:t xml:space="preserve"> được thiết kế dưới dạng hàm phạt âm (Cost Penalty) cần cực tiểu hóa:</w:t>
      </w:r>
    </w:p>
    <w:p w:rsidR="00ED7C19" w:rsidRPr="0038326E" w:rsidRDefault="00F24F33" w:rsidP="0038326E">
      <w:pPr>
        <w:spacing w:after="0" w:line="360" w:lineRule="auto"/>
        <w:jc w:val="center"/>
        <w:rPr>
          <w:rFonts w:cs="Times New Roman"/>
          <w:color w:val="000000" w:themeColor="text1"/>
          <w:sz w:val="26"/>
          <w:szCs w:val="26"/>
        </w:rPr>
      </w:pPr>
      <m:oMathPara>
        <m:oMathParaPr>
          <m:jc m:val="center"/>
        </m:oMathParaPr>
        <m:oMath>
          <m:sSub>
            <m:sSubPr>
              <m:ctrlPr>
                <w:rPr>
                  <w:rFonts w:ascii="Cambria Math" w:hAnsi="Cambria Math"/>
                </w:rPr>
              </m:ctrlPr>
            </m:sSubPr>
            <m:e>
              <m:r>
                <w:rPr>
                  <w:rFonts w:ascii="Cambria Math" w:hAnsi="Cambria Math"/>
                  <w:color w:val="000000" w:themeColor="text1"/>
                  <w:sz w:val="26"/>
                  <w:szCs w:val="26"/>
                </w:rPr>
                <m:t>r</m:t>
              </m:r>
            </m:e>
            <m:sub>
              <m:r>
                <w:rPr>
                  <w:rFonts w:ascii="Cambria Math" w:hAnsi="Cambria Math"/>
                  <w:color w:val="000000" w:themeColor="text1"/>
                  <w:sz w:val="26"/>
                  <w:szCs w:val="26"/>
                </w:rPr>
                <m:t>t</m:t>
              </m:r>
            </m:sub>
          </m:sSub>
          <m:r>
            <w:rPr>
              <w:rFonts w:ascii="Cambria Math" w:hAnsi="Cambria Math"/>
              <w:color w:val="000000" w:themeColor="text1"/>
              <w:sz w:val="26"/>
              <w:szCs w:val="26"/>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electricity,</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w</m:t>
                  </m:r>
                </m:e>
                <m:sub>
                  <m:r>
                    <m:rPr>
                      <m:sty m:val="p"/>
                    </m:rPr>
                    <w:rPr>
                      <w:rFonts w:ascii="Cambria Math" w:hAnsi="Cambria Math"/>
                      <w:color w:val="000000" w:themeColor="text1"/>
                      <w:sz w:val="26"/>
                      <w:szCs w:val="26"/>
                    </w:rPr>
                    <m:t>1</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degradation,</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w</m:t>
                  </m:r>
                </m:e>
                <m:sub>
                  <m:r>
                    <m:rPr>
                      <m:sty m:val="p"/>
                    </m:rPr>
                    <w:rPr>
                      <w:rFonts w:ascii="Cambria Math" w:hAnsi="Cambria Math"/>
                      <w:color w:val="000000" w:themeColor="text1"/>
                      <w:sz w:val="26"/>
                      <w:szCs w:val="26"/>
                    </w:rPr>
                    <m:t>2</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peak,</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w</m:t>
                  </m:r>
                </m:e>
                <m:sub>
                  <m:r>
                    <m:rPr>
                      <m:sty m:val="p"/>
                    </m:rPr>
                    <w:rPr>
                      <w:rFonts w:ascii="Cambria Math" w:hAnsi="Cambria Math"/>
                      <w:color w:val="000000" w:themeColor="text1"/>
                      <w:sz w:val="26"/>
                      <w:szCs w:val="26"/>
                    </w:rPr>
                    <m:t>3</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violation,</m:t>
                  </m:r>
                  <m:r>
                    <w:rPr>
                      <w:rFonts w:ascii="Cambria Math" w:hAnsi="Cambria Math"/>
                      <w:color w:val="000000" w:themeColor="text1"/>
                      <w:sz w:val="26"/>
                      <w:szCs w:val="26"/>
                    </w:rPr>
                    <m:t>t</m:t>
                  </m:r>
                </m:sub>
              </m:sSub>
            </m:e>
          </m:d>
        </m:oMath>
      </m:oMathPara>
    </w:p>
    <w:p w:rsidR="00ED7C19" w:rsidRPr="0038326E" w:rsidRDefault="00E22976" w:rsidP="0038326E">
      <w:pPr>
        <w:pStyle w:val="ListBullet"/>
        <w:numPr>
          <w:ilvl w:val="0"/>
          <w:numId w:val="17"/>
        </w:numPr>
        <w:spacing w:after="0" w:line="360" w:lineRule="auto"/>
        <w:jc w:val="both"/>
        <w:rPr>
          <w:rFonts w:cs="Times New Roman"/>
          <w:color w:val="000000" w:themeColor="text1"/>
          <w:sz w:val="26"/>
          <w:szCs w:val="26"/>
        </w:rPr>
      </w:pPr>
      <w:r>
        <w:rPr>
          <w:rFonts w:cs="Times New Roman"/>
          <w:color w:val="000000" w:themeColor="text1"/>
          <w:sz w:val="26"/>
          <w:szCs w:val="26"/>
        </w:rPr>
        <w:t>Chi phí mua bán điện lưới (</w:t>
      </w: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electricity,</m:t>
            </m:r>
            <m:r>
              <w:rPr>
                <w:rFonts w:ascii="Cambria Math" w:hAnsi="Cambria Math"/>
                <w:color w:val="000000" w:themeColor="text1"/>
                <w:sz w:val="26"/>
                <w:szCs w:val="26"/>
              </w:rPr>
              <m:t>t</m:t>
            </m:r>
          </m:sub>
        </m:sSub>
      </m:oMath>
      <w:r>
        <w:rPr>
          <w:rFonts w:cs="Times New Roman"/>
          <w:color w:val="000000" w:themeColor="text1"/>
          <w:sz w:val="26"/>
          <w:szCs w:val="26"/>
        </w:rPr>
        <w:t xml:space="preserve">): </w:t>
      </w: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electricity,</m:t>
            </m:r>
            <m:r>
              <w:rPr>
                <w:rFonts w:ascii="Cambria Math" w:hAnsi="Cambria Math"/>
                <w:color w:val="000000" w:themeColor="text1"/>
                <w:sz w:val="26"/>
                <w:szCs w:val="26"/>
              </w:rPr>
              <m:t>t</m:t>
            </m:r>
          </m:sub>
        </m:sSub>
        <m:r>
          <w:rPr>
            <w:rFonts w:ascii="Cambria Math" w:hAnsi="Cambria Math"/>
            <w:color w:val="000000" w:themeColor="text1"/>
            <w:sz w:val="26"/>
            <w:szCs w:val="26"/>
          </w:rPr>
          <m:t>=</m:t>
        </m:r>
        <m:d>
          <m:dPr>
            <m:ctrlPr>
              <w:rPr>
                <w:rFonts w:ascii="Cambria Math" w:hAnsi="Cambria Math"/>
              </w:rPr>
            </m:ctrlPr>
          </m:dPr>
          <m:e>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grid,</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grid,buy,</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feed-in,</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grid,sell,</m:t>
                </m:r>
                <m:r>
                  <w:rPr>
                    <w:rFonts w:ascii="Cambria Math" w:hAnsi="Cambria Math"/>
                    <w:color w:val="000000" w:themeColor="text1"/>
                    <w:sz w:val="26"/>
                    <w:szCs w:val="26"/>
                  </w:rPr>
                  <m:t>t</m:t>
                </m:r>
              </m:sub>
            </m:sSub>
          </m:e>
        </m:d>
        <m:r>
          <w:rPr>
            <w:rFonts w:ascii="Cambria Math" w:hAnsi="Cambria Math"/>
            <w:color w:val="000000" w:themeColor="text1"/>
            <w:sz w:val="26"/>
            <w:szCs w:val="26"/>
          </w:rPr>
          <m:t>·Δt</m:t>
        </m:r>
      </m:oMath>
      <w:r>
        <w:rPr>
          <w:rFonts w:cs="Times New Roman"/>
          <w:color w:val="000000" w:themeColor="text1"/>
          <w:sz w:val="26"/>
          <w:szCs w:val="26"/>
        </w:rPr>
        <w:t>. Giúp Agent sạc lúc giá thấp hoặc thừa điện mặt trời, xả lúc giá cao để giảm hóa đơn tiền điện.</w:t>
      </w:r>
    </w:p>
    <w:p w:rsidR="00ED7C19" w:rsidRPr="0038326E" w:rsidRDefault="00E22976" w:rsidP="0038326E">
      <w:pPr>
        <w:pStyle w:val="ListBullet"/>
        <w:numPr>
          <w:ilvl w:val="0"/>
          <w:numId w:val="17"/>
        </w:numPr>
        <w:spacing w:after="0" w:line="360" w:lineRule="auto"/>
        <w:jc w:val="both"/>
        <w:rPr>
          <w:rFonts w:cs="Times New Roman"/>
          <w:color w:val="000000" w:themeColor="text1"/>
          <w:sz w:val="26"/>
          <w:szCs w:val="26"/>
        </w:rPr>
      </w:pPr>
      <w:r>
        <w:rPr>
          <w:rFonts w:cs="Times New Roman"/>
          <w:color w:val="000000" w:themeColor="text1"/>
          <w:sz w:val="26"/>
          <w:szCs w:val="26"/>
        </w:rPr>
        <w:t>Chi phí suy thoái và chai pin (</w:t>
      </w: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degradation,</m:t>
            </m:r>
            <m:r>
              <w:rPr>
                <w:rFonts w:ascii="Cambria Math" w:hAnsi="Cambria Math"/>
                <w:color w:val="000000" w:themeColor="text1"/>
                <w:sz w:val="26"/>
                <w:szCs w:val="26"/>
              </w:rPr>
              <m:t>t</m:t>
            </m:r>
          </m:sub>
        </m:sSub>
      </m:oMath>
      <w:r>
        <w:rPr>
          <w:rFonts w:cs="Times New Roman"/>
          <w:color w:val="000000" w:themeColor="text1"/>
          <w:sz w:val="26"/>
          <w:szCs w:val="26"/>
        </w:rPr>
        <w:t xml:space="preserve">): </w:t>
      </w: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degradation,</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wear</m:t>
            </m:r>
          </m:sub>
        </m:sSub>
        <m:r>
          <w:rPr>
            <w:rFonts w:ascii="Cambria Math" w:hAnsi="Cambria Math"/>
            <w:color w:val="000000" w:themeColor="text1"/>
            <w:sz w:val="26"/>
            <w:szCs w:val="26"/>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batt,</m:t>
                </m:r>
                <m:r>
                  <w:rPr>
                    <w:rFonts w:ascii="Cambria Math" w:hAnsi="Cambria Math"/>
                    <w:color w:val="000000" w:themeColor="text1"/>
                    <w:sz w:val="26"/>
                    <w:szCs w:val="26"/>
                  </w:rPr>
                  <m:t>t</m:t>
                </m:r>
              </m:sub>
            </m:sSub>
          </m:e>
        </m:d>
        <m:r>
          <w:rPr>
            <w:rFonts w:ascii="Cambria Math" w:hAnsi="Cambria Math"/>
            <w:color w:val="000000" w:themeColor="text1"/>
            <w:sz w:val="26"/>
            <w:szCs w:val="26"/>
          </w:rPr>
          <m:t>·Δt</m:t>
        </m:r>
      </m:oMath>
      <w:r>
        <w:rPr>
          <w:rFonts w:cs="Times New Roman"/>
          <w:color w:val="000000" w:themeColor="text1"/>
          <w:sz w:val="26"/>
          <w:szCs w:val="26"/>
        </w:rPr>
        <w:t>. Phạt sự hao mòn vật lý, hạn chế việc Agent đổi chiều sạc/xả liên tục gây chai pin.</w:t>
      </w:r>
    </w:p>
    <w:p w:rsidR="00ED7C19" w:rsidRPr="0038326E" w:rsidRDefault="00E22976" w:rsidP="0038326E">
      <w:pPr>
        <w:pStyle w:val="ListBullet"/>
        <w:numPr>
          <w:ilvl w:val="0"/>
          <w:numId w:val="17"/>
        </w:numPr>
        <w:spacing w:after="0" w:line="360" w:lineRule="auto"/>
        <w:jc w:val="both"/>
        <w:rPr>
          <w:rFonts w:cs="Times New Roman"/>
          <w:color w:val="000000" w:themeColor="text1"/>
          <w:sz w:val="26"/>
          <w:szCs w:val="26"/>
        </w:rPr>
      </w:pPr>
      <w:r>
        <w:rPr>
          <w:rFonts w:cs="Times New Roman"/>
          <w:color w:val="000000" w:themeColor="text1"/>
          <w:sz w:val="26"/>
          <w:szCs w:val="26"/>
        </w:rPr>
        <w:t>Phạt công suất đỉnh (</w:t>
      </w: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peak,</m:t>
            </m:r>
            <m:r>
              <w:rPr>
                <w:rFonts w:ascii="Cambria Math" w:hAnsi="Cambria Math"/>
                <w:color w:val="000000" w:themeColor="text1"/>
                <w:sz w:val="26"/>
                <w:szCs w:val="26"/>
              </w:rPr>
              <m:t>t</m:t>
            </m:r>
          </m:sub>
        </m:sSub>
      </m:oMath>
      <w:r>
        <w:rPr>
          <w:rFonts w:cs="Times New Roman"/>
          <w:color w:val="000000" w:themeColor="text1"/>
          <w:sz w:val="26"/>
          <w:szCs w:val="26"/>
        </w:rPr>
        <w:t xml:space="preserve">): </w:t>
      </w:r>
      <m:oMath>
        <m:sSub>
          <m:sSubPr>
            <m:ctrlPr>
              <w:rPr>
                <w:rFonts w:ascii="Cambria Math" w:hAnsi="Cambria Math"/>
              </w:rPr>
            </m:ctrlPr>
          </m:sSubPr>
          <m:e>
            <m:r>
              <w:rPr>
                <w:rFonts w:ascii="Cambria Math" w:hAnsi="Cambria Math"/>
                <w:color w:val="000000" w:themeColor="text1"/>
                <w:sz w:val="26"/>
                <w:szCs w:val="26"/>
              </w:rPr>
              <m:t>C</m:t>
            </m:r>
          </m:e>
          <m:sub>
            <m:r>
              <m:rPr>
                <m:sty m:val="p"/>
              </m:rPr>
              <w:rPr>
                <w:rFonts w:ascii="Cambria Math" w:hAnsi="Cambria Math"/>
                <w:color w:val="000000" w:themeColor="text1"/>
                <w:sz w:val="26"/>
                <w:szCs w:val="26"/>
              </w:rPr>
              <m:t>peak,</m:t>
            </m:r>
            <m:r>
              <w:rPr>
                <w:rFonts w:ascii="Cambria Math" w:hAnsi="Cambria Math"/>
                <w:color w:val="000000" w:themeColor="text1"/>
                <w:sz w:val="26"/>
                <w:szCs w:val="26"/>
              </w:rPr>
              <m:t>t</m:t>
            </m:r>
          </m:sub>
        </m:sSub>
        <m:r>
          <w:rPr>
            <w:rFonts w:ascii="Cambria Math" w:hAnsi="Cambria Math"/>
            <w:color w:val="000000" w:themeColor="text1"/>
            <w:sz w:val="26"/>
            <w:szCs w:val="26"/>
          </w:rPr>
          <m:t>=</m:t>
        </m:r>
        <m:sSup>
          <m:sSupPr>
            <m:ctrlPr>
              <w:rPr>
                <w:rFonts w:ascii="Cambria Math" w:hAnsi="Cambria Math"/>
              </w:rPr>
            </m:ctrlPr>
          </m:sSupPr>
          <m:e>
            <m:func>
              <m:funcPr>
                <m:ctrlPr>
                  <w:rPr>
                    <w:rFonts w:ascii="Cambria Math" w:hAnsi="Cambria Math"/>
                  </w:rPr>
                </m:ctrlPr>
              </m:funcPr>
              <m:fName>
                <m:r>
                  <m:rPr>
                    <m:sty m:val="p"/>
                  </m:rPr>
                  <w:rPr>
                    <w:rFonts w:ascii="Cambria Math" w:hAnsi="Cambria Math"/>
                    <w:color w:val="000000" w:themeColor="text1"/>
                    <w:sz w:val="26"/>
                    <w:szCs w:val="26"/>
                  </w:rPr>
                  <m:t>max</m:t>
                </m:r>
              </m:fName>
              <m:e>
                <m:d>
                  <m:dPr>
                    <m:ctrlPr>
                      <w:rPr>
                        <w:rFonts w:ascii="Cambria Math" w:hAnsi="Cambria Math"/>
                      </w:rPr>
                    </m:ctrlPr>
                  </m:dPr>
                  <m:e>
                    <m:r>
                      <m:rPr>
                        <m:sty m:val="p"/>
                      </m:rPr>
                      <w:rPr>
                        <w:rFonts w:ascii="Cambria Math" w:hAnsi="Cambria Math"/>
                        <w:color w:val="000000" w:themeColor="text1"/>
                        <w:sz w:val="26"/>
                        <w:szCs w:val="26"/>
                      </w:rPr>
                      <m:t>0,</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grid,buy,</m:t>
                        </m:r>
                        <m:r>
                          <w:rPr>
                            <w:rFonts w:ascii="Cambria Math" w:hAnsi="Cambria Math"/>
                            <w:color w:val="000000" w:themeColor="text1"/>
                            <w:sz w:val="26"/>
                            <w:szCs w:val="26"/>
                          </w:rPr>
                          <m:t>t</m:t>
                        </m:r>
                      </m:sub>
                    </m:sSub>
                    <m:r>
                      <w:rPr>
                        <w:rFonts w:ascii="Cambria Math" w:hAnsi="Cambria Math"/>
                        <w:color w:val="000000" w:themeColor="text1"/>
                        <w:sz w:val="26"/>
                        <w:szCs w:val="26"/>
                      </w:rPr>
                      <m:t>-</m:t>
                    </m:r>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threshold</m:t>
                        </m:r>
                      </m:sub>
                    </m:sSub>
                  </m:e>
                </m:d>
              </m:e>
            </m:func>
          </m:e>
          <m:sup>
            <m:r>
              <m:rPr>
                <m:sty m:val="p"/>
              </m:rPr>
              <w:rPr>
                <w:rFonts w:ascii="Cambria Math" w:hAnsi="Cambria Math"/>
                <w:color w:val="000000" w:themeColor="text1"/>
                <w:sz w:val="26"/>
                <w:szCs w:val="26"/>
              </w:rPr>
              <m:t>2</m:t>
            </m:r>
          </m:sup>
        </m:sSup>
      </m:oMath>
      <w:r>
        <w:rPr>
          <w:rFonts w:cs="Times New Roman"/>
          <w:color w:val="000000" w:themeColor="text1"/>
          <w:sz w:val="26"/>
          <w:szCs w:val="26"/>
        </w:rPr>
        <w:t xml:space="preserve">. Phạt lũy tiến bậc hai khi lượng điện lấy từ lưới vượt quá công suất trần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threshold</m:t>
            </m:r>
          </m:sub>
        </m:sSub>
      </m:oMath>
      <w:r>
        <w:rPr>
          <w:rFonts w:cs="Times New Roman"/>
          <w:color w:val="000000" w:themeColor="text1"/>
          <w:sz w:val="26"/>
          <w:szCs w:val="26"/>
        </w:rPr>
        <w:t xml:space="preserve"> (Peak Shaving).</w:t>
      </w:r>
    </w:p>
    <w:p w:rsidR="00ED7C19" w:rsidRPr="0038326E" w:rsidRDefault="00E22976" w:rsidP="0038326E">
      <w:pPr>
        <w:pStyle w:val="ListBullet"/>
        <w:numPr>
          <w:ilvl w:val="0"/>
          <w:numId w:val="17"/>
        </w:numPr>
        <w:spacing w:after="0" w:line="360" w:lineRule="auto"/>
        <w:jc w:val="both"/>
        <w:rPr>
          <w:rFonts w:cs="Times New Roman"/>
          <w:color w:val="000000" w:themeColor="text1"/>
          <w:sz w:val="26"/>
          <w:szCs w:val="26"/>
        </w:rPr>
      </w:pPr>
      <w:r>
        <w:rPr>
          <w:rFonts w:cs="Times New Roman"/>
          <w:color w:val="000000" w:themeColor="text1"/>
          <w:sz w:val="26"/>
          <w:szCs w:val="26"/>
        </w:rPr>
        <w:t>Phạt vi phạm giới hạn an toàn pin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violation,</m:t>
            </m:r>
            <m:r>
              <w:rPr>
                <w:rFonts w:ascii="Cambria Math" w:hAnsi="Cambria Math"/>
                <w:color w:val="000000" w:themeColor="text1"/>
                <w:sz w:val="26"/>
                <w:szCs w:val="26"/>
              </w:rPr>
              <m:t>t</m:t>
            </m:r>
          </m:sub>
        </m:sSub>
      </m:oMath>
      <w:r>
        <w:rPr>
          <w:rFonts w:cs="Times New Roman"/>
          <w:color w:val="000000" w:themeColor="text1"/>
          <w:sz w:val="26"/>
          <w:szCs w:val="26"/>
        </w:rPr>
        <w:t xml:space="preserve">): </w:t>
      </w:r>
      <m:oMath>
        <m:sSub>
          <m:sSubPr>
            <m:ctrlPr>
              <w:rPr>
                <w:rFonts w:ascii="Cambria Math" w:hAnsi="Cambria Math"/>
              </w:rPr>
            </m:ctrlPr>
          </m:sSubPr>
          <m:e>
            <m:r>
              <w:rPr>
                <w:rFonts w:ascii="Cambria Math" w:hAnsi="Cambria Math"/>
                <w:color w:val="000000" w:themeColor="text1"/>
                <w:sz w:val="26"/>
                <w:szCs w:val="26"/>
              </w:rPr>
              <m:t>P</m:t>
            </m:r>
          </m:e>
          <m:sub>
            <m:r>
              <m:rPr>
                <m:sty m:val="p"/>
              </m:rPr>
              <w:rPr>
                <w:rFonts w:ascii="Cambria Math" w:hAnsi="Cambria Math"/>
                <w:color w:val="000000" w:themeColor="text1"/>
                <w:sz w:val="26"/>
                <w:szCs w:val="26"/>
              </w:rPr>
              <m:t>violation,</m:t>
            </m:r>
            <m:r>
              <w:rPr>
                <w:rFonts w:ascii="Cambria Math" w:hAnsi="Cambria Math"/>
                <w:color w:val="000000" w:themeColor="text1"/>
                <w:sz w:val="26"/>
                <w:szCs w:val="26"/>
              </w:rPr>
              <m:t>t</m:t>
            </m:r>
          </m:sub>
        </m:sSub>
        <m:r>
          <w:rPr>
            <w:rFonts w:ascii="Cambria Math" w:hAnsi="Cambria Math"/>
            <w:color w:val="000000" w:themeColor="text1"/>
            <w:sz w:val="26"/>
            <w:szCs w:val="26"/>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color w:val="000000" w:themeColor="text1"/>
                        <w:sz w:val="26"/>
                        <w:szCs w:val="26"/>
                      </w:rPr>
                      <m:t>SoC</m:t>
                    </m:r>
                  </m:e>
                  <m:sub>
                    <m:r>
                      <m:rPr>
                        <m:sty m:val="p"/>
                      </m:rPr>
                      <w:rPr>
                        <w:rFonts w:ascii="Cambria Math" w:hAnsi="Cambria Math"/>
                        <w:color w:val="000000" w:themeColor="text1"/>
                        <w:sz w:val="26"/>
                        <w:szCs w:val="26"/>
                      </w:rPr>
                      <m:t>min</m:t>
                    </m:r>
                  </m:sub>
                </m:sSub>
                <m:r>
                  <w:rPr>
                    <w:rFonts w:ascii="Cambria Math" w:hAnsi="Cambria Math"/>
                    <w:color w:val="000000" w:themeColor="text1"/>
                    <w:sz w:val="26"/>
                    <w:szCs w:val="26"/>
                  </w:rPr>
                  <m:t>-</m:t>
                </m:r>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r>
                      <m:rPr>
                        <m:sty m:val="p"/>
                      </m:rPr>
                      <w:rPr>
                        <w:rFonts w:ascii="Cambria Math" w:hAnsi="Cambria Math"/>
                        <w:color w:val="000000" w:themeColor="text1"/>
                        <w:sz w:val="26"/>
                        <w:szCs w:val="26"/>
                      </w:rPr>
                      <m:t>+1</m:t>
                    </m:r>
                  </m:sub>
                </m:sSub>
              </m:e>
            </m:d>
          </m:e>
          <m:sup>
            <m:r>
              <m:rPr>
                <m:sty m:val="p"/>
              </m:rPr>
              <w:rPr>
                <w:rFonts w:ascii="Cambria Math" w:hAnsi="Cambria Math"/>
                <w:color w:val="000000" w:themeColor="text1"/>
                <w:sz w:val="26"/>
                <w:szCs w:val="26"/>
              </w:rPr>
              <m:t>2</m:t>
            </m:r>
          </m:sup>
        </m:sSup>
      </m:oMath>
      <w:r>
        <w:rPr>
          <w:rFonts w:cs="Times New Roman"/>
          <w:color w:val="000000" w:themeColor="text1"/>
          <w:sz w:val="26"/>
          <w:szCs w:val="26"/>
        </w:rPr>
        <w:t xml:space="preserve"> nếu </w:t>
      </w:r>
      <m:oMath>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r>
              <m:rPr>
                <m:sty m:val="p"/>
              </m:rPr>
              <w:rPr>
                <w:rFonts w:ascii="Cambria Math" w:hAnsi="Cambria Math"/>
                <w:color w:val="000000" w:themeColor="text1"/>
                <w:sz w:val="26"/>
                <w:szCs w:val="26"/>
              </w:rPr>
              <m:t>+1</m:t>
            </m:r>
          </m:sub>
        </m:sSub>
        <m:r>
          <w:rPr>
            <w:rFonts w:ascii="Cambria Math" w:hAnsi="Cambria Math"/>
            <w:color w:val="000000" w:themeColor="text1"/>
            <w:sz w:val="26"/>
            <w:szCs w:val="26"/>
          </w:rPr>
          <m:t>&lt;</m:t>
        </m:r>
        <m:sSub>
          <m:sSubPr>
            <m:ctrlPr>
              <w:rPr>
                <w:rFonts w:ascii="Cambria Math" w:hAnsi="Cambria Math"/>
              </w:rPr>
            </m:ctrlPr>
          </m:sSubPr>
          <m:e>
            <m:r>
              <m:rPr>
                <m:sty m:val="p"/>
              </m:rPr>
              <w:rPr>
                <w:rFonts w:ascii="Cambria Math" w:hAnsi="Cambria Math"/>
                <w:color w:val="000000" w:themeColor="text1"/>
                <w:sz w:val="26"/>
                <w:szCs w:val="26"/>
              </w:rPr>
              <m:t>SoC</m:t>
            </m:r>
          </m:e>
          <m:sub>
            <m:r>
              <m:rPr>
                <m:sty m:val="p"/>
              </m:rPr>
              <w:rPr>
                <w:rFonts w:ascii="Cambria Math" w:hAnsi="Cambria Math"/>
                <w:color w:val="000000" w:themeColor="text1"/>
                <w:sz w:val="26"/>
                <w:szCs w:val="26"/>
              </w:rPr>
              <m:t>min</m:t>
            </m:r>
          </m:sub>
        </m:sSub>
      </m:oMath>
      <w:r>
        <w:rPr>
          <w:rFonts w:cs="Times New Roman"/>
          <w:color w:val="000000" w:themeColor="text1"/>
          <w:sz w:val="26"/>
          <w:szCs w:val="26"/>
        </w:rPr>
        <w:t xml:space="preserve">, hoặc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r>
                      <m:rPr>
                        <m:sty m:val="p"/>
                      </m:rPr>
                      <w:rPr>
                        <w:rFonts w:ascii="Cambria Math" w:hAnsi="Cambria Math"/>
                        <w:color w:val="000000" w:themeColor="text1"/>
                        <w:sz w:val="26"/>
                        <w:szCs w:val="26"/>
                      </w:rPr>
                      <m:t>+1</m:t>
                    </m:r>
                  </m:sub>
                </m:sSub>
                <m:r>
                  <w:rPr>
                    <w:rFonts w:ascii="Cambria Math" w:hAnsi="Cambria Math"/>
                    <w:color w:val="000000" w:themeColor="text1"/>
                    <w:sz w:val="26"/>
                    <w:szCs w:val="26"/>
                  </w:rPr>
                  <m:t>-</m:t>
                </m:r>
                <m:sSub>
                  <m:sSubPr>
                    <m:ctrlPr>
                      <w:rPr>
                        <w:rFonts w:ascii="Cambria Math" w:hAnsi="Cambria Math"/>
                      </w:rPr>
                    </m:ctrlPr>
                  </m:sSubPr>
                  <m:e>
                    <m:r>
                      <m:rPr>
                        <m:sty m:val="p"/>
                      </m:rPr>
                      <w:rPr>
                        <w:rFonts w:ascii="Cambria Math" w:hAnsi="Cambria Math"/>
                        <w:color w:val="000000" w:themeColor="text1"/>
                        <w:sz w:val="26"/>
                        <w:szCs w:val="26"/>
                      </w:rPr>
                      <m:t>SoC</m:t>
                    </m:r>
                  </m:e>
                  <m:sub>
                    <m:r>
                      <m:rPr>
                        <m:sty m:val="p"/>
                      </m:rPr>
                      <w:rPr>
                        <w:rFonts w:ascii="Cambria Math" w:hAnsi="Cambria Math"/>
                        <w:color w:val="000000" w:themeColor="text1"/>
                        <w:sz w:val="26"/>
                        <w:szCs w:val="26"/>
                      </w:rPr>
                      <m:t>max</m:t>
                    </m:r>
                  </m:sub>
                </m:sSub>
              </m:e>
            </m:d>
          </m:e>
          <m:sup>
            <m:r>
              <m:rPr>
                <m:sty m:val="p"/>
              </m:rPr>
              <w:rPr>
                <w:rFonts w:ascii="Cambria Math" w:hAnsi="Cambria Math"/>
                <w:color w:val="000000" w:themeColor="text1"/>
                <w:sz w:val="26"/>
                <w:szCs w:val="26"/>
              </w:rPr>
              <m:t>2</m:t>
            </m:r>
          </m:sup>
        </m:sSup>
      </m:oMath>
      <w:r>
        <w:rPr>
          <w:rFonts w:cs="Times New Roman"/>
          <w:color w:val="000000" w:themeColor="text1"/>
          <w:sz w:val="26"/>
          <w:szCs w:val="26"/>
        </w:rPr>
        <w:t xml:space="preserve"> nếu </w:t>
      </w:r>
      <m:oMath>
        <m:sSub>
          <m:sSubPr>
            <m:ctrlPr>
              <w:rPr>
                <w:rFonts w:ascii="Cambria Math" w:hAnsi="Cambria Math"/>
              </w:rPr>
            </m:ctrlPr>
          </m:sSubPr>
          <m:e>
            <m:r>
              <m:rPr>
                <m:sty m:val="p"/>
              </m:rPr>
              <w:rPr>
                <w:rFonts w:ascii="Cambria Math" w:hAnsi="Cambria Math"/>
                <w:color w:val="000000" w:themeColor="text1"/>
                <w:sz w:val="26"/>
                <w:szCs w:val="26"/>
              </w:rPr>
              <m:t>SoC</m:t>
            </m:r>
          </m:e>
          <m:sub>
            <m:r>
              <w:rPr>
                <w:rFonts w:ascii="Cambria Math" w:hAnsi="Cambria Math"/>
                <w:color w:val="000000" w:themeColor="text1"/>
                <w:sz w:val="26"/>
                <w:szCs w:val="26"/>
              </w:rPr>
              <m:t>t</m:t>
            </m:r>
            <m:r>
              <m:rPr>
                <m:sty m:val="p"/>
              </m:rPr>
              <w:rPr>
                <w:rFonts w:ascii="Cambria Math" w:hAnsi="Cambria Math"/>
                <w:color w:val="000000" w:themeColor="text1"/>
                <w:sz w:val="26"/>
                <w:szCs w:val="26"/>
              </w:rPr>
              <m:t>+1</m:t>
            </m:r>
          </m:sub>
        </m:sSub>
        <m:r>
          <w:rPr>
            <w:rFonts w:ascii="Cambria Math" w:hAnsi="Cambria Math"/>
            <w:color w:val="000000" w:themeColor="text1"/>
            <w:sz w:val="26"/>
            <w:szCs w:val="26"/>
          </w:rPr>
          <m:t>&gt;</m:t>
        </m:r>
        <m:sSub>
          <m:sSubPr>
            <m:ctrlPr>
              <w:rPr>
                <w:rFonts w:ascii="Cambria Math" w:hAnsi="Cambria Math"/>
              </w:rPr>
            </m:ctrlPr>
          </m:sSubPr>
          <m:e>
            <m:r>
              <m:rPr>
                <m:sty m:val="p"/>
              </m:rPr>
              <w:rPr>
                <w:rFonts w:ascii="Cambria Math" w:hAnsi="Cambria Math"/>
                <w:color w:val="000000" w:themeColor="text1"/>
                <w:sz w:val="26"/>
                <w:szCs w:val="26"/>
              </w:rPr>
              <m:t>SoC</m:t>
            </m:r>
          </m:e>
          <m:sub>
            <m:r>
              <m:rPr>
                <m:sty m:val="p"/>
              </m:rPr>
              <w:rPr>
                <w:rFonts w:ascii="Cambria Math" w:hAnsi="Cambria Math"/>
                <w:color w:val="000000" w:themeColor="text1"/>
                <w:sz w:val="26"/>
                <w:szCs w:val="26"/>
              </w:rPr>
              <m:t>max</m:t>
            </m:r>
          </m:sub>
        </m:sSub>
      </m:oMath>
      <w:r>
        <w:rPr>
          <w:rFonts w:cs="Times New Roman"/>
          <w:color w:val="000000" w:themeColor="text1"/>
          <w:sz w:val="26"/>
          <w:szCs w:val="26"/>
        </w:rPr>
        <w:t>. Phạt nặng khi pin vượt ngưỡng an toàn [20%, 90%].</w:t>
      </w:r>
    </w:p>
    <w:p w:rsidR="00ED7C19" w:rsidRPr="0038326E" w:rsidRDefault="00E22976" w:rsidP="0038326E">
      <w:pPr>
        <w:pStyle w:val="Heading2"/>
        <w:spacing w:before="0" w:line="360" w:lineRule="auto"/>
      </w:pPr>
      <w:r>
        <w:t>4.5. Hệ số Chiết khấu và Chân trời thời gian (Discount Factor &amp; Horizon)</w:t>
      </w:r>
    </w:p>
    <w:p w:rsidR="00ED7C19" w:rsidRPr="0038326E" w:rsidRDefault="00E22976" w:rsidP="0038326E">
      <w:pPr>
        <w:pStyle w:val="ListBullet"/>
        <w:numPr>
          <w:ilvl w:val="0"/>
          <w:numId w:val="16"/>
        </w:numPr>
        <w:spacing w:after="0" w:line="360" w:lineRule="auto"/>
        <w:jc w:val="both"/>
        <w:rPr>
          <w:rFonts w:cs="Times New Roman"/>
          <w:color w:val="000000" w:themeColor="text1"/>
          <w:sz w:val="26"/>
          <w:szCs w:val="26"/>
        </w:rPr>
      </w:pPr>
      <w:r>
        <w:rPr>
          <w:rFonts w:cs="Times New Roman"/>
          <w:color w:val="000000" w:themeColor="text1"/>
          <w:sz w:val="26"/>
          <w:szCs w:val="26"/>
        </w:rPr>
        <w:t xml:space="preserve">Hệ số chiết khấu </w:t>
      </w:r>
      <m:oMath>
        <m:r>
          <w:rPr>
            <w:rFonts w:ascii="Cambria Math" w:hAnsi="Cambria Math"/>
            <w:color w:val="000000" w:themeColor="text1"/>
            <w:sz w:val="26"/>
            <w:szCs w:val="26"/>
          </w:rPr>
          <m:t>γ=</m:t>
        </m:r>
        <m:r>
          <m:rPr>
            <m:sty m:val="p"/>
          </m:rPr>
          <w:rPr>
            <w:rFonts w:ascii="Cambria Math" w:hAnsi="Cambria Math"/>
            <w:color w:val="000000" w:themeColor="text1"/>
            <w:sz w:val="26"/>
            <w:szCs w:val="26"/>
          </w:rPr>
          <m:t>0.99</m:t>
        </m:r>
      </m:oMath>
      <w:r>
        <w:rPr>
          <w:rFonts w:cs="Times New Roman"/>
          <w:color w:val="000000" w:themeColor="text1"/>
          <w:sz w:val="26"/>
          <w:szCs w:val="26"/>
        </w:rPr>
        <w:t>: Bảo đảm Agent có tầm nhìn dài hạn, chủ động sạc lúc 2h sáng để xả vào lúc 18h tối.</w:t>
      </w:r>
    </w:p>
    <w:p w:rsidR="00ED7C19" w:rsidRPr="0038326E" w:rsidRDefault="00E22976" w:rsidP="0038326E">
      <w:pPr>
        <w:pStyle w:val="ListBullet"/>
        <w:numPr>
          <w:ilvl w:val="0"/>
          <w:numId w:val="16"/>
        </w:numPr>
        <w:spacing w:after="0" w:line="360" w:lineRule="auto"/>
        <w:jc w:val="both"/>
        <w:rPr>
          <w:rFonts w:cs="Times New Roman"/>
          <w:color w:val="000000" w:themeColor="text1"/>
          <w:sz w:val="26"/>
          <w:szCs w:val="26"/>
        </w:rPr>
      </w:pPr>
      <w:r>
        <w:rPr>
          <w:rFonts w:cs="Times New Roman"/>
          <w:color w:val="000000" w:themeColor="text1"/>
          <w:sz w:val="26"/>
          <w:szCs w:val="26"/>
        </w:rPr>
        <w:t xml:space="preserve">Chân trời thời gian (Horizon </w:t>
      </w:r>
      <m:oMath>
        <m:r>
          <w:rPr>
            <w:rFonts w:ascii="Cambria Math" w:hAnsi="Cambria Math"/>
            <w:color w:val="000000" w:themeColor="text1"/>
            <w:sz w:val="26"/>
            <w:szCs w:val="26"/>
          </w:rPr>
          <m:t>T=</m:t>
        </m:r>
        <m:r>
          <m:rPr>
            <m:sty m:val="p"/>
          </m:rPr>
          <w:rPr>
            <w:rFonts w:ascii="Cambria Math" w:hAnsi="Cambria Math"/>
            <w:color w:val="000000" w:themeColor="text1"/>
            <w:sz w:val="26"/>
            <w:szCs w:val="26"/>
          </w:rPr>
          <m:t>96</m:t>
        </m:r>
      </m:oMath>
      <w:r>
        <w:rPr>
          <w:rFonts w:cs="Times New Roman"/>
          <w:color w:val="000000" w:themeColor="text1"/>
          <w:sz w:val="26"/>
          <w:szCs w:val="26"/>
        </w:rPr>
        <w:t xml:space="preserve"> steps): Chu kỳ 24 giờ gồm </w:t>
      </w:r>
      <m:oMath>
        <m:r>
          <w:rPr>
            <w:rFonts w:ascii="Cambria Math" w:hAnsi="Cambria Math"/>
            <w:color w:val="000000" w:themeColor="text1"/>
            <w:sz w:val="26"/>
            <w:szCs w:val="26"/>
          </w:rPr>
          <m:t>T=</m:t>
        </m:r>
        <m:r>
          <m:rPr>
            <m:sty m:val="p"/>
          </m:rPr>
          <w:rPr>
            <w:rFonts w:ascii="Cambria Math" w:hAnsi="Cambria Math"/>
            <w:color w:val="000000" w:themeColor="text1"/>
            <w:sz w:val="26"/>
            <w:szCs w:val="26"/>
          </w:rPr>
          <m:t>96</m:t>
        </m:r>
      </m:oMath>
      <w:r>
        <w:rPr>
          <w:rFonts w:cs="Times New Roman"/>
          <w:color w:val="000000" w:themeColor="text1"/>
          <w:sz w:val="26"/>
          <w:szCs w:val="26"/>
        </w:rPr>
        <w:t xml:space="preserve"> bước thời gian liên tiếp (</w:t>
      </w:r>
      <m:oMath>
        <m:r>
          <w:rPr>
            <w:rFonts w:ascii="Cambria Math" w:hAnsi="Cambria Math"/>
            <w:color w:val="000000" w:themeColor="text1"/>
            <w:sz w:val="26"/>
            <w:szCs w:val="26"/>
          </w:rPr>
          <m:t>Δt=</m:t>
        </m:r>
        <m:r>
          <m:rPr>
            <m:sty m:val="p"/>
          </m:rPr>
          <w:rPr>
            <w:rFonts w:ascii="Cambria Math" w:hAnsi="Cambria Math"/>
            <w:color w:val="000000" w:themeColor="text1"/>
            <w:sz w:val="26"/>
            <w:szCs w:val="26"/>
          </w:rPr>
          <m:t>15</m:t>
        </m:r>
      </m:oMath>
      <w:r>
        <w:rPr>
          <w:rFonts w:cs="Times New Roman"/>
          <w:color w:val="000000" w:themeColor="text1"/>
          <w:sz w:val="26"/>
          <w:szCs w:val="26"/>
        </w:rPr>
        <w:t xml:space="preserve"> phút).</w:t>
      </w:r>
    </w:p>
    <w:p w:rsidR="00ED7C19" w:rsidRPr="0038326E" w:rsidRDefault="00E22976" w:rsidP="0038326E">
      <w:pPr>
        <w:pStyle w:val="Heading1"/>
        <w:spacing w:before="0" w:line="360" w:lineRule="auto"/>
      </w:pPr>
      <w:r>
        <w:t>V. KẾ HOẠCH BÁO CÁO VÀ KỲ VỌNG ĐẠT ĐƯỢC</w:t>
      </w:r>
    </w:p>
    <w:p w:rsidR="00ED7C19" w:rsidRPr="0038326E" w:rsidRDefault="00E22976" w:rsidP="0038326E">
      <w:pPr>
        <w:pStyle w:val="ListBullet"/>
        <w:numPr>
          <w:ilvl w:val="0"/>
          <w:numId w:val="15"/>
        </w:numPr>
        <w:spacing w:after="0" w:line="360" w:lineRule="auto"/>
        <w:jc w:val="both"/>
        <w:rPr>
          <w:rFonts w:cs="Times New Roman"/>
          <w:color w:val="000000" w:themeColor="text1"/>
          <w:sz w:val="26"/>
          <w:szCs w:val="26"/>
        </w:rPr>
      </w:pPr>
      <w:r>
        <w:rPr>
          <w:rFonts w:cs="Times New Roman"/>
          <w:color w:val="000000" w:themeColor="text1"/>
          <w:sz w:val="26"/>
          <w:szCs w:val="26"/>
        </w:rPr>
        <w:t>Buổi thực hành 1 (Sáng thứ 7, 03/10/2026): Báo cáo Slide thuyết trình (10 slide) bảo vệ 4 nội dung đánh giá trước Giảng viên và lớp.</w:t>
      </w:r>
    </w:p>
    <w:p w:rsidR="00ED7C19" w:rsidRPr="0038326E" w:rsidRDefault="00E22976" w:rsidP="0038326E">
      <w:pPr>
        <w:pStyle w:val="ListBullet"/>
        <w:numPr>
          <w:ilvl w:val="0"/>
          <w:numId w:val="15"/>
        </w:numPr>
        <w:spacing w:after="0" w:line="360" w:lineRule="auto"/>
        <w:jc w:val="both"/>
        <w:rPr>
          <w:rFonts w:cs="Times New Roman"/>
          <w:color w:val="000000" w:themeColor="text1"/>
          <w:sz w:val="26"/>
          <w:szCs w:val="26"/>
        </w:rPr>
      </w:pPr>
      <w:r>
        <w:rPr>
          <w:rFonts w:cs="Times New Roman"/>
          <w:color w:val="000000" w:themeColor="text1"/>
          <w:sz w:val="26"/>
          <w:szCs w:val="26"/>
        </w:rPr>
        <w:t>Buổi thực hành 2 &amp; 3: Hoàn thiện môi trường Gym và kiểm thử dữ liệu chuỗi thời gian (Huỳnh &amp; Sơn).</w:t>
      </w:r>
    </w:p>
    <w:p w:rsidR="00ED7C19" w:rsidRPr="0038326E" w:rsidRDefault="00E22976" w:rsidP="0038326E">
      <w:pPr>
        <w:pStyle w:val="ListBullet"/>
        <w:numPr>
          <w:ilvl w:val="0"/>
          <w:numId w:val="15"/>
        </w:numPr>
        <w:spacing w:after="0" w:line="360" w:lineRule="auto"/>
        <w:jc w:val="both"/>
        <w:rPr>
          <w:rFonts w:cs="Times New Roman"/>
          <w:color w:val="000000" w:themeColor="text1"/>
          <w:sz w:val="26"/>
          <w:szCs w:val="26"/>
        </w:rPr>
      </w:pPr>
      <w:r>
        <w:rPr>
          <w:rFonts w:cs="Times New Roman"/>
          <w:color w:val="000000" w:themeColor="text1"/>
          <w:sz w:val="26"/>
          <w:szCs w:val="26"/>
        </w:rPr>
        <w:t>Buổi thực hành 4 &amp; 5: Huấn luyện SAC (Trường), TD3 &amp; Rule-based (Quang Anh), PPO &amp; Benchmark (Dương).</w:t>
      </w:r>
    </w:p>
    <w:p w:rsidR="00ED7C19" w:rsidRPr="0038326E" w:rsidRDefault="00E22976" w:rsidP="0038326E">
      <w:pPr>
        <w:pStyle w:val="ListBullet"/>
        <w:numPr>
          <w:ilvl w:val="0"/>
          <w:numId w:val="15"/>
        </w:numPr>
        <w:spacing w:after="0" w:line="360" w:lineRule="auto"/>
        <w:jc w:val="both"/>
        <w:rPr>
          <w:rFonts w:cs="Times New Roman"/>
          <w:color w:val="000000" w:themeColor="text1"/>
          <w:sz w:val="26"/>
          <w:szCs w:val="26"/>
        </w:rPr>
      </w:pPr>
      <w:r>
        <w:rPr>
          <w:rFonts w:cs="Times New Roman"/>
          <w:color w:val="000000" w:themeColor="text1"/>
          <w:sz w:val="26"/>
          <w:szCs w:val="26"/>
        </w:rPr>
        <w:t>Buổi thực hành 6: Tích hợp mô hình vào Dashboard Streamlit, nghiệm thu và bảo vệ đồ án.</w:t>
      </w:r>
    </w:p>
    <w:p w:rsidR="00ED7C19" w:rsidRPr="0038326E" w:rsidRDefault="00E22976" w:rsidP="0038326E">
      <w:pPr>
        <w:spacing w:after="0" w:line="360" w:lineRule="auto"/>
        <w:rPr>
          <w:rFonts w:cs="Times New Roman"/>
          <w:color w:val="000000" w:themeColor="text1"/>
          <w:sz w:val="26"/>
          <w:szCs w:val="26"/>
        </w:rPr>
      </w:pPr>
      <w:r>
        <w:rPr>
          <w:rFonts w:cs="Times New Roman"/>
          <w:color w:val="000000" w:themeColor="text1"/>
          <w:sz w:val="26"/>
          <w:szCs w:val="26"/>
        </w:rPr>
        <w:t>Kỳ vọng: Giảm từ 15% - 25% chi phí tiền điện hàng tháng và 20% - 30% công suất đỉnh giờ cao điểm.</w:t>
      </w:r>
    </w:p>
    <w:sectPr w:rsidR="00ED7C19" w:rsidRPr="0038326E" w:rsidSect="0038326E">
      <w:pgSz w:w="12240" w:h="15840"/>
      <w:pgMar w:top="1152" w:right="1152" w:bottom="1152" w:left="1440" w:header="720" w:footer="720" w:gutter="0"/>
      <w:pgBorders w:display="firstPage" w:offsetFrom="page">
        <w:top w:val="twistedLines1" w:sz="18" w:space="24" w:color="1F497D" w:themeColor="text2"/>
        <w:left w:val="twistedLines1" w:sz="18" w:space="24" w:color="1F497D" w:themeColor="text2"/>
        <w:bottom w:val="twistedLines1" w:sz="18" w:space="24" w:color="1F497D" w:themeColor="text2"/>
        <w:right w:val="twistedLines1" w:sz="18" w:space="24" w:color="1F497D" w:themeColor="text2"/>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51C3F"/>
    <w:multiLevelType w:val="hybridMultilevel"/>
    <w:tmpl w:val="8CB6B8AE"/>
    <w:lvl w:ilvl="0" w:tplc="688418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5867B1F"/>
    <w:multiLevelType w:val="hybridMultilevel"/>
    <w:tmpl w:val="41F6F3BE"/>
    <w:lvl w:ilvl="0" w:tplc="68841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8B42A7"/>
    <w:multiLevelType w:val="hybridMultilevel"/>
    <w:tmpl w:val="7A545D12"/>
    <w:lvl w:ilvl="0" w:tplc="68841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FF7DD3"/>
    <w:multiLevelType w:val="hybridMultilevel"/>
    <w:tmpl w:val="C9C40BE0"/>
    <w:lvl w:ilvl="0" w:tplc="688418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9F78FC"/>
    <w:multiLevelType w:val="hybridMultilevel"/>
    <w:tmpl w:val="611868CC"/>
    <w:lvl w:ilvl="0" w:tplc="68841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D95648"/>
    <w:multiLevelType w:val="hybridMultilevel"/>
    <w:tmpl w:val="B4D25022"/>
    <w:lvl w:ilvl="0" w:tplc="688418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647B0E"/>
    <w:multiLevelType w:val="hybridMultilevel"/>
    <w:tmpl w:val="1D0E0D62"/>
    <w:lvl w:ilvl="0" w:tplc="68841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9906BF"/>
    <w:multiLevelType w:val="hybridMultilevel"/>
    <w:tmpl w:val="EFA2A20C"/>
    <w:lvl w:ilvl="0" w:tplc="688418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FC676CB"/>
    <w:multiLevelType w:val="hybridMultilevel"/>
    <w:tmpl w:val="4DAA0A90"/>
    <w:lvl w:ilvl="0" w:tplc="688418E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9C7AEE"/>
    <w:multiLevelType w:val="hybridMultilevel"/>
    <w:tmpl w:val="C2A255E4"/>
    <w:lvl w:ilvl="0" w:tplc="68841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A70524"/>
    <w:multiLevelType w:val="hybridMultilevel"/>
    <w:tmpl w:val="5CA2200C"/>
    <w:lvl w:ilvl="0" w:tplc="C68EE08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EB0908"/>
    <w:multiLevelType w:val="hybridMultilevel"/>
    <w:tmpl w:val="52B0A8D6"/>
    <w:lvl w:ilvl="0" w:tplc="68841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9"/>
  </w:num>
  <w:num w:numId="12">
    <w:abstractNumId w:val="13"/>
  </w:num>
  <w:num w:numId="13">
    <w:abstractNumId w:val="18"/>
  </w:num>
  <w:num w:numId="14">
    <w:abstractNumId w:val="20"/>
  </w:num>
  <w:num w:numId="15">
    <w:abstractNumId w:val="17"/>
  </w:num>
  <w:num w:numId="16">
    <w:abstractNumId w:val="9"/>
  </w:num>
  <w:num w:numId="17">
    <w:abstractNumId w:val="14"/>
  </w:num>
  <w:num w:numId="18">
    <w:abstractNumId w:val="12"/>
  </w:num>
  <w:num w:numId="19">
    <w:abstractNumId w:val="16"/>
  </w:num>
  <w:num w:numId="20">
    <w:abstractNumId w:val="10"/>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326E"/>
    <w:rsid w:val="004D0941"/>
    <w:rsid w:val="009861E2"/>
    <w:rsid w:val="00AA1D8D"/>
    <w:rsid w:val="00B47730"/>
    <w:rsid w:val="00CB0664"/>
    <w:rsid w:val="00E22976"/>
    <w:rsid w:val="00ED7C19"/>
    <w:rsid w:val="00F24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39A3DFD-1074-4882-9C51-D29780A3E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4D0941"/>
    <w:pPr>
      <w:keepNext/>
      <w:keepLines/>
      <w:spacing w:before="480" w:after="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rsid w:val="004D0941"/>
    <w:pPr>
      <w:keepNext/>
      <w:keepLines/>
      <w:spacing w:before="200" w:after="0"/>
      <w:outlineLvl w:val="1"/>
    </w:pPr>
    <w:rPr>
      <w:rFonts w:eastAsiaTheme="majorEastAsia" w:cstheme="majorBidi"/>
      <w:b/>
      <w:bCs/>
      <w:color w:val="000000" w:themeColor="text1"/>
      <w:sz w:val="28"/>
      <w:szCs w:val="26"/>
    </w:rPr>
  </w:style>
  <w:style w:type="paragraph" w:styleId="Heading3">
    <w:name w:val="heading 3"/>
    <w:basedOn w:val="Normal"/>
    <w:next w:val="Normal"/>
    <w:link w:val="Heading3Char"/>
    <w:uiPriority w:val="9"/>
    <w:unhideWhenUsed/>
    <w:qFormat/>
    <w:rsid w:val="004D0941"/>
    <w:pPr>
      <w:keepNext/>
      <w:keepLines/>
      <w:spacing w:before="200" w:after="0"/>
      <w:outlineLvl w:val="2"/>
    </w:pPr>
    <w:rPr>
      <w:rFonts w:eastAsiaTheme="majorEastAsia" w:cstheme="majorBidi"/>
      <w:b/>
      <w:bCs/>
      <w:color w:val="000000" w:themeColor="tex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D0941"/>
    <w:rPr>
      <w:rFonts w:ascii="Times New Roman" w:eastAsiaTheme="majorEastAsia" w:hAnsi="Times New Roman" w:cstheme="majorBidi"/>
      <w:b/>
      <w:bCs/>
      <w:color w:val="000000" w:themeColor="text1"/>
      <w:sz w:val="30"/>
      <w:szCs w:val="28"/>
    </w:rPr>
  </w:style>
  <w:style w:type="character" w:customStyle="1" w:styleId="Heading2Char">
    <w:name w:val="Heading 2 Char"/>
    <w:basedOn w:val="DefaultParagraphFont"/>
    <w:link w:val="Heading2"/>
    <w:uiPriority w:val="9"/>
    <w:rsid w:val="004D0941"/>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4D0941"/>
    <w:rPr>
      <w:rFonts w:ascii="Times New Roman" w:eastAsiaTheme="majorEastAsia" w:hAnsi="Times New Roman" w:cstheme="majorBidi"/>
      <w:b/>
      <w:bCs/>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4541A3-6FCF-4242-B07E-85FEAB148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2170</Words>
  <Characters>12369</Characters>
  <Application>Microsoft Office Word</Application>
  <DocSecurity>0</DocSecurity>
  <Lines>103</Lines>
  <Paragraphs>29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
      <vt:lpstr>PHÂN CHIA NHIỆM VỤ CÁC THÀNH VIÊN NHÓM</vt:lpstr>
      <vt:lpstr>I. ĐỀ XUẤT ĐỀ TÀI / DỰ ÁN PHẦN MỀM CÓ SỬ DỤNG HỌC TĂNG CƯỜNG</vt:lpstr>
      <vt:lpstr>    1.1. Tên đề tài và Mô tả bài toán</vt:lpstr>
      <vt:lpstr>    1.2. Động lực và Lý do lựa chọn Học tăng cường (RL)</vt:lpstr>
      <vt:lpstr>    1.3. Các mục tiêu chính của dự án</vt:lpstr>
      <vt:lpstr>    1.4. Công nghệ và Nền tảng dự kiến sử dụng</vt:lpstr>
      <vt:lpstr>II. ĐỀ XUẤT CÁC TÍNH NĂNG CỦA PHẦN MỀM (SEMS-RL)</vt:lpstr>
      <vt:lpstr>III. PHÂN CÔNG CÔNG VIỆC DỰ KIẾN CHO CÁC THÀNH VIÊN</vt:lpstr>
      <vt:lpstr>IV. MÔ HÌNH HÓA BÀI TOÁN THÀNH QUY TRÌNH QUYẾT ĐỊNH MARKOV (MDP)</vt:lpstr>
      <vt:lpstr>    4.1. Không gian Trạng thái (State Space - S)</vt:lpstr>
      <vt:lpstr>    4.2. Không gian Hành động (Action Space - A)</vt:lpstr>
      <vt:lpstr>    4.3. Động lực học Chuyển trạng thái (State Transition Dynamics - P)</vt:lpstr>
      <vt:lpstr>        4.3.1. Phương trình cân bằng công suất tại điểm hòa lưới của tòa nhà:</vt:lpstr>
      <vt:lpstr>        4.3.2. Phương trình cập nhật trạng thái pin (SoC) theo thời gian:</vt:lpstr>
      <vt:lpstr>    4.4. Thiết kế Hàm Phần thưởng Đa mục tiêu (Reward Function - R)</vt:lpstr>
      <vt:lpstr>    4.5. Hệ số Chiết khấu và Chân trời thời gian (Discount Factor &amp; Horizon)</vt:lpstr>
      <vt:lpstr>V. KẾ HOẠCH BÁO CÁO VÀ KỲ VỌNG ĐẠT ĐƯỢC</vt:lpstr>
    </vt:vector>
  </TitlesOfParts>
  <Manager/>
  <Company/>
  <LinksUpToDate>false</LinksUpToDate>
  <CharactersWithSpaces>14510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VAN TRUONG</cp:lastModifiedBy>
  <cp:revision>2</cp:revision>
  <dcterms:created xsi:type="dcterms:W3CDTF">2026-10-02T13:12:00Z</dcterms:created>
  <dcterms:modified xsi:type="dcterms:W3CDTF">2026-10-02T13:12:00Z</dcterms:modified>
  <cp:category/>
</cp:coreProperties>
</file>