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CDB8" w14:textId="6DFEF51C" w:rsidR="0085757E" w:rsidRDefault="006915F9">
      <w:r>
        <w:t>Lab 5</w:t>
      </w:r>
    </w:p>
    <w:p w14:paraId="690E151A" w14:textId="0D8F1474" w:rsidR="006915F9" w:rsidRDefault="006915F9">
      <w:r>
        <w:t>1.</w:t>
      </w:r>
    </w:p>
    <w:p w14:paraId="45104F47" w14:textId="4962523D" w:rsidR="006915F9" w:rsidRDefault="006915F9">
      <w:r>
        <w:t>a. The independence assumption enables us to estimate the variance of the difference of means, the test statistics of t test will follow t distribution, and therefore we can do the inference procedure.</w:t>
      </w:r>
    </w:p>
    <w:p w14:paraId="17853591" w14:textId="0207D340" w:rsidR="006915F9" w:rsidRDefault="006915F9">
      <w:r>
        <w:t>In this study, students and staff are in the same school but they are selected randomly, so they may be in different classes/departments and may not be related. There is also a very small chance they are genetically related.</w:t>
      </w:r>
    </w:p>
    <w:p w14:paraId="013FDED9" w14:textId="5F0F37B4" w:rsidR="006915F9" w:rsidRDefault="006915F9">
      <w:r>
        <w:t>b. Homogeneous variance enables us to pool the variance and therefore we will have more information to estimate the variance.</w:t>
      </w:r>
    </w:p>
    <w:p w14:paraId="65D8E89A" w14:textId="3D1F94F8" w:rsidR="006915F9" w:rsidRDefault="006915F9">
      <w:r>
        <w:t>In this study, we have e</w:t>
      </w:r>
      <w:r w:rsidR="00F41660">
        <w:t>qual</w:t>
      </w:r>
      <w:r>
        <w:t xml:space="preserve"> sample size for both groups, so the estimate</w:t>
      </w:r>
      <w:r w:rsidR="00F41660">
        <w:t>d variance</w:t>
      </w:r>
      <w:r>
        <w:t xml:space="preserve"> stay</w:t>
      </w:r>
      <w:r w:rsidR="00F41660">
        <w:t>s</w:t>
      </w:r>
      <w:r>
        <w:t xml:space="preserve"> the same. Therefore</w:t>
      </w:r>
      <w:r w:rsidR="00F41660">
        <w:t>, even if homogeneous variance is violated, it does not have much effect.</w:t>
      </w:r>
    </w:p>
    <w:p w14:paraId="72CEE82F" w14:textId="39C6AC58" w:rsidR="00F41660" w:rsidRDefault="00F41660">
      <w:r>
        <w:t>c. Normal distribution makes sure that the test statistics follow t distribution.</w:t>
      </w:r>
    </w:p>
    <w:p w14:paraId="15CE73C1" w14:textId="1692B331" w:rsidR="00F41660" w:rsidRDefault="00F41660">
      <w:r>
        <w:t>In this study, we have equal sample size, and we can plot q-q plots to see if the data has similar distribution shapes.</w:t>
      </w:r>
    </w:p>
    <w:p w14:paraId="14F11DAB" w14:textId="7BE11751" w:rsidR="00F41660" w:rsidRDefault="00A72581">
      <w:r>
        <w:rPr>
          <w:noProof/>
        </w:rPr>
        <w:drawing>
          <wp:inline distT="0" distB="0" distL="0" distR="0" wp14:anchorId="583DD9FD" wp14:editId="4CABF4F4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8719" w14:textId="72E7E3A8" w:rsidR="00A72581" w:rsidRDefault="00A72581">
      <w:r>
        <w:t>2.</w:t>
      </w:r>
    </w:p>
    <w:p w14:paraId="451587D6" w14:textId="792716D9" w:rsidR="00A72581" w:rsidRDefault="00A72581">
      <w:r>
        <w:t xml:space="preserve">W = 66, </w:t>
      </w:r>
      <w:proofErr w:type="spellStart"/>
      <w:r>
        <w:t>pvalue</w:t>
      </w:r>
      <w:proofErr w:type="spellEnd"/>
      <w:r>
        <w:t xml:space="preserve"> = </w:t>
      </w:r>
      <w:r>
        <w:t>0.0019</w:t>
      </w:r>
    </w:p>
    <w:sectPr w:rsidR="00A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F9"/>
    <w:rsid w:val="006915F9"/>
    <w:rsid w:val="0085757E"/>
    <w:rsid w:val="00A72581"/>
    <w:rsid w:val="00F4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4ED0"/>
  <w15:chartTrackingRefBased/>
  <w15:docId w15:val="{CEEDD576-3F37-4E34-98BF-635ACBB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Vu</dc:creator>
  <cp:keywords/>
  <dc:description/>
  <cp:lastModifiedBy>Ha Vu</cp:lastModifiedBy>
  <cp:revision>1</cp:revision>
  <dcterms:created xsi:type="dcterms:W3CDTF">2020-09-11T02:35:00Z</dcterms:created>
  <dcterms:modified xsi:type="dcterms:W3CDTF">2020-09-11T03:09:00Z</dcterms:modified>
</cp:coreProperties>
</file>