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6C36EF94" w14:textId="49EF95E1" w:rsidR="00762557" w:rsidRDefault="007E392A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819C106" wp14:editId="6AD7F6E0">
            <wp:extent cx="6595110" cy="135254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625" cy="13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0104" w14:textId="0B38BBD7" w:rsidR="00762557" w:rsidRDefault="00762557" w:rsidP="003D4155">
      <w:pPr>
        <w:rPr>
          <w:sz w:val="24"/>
        </w:rPr>
      </w:pP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</w:t>
                            </w:r>
                            <w:bookmarkStart w:id="0" w:name="_GoBack"/>
                            <w:bookmarkEnd w:id="0"/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4C75B7E5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11B0A722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>-linked list relies on a head (reference to first element of the list) and tail (reference to the last element of the list)</w:t>
      </w:r>
      <w:r w:rsidR="00404F33">
        <w:rPr>
          <w:sz w:val="24"/>
        </w:rPr>
        <w:t xml:space="preserve"> where the last node points to the first element of the list</w:t>
      </w:r>
      <w:r w:rsidR="00E62348" w:rsidRPr="00F52069">
        <w:rPr>
          <w:sz w:val="24"/>
        </w:rPr>
        <w:t xml:space="preserve">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>, and now the element’s “next” reference points to itself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3F5FBF"/>
        </w:rPr>
        <w:t>public</w:t>
      </w:r>
      <w:proofErr w:type="gramEnd"/>
      <w:r>
        <w:rPr>
          <w:rFonts w:ascii="Consolas" w:hAnsi="Consolas" w:cs="Consolas"/>
          <w:color w:val="3F5FBF"/>
        </w:rPr>
        <w:t xml:space="preserve"> void remove()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lastRenderedPageBreak/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D02CD"/>
    <w:rsid w:val="005F2CE6"/>
    <w:rsid w:val="00600421"/>
    <w:rsid w:val="006153EC"/>
    <w:rsid w:val="00646712"/>
    <w:rsid w:val="00646F3B"/>
    <w:rsid w:val="00664BE4"/>
    <w:rsid w:val="00675C39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7E392A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Alexander, Rob S</cp:lastModifiedBy>
  <cp:revision>2</cp:revision>
  <cp:lastPrinted>2006-10-09T02:34:00Z</cp:lastPrinted>
  <dcterms:created xsi:type="dcterms:W3CDTF">2020-03-02T23:14:00Z</dcterms:created>
  <dcterms:modified xsi:type="dcterms:W3CDTF">2020-03-02T23:14:00Z</dcterms:modified>
</cp:coreProperties>
</file>