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0.40.0  |  2026-07-19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0.40.0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2026-07-19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GRID、DGTILE 自动旁车缓存、TIN/GRID/等高线/CDT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0.40.0：GUI 新增 Direct3D 11 分块地形、GPU ID 拾取和 TIN 贴地漫游；v0.37 粗到细渐进视口、v0.36 DGTILE 生命周期管理及全部旧 DLL 接口保持兼容。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 演示程序：二维使用 GDI，三维优先使用 Direct3D 11，用于直观验证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0.40 功能边界  </w:t>
      </w:r>
      <w:r>
        <w:rPr>
          <w:rFonts w:ascii="Calibri" w:hAnsi="Calibri" w:eastAsia="Microsoft YaHei"/>
        </w:rPr>
        <w:t>三维 TIN 按 16,384 面建立 Direct3D 11 块，使用视锥裁剪、深度缓冲、高程光照着色、Ctrl+左键 GPU ID 拾取和 F 键贴地漫游；硬件失败自动尝试 WARP，再失败回退 GDI。二维 GRID 继续按 s4→s2→目标 LOD 渐进发布，并复用内存/DGTILE 瓦片。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单击“切换3D”，左键拖动环视、滚轮拉近，用 WASD 贴地漫游；Ctrl+左键拾取一个面，按 F 切换贴地，再观察垂直夸张。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由 Direct3D 11 按块透视显示。状态栏给出可见块/总块和本帧面/总面；设备不可用时自动尝试 WARP，再失败才进入软件回退。三维只负责查看，选择查询、插入、删除或框选放大时会自动返回二维，防止把透视屏幕坐标误当作地形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F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开启或关闭 TIN 高程贴地漫游。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Ctrl+左键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GPU ID 拾取三角形并以橙色高亮。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大坐标与拾取  </w:t>
      </w:r>
      <w:r>
        <w:rPr>
          <w:rFonts w:ascii="Calibri" w:hAnsi="Calibri" w:eastAsia="Microsoft YaHei"/>
        </w:rPr>
        <w:t>三维模型先减去数据中心并按 XY 范围归一化，再使用双精度相机计算，可直接查看局部坐标或大数值投影坐标。Ctrl+左键只回读一个整数 ID 像素；贴地高度由 DLL 精确 TIN 点定位和插值获得。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的首次全图概览直接来自文件内缓存；局部缩放优先选择仍覆盖输出尺寸的最低分辨率持久金字塔层。滚轮缩放、拉框放大、全图适屏和拖动平移结束时提交新请求；计算期间先保留旧图，再按默认 s4、s2、目标层连续替换。状态栏中的 sN 会随帧逐步变细，最终显示目标 LOD。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渐进发布  </w:t>
      </w:r>
      <w:r>
        <w:rPr>
          <w:rFonts w:ascii="Calibri" w:hAnsi="Calibri" w:eastAsia="Microsoft YaHei"/>
        </w:rPr>
        <w:t>每个 25 ms 轮询周期最多消费一个完整帧，因此即使三层已在后台快速完成，也会依次显示粗、中、细画面。未完成层不会发布；任务成功且最终帧已显示后才释放帧内存。分析、等高线、转换和导出不使用这些近似显示帧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DGTILE 跨会话复用与维护  </w:t>
      </w:r>
      <w:r>
        <w:rPr>
          <w:rFonts w:ascii="Calibri" w:hAnsi="Calibri" w:eastAsia="Microsoft YaHei"/>
        </w:rPr>
        <w:t>打开或成功导出 terrain.dgridb 后，程序自动使用 terrain.dgridb.dgtile。首次浏览按需写入，重新启动并打开同一 DGRIDB 后可直接读取热点瓦片；实际命中时状态栏显示‘（磁盘）’。选择‘数据交换→压缩当前 DGTILE 显示缓存’可原子回收重复记录并审计坏块；旁车不可用时自动回退内存缓存，删除旁车不会丢失地形。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自动旁车  </w:t>
      </w:r>
      <w:r>
        <w:rPr>
          <w:rFonts w:ascii="Calibri" w:hAnsi="Calibri" w:eastAsia="Microsoft YaHei"/>
        </w:rPr>
        <w:t>DGRIDB 的 .dgridb.dgtile 只缓存浏览过的显示瓦片，不是数据交换文件。复制时可带上以保留热点，也可省略；可用菜单在线压缩，也可关闭程序后直接删除。Windows 会拒绝第二个程序进程同时写同一路径。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面；三维 Direct3D 主路径按 16,384 面分块并提交视锥内全部块，不设 18,000 面抽样上限，只有软件回退仍使用该预算。任意规模 GRID 先裁剪当前世界视口的源节点窗口，再生成不超过 512×512 的局部概览；等高线绘制预算约 20 万顶点。显示策略不会删减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三维优先使用 GPU 分块和视锥裁剪；千万点连续漫游仍应控制同时载入范围，后续版本将增加块 LOD、后台上传和显存 LRU。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没有出现‘（磁盘）’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 DGRIDB 自动启用 DGTILE，且必须重新打开后命中已浏览瓦片；DGRID、GeoTIFF 和派生专题默认只用内存缓存。旁车创建失败时程序会自动回退。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文件越来越大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追加式稀疏缓存默认上限 2 GiB。选择‘数据交换→压缩当前 DGTILE 显示缓存’可在线回收重复/坏记录；也可关闭程序后删除 .dgtile，后续按需重建。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压缩失败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确认当前 DGRIDB 已成功打开、目录可写，且没有另一个进程持有同一旁车的写句柄。失败不会破坏旧包，显示会继续使用内存或源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状态栏显示软件3D回退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更新显卡驱动并确认系统支持 Direct3D 11；程序已尝试 WARP，回退不影响二维编辑和导出。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Ctrl+左键没有拾取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确认光标位于地形表面且当前不是软件回退；先按 Home 适屏再试。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后重新导入，确认状态栏出现写时复制映射、内置概览、多级金字塔、按需块校验缓存和 DGTILE 跨会话瓦片；浏览几个局部后关闭并重开同一文件，确认状态栏出现‘（磁盘）’，执行‘压缩当前 DGTILE 显示缓存’并核对回收统计，再执行‘验证 DGRIDB 数据块’完成正式数据审计。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 GPU 块/面统计、环视、滚轮、WASD 贴地、F 切换、Ctrl+左键拾取和垂直夸张，再返回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连续缩放并观察异步进度与瓦片LOD → 关闭并重开同一 DGRIDB，观察复用计数后的‘（磁盘）’ → 水平平移约一个瓦片宽度，观察多数瓦片继续复用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 浏览、Direct3D 11 分块 3D/GPU 拾取/TIN 贴地漫游、DGRIDB 映射/金字塔、二维瓦片目录、DGTILE 跨会话缓存/在线压缩/跨进程单写保护、跨级渐进视口，以及 GRID 裁剪、重采样、双表面土方、地形专题、局部坡面、剖面、量测、格式交换和约束编辑。后续重点是三维块 LOD/后台上传/显存 LRU、显式重投影、DGTILE 自动清理和局部 CDT 更新。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0.40.0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