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映射/流式金字塔/按需校验、DGTILE 持久显示瓦片与统一异步视口、动态编辑与空间查询</w:t>
      </w:r>
    </w:p>
    <w:p>
      <w:pPr>
        <w:spacing w:after="120"/>
        <w:jc w:val="center"/>
      </w:pPr>
      <w:r>
        <w:rPr>
          <w:rFonts w:ascii="Calibri" w:hAnsi="Calibri" w:eastAsia="Microsoft YaHei"/>
          <w:b/>
          <w:color w:val="203748"/>
          <w:sz w:val="22"/>
        </w:rPr>
        <w:t>版本 0.35.0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0.35.0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二进制映射/金字塔/视口块校验缓存、DGTILE 稀疏持久显示瓦片、世界视口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pStyle w:val="ListBullet"/>
      </w:pPr>
      <w:r>
        <w:rPr>
          <w:rFonts w:ascii="Calibri" w:hAnsi="Calibri" w:eastAsia="Microsoft YaHei"/>
        </w:rPr>
        <w:t>跨会话显示缓存：重点阅读第 4.22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0.35.0：新增 DGTILE 跨会话稀疏显示瓦片包、源指纹失效、按需负载校验和无损回退；v0.34 内存瓦片目录及全部旧接口保持兼容。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DGTILE 稀疏旁车按需保存已浏览瓦片，跨会话复用且在过期、损坏、满容量或不可写时无损回退。</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句柄、断裂线、外边界、孔洞、域内查询、约束增删与 DCDT 文本往返。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dt_cdt_handle。v0.24 单项约束编辑仍采用候选网全量重建；批量事务把 N 次重建降为 1 次，但尚未达到百万点实时局部 CDT 编辑。GUI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DT_E_UNSUPPORTED；启用后可导入导出 GeoTIFF/COG GRID 和 GeoPackage 等高线。TIN、GRID 与等高线的 CRS 以 UTF-8 WKT 保存并在转换时传播，当前不执行坐标重投影。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v0.13 的演示程序启动时探测 GTiff、COG、GPKG 驱动，按能力启用五个数据交换菜单。栅格导入只替换 GRID，GeoPackage 导入只替换等高线，普通 TIN、CDT 和无关图层保持不变。</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当前单项约束编辑仍完整重建候选 CDT；批量事务只重建一次。100,000 基础点添加 12 条断裂线的本机对比为逐条 3.259 s、批量 0.528 s，约 6.17 倍。请求 output_effect 还会计算完整域差异。未分段交叉仍须先加入共享顶点。</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2"/>
      </w:pPr>
      <w:r>
        <w:t>4.22 DGTILE 跨会话显示缓存</w:t>
      </w:r>
    </w:p>
    <w:p>
      <w:r>
        <w:rPr>
          <w:rFonts w:ascii="Calibri" w:hAnsi="Calibri" w:eastAsia="Microsoft YaHei"/>
        </w:rPr>
        <w:t>v0.35 的 dt_grid_view_cache_create_persistent() 在原内存目录下增加 DGTILE 1 稀疏旁车。打开时只扫描 4 KiB 文件头和 128 字节记录头，像素负载在瓦片命中后才读取并校验；没有命中的瓦片仍从源 GRID 生成并按需追加。后续任务接口、结果生命周期、中心优先调度、在途合并和内存 LRU 与 v0.34 完全相同。</w:t>
      </w:r>
    </w:p>
    <w:p>
      <w:pPr>
        <w:pStyle w:val="DterrainCode"/>
        <w:shd w:fill="F2F4F7"/>
      </w:pPr>
      <w:r>
        <w:rPr>
          <w:rFonts w:ascii="Consolas" w:hAnsi="Consolas" w:eastAsia="Microsoft YaHei"/>
          <w:sz w:val="17"/>
        </w:rPr>
        <w:t>dt_grid_view_disk_cache_options disk{};</w:t>
      </w:r>
      <w:r>
        <w:br/>
      </w:r>
      <w:r>
        <w:rPr>
          <w:rFonts w:ascii="Consolas" w:hAnsi="Consolas" w:eastAsia="Microsoft YaHei"/>
          <w:sz w:val="17"/>
        </w:rPr>
        <w:t>disk.struct_size = sizeof(disk);</w:t>
      </w:r>
      <w:r>
        <w:br/>
      </w:r>
      <w:r>
        <w:rPr>
          <w:rFonts w:ascii="Consolas" w:hAnsi="Consolas" w:eastAsia="Microsoft YaHei"/>
          <w:sz w:val="17"/>
        </w:rPr>
        <w:t>disk.flags = DT_GRID_VIEW_DISK_CACHE_RESET_STALE |</w:t>
      </w:r>
      <w:r>
        <w:br/>
      </w:r>
      <w:r>
        <w:rPr>
          <w:rFonts w:ascii="Consolas" w:hAnsi="Consolas" w:eastAsia="Microsoft YaHei"/>
          <w:sz w:val="17"/>
        </w:rPr>
        <w:t xml:space="preserve">             DT_GRID_VIEW_DISK_CACHE_RESET_CORRUPTED;</w:t>
      </w:r>
      <w:r>
        <w:br/>
      </w:r>
      <w:r>
        <w:rPr>
          <w:rFonts w:ascii="Consolas" w:hAnsi="Consolas" w:eastAsia="Microsoft YaHei"/>
          <w:sz w:val="17"/>
        </w:rPr>
        <w:t>disk.utf8_file_name = "terrain.dgridb.dgtile";</w:t>
      </w:r>
      <w:r>
        <w:br/>
      </w:r>
      <w:r>
        <w:rPr>
          <w:rFonts w:ascii="Consolas" w:hAnsi="Consolas" w:eastAsia="Microsoft YaHei"/>
          <w:sz w:val="17"/>
        </w:rPr>
        <w:t>disk.source_revision = application_revision;</w:t>
      </w:r>
      <w:r>
        <w:br/>
      </w:r>
      <w:r>
        <w:rPr>
          <w:rFonts w:ascii="Consolas" w:hAnsi="Consolas" w:eastAsia="Microsoft YaHei"/>
          <w:sz w:val="17"/>
        </w:rPr>
        <w:t>disk.maximum_file_bytes = 2ULL * 1024 * 1024 * 1024;</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dt_status s = dt_grid_view_cache_create_persistent(</w:t>
      </w:r>
      <w:r>
        <w:br/>
      </w:r>
      <w:r>
        <w:rPr>
          <w:rFonts w:ascii="Consolas" w:hAnsi="Consolas" w:eastAsia="Microsoft YaHei"/>
          <w:sz w:val="17"/>
        </w:rPr>
        <w:t xml:space="preserve">    grid, &amp;cache_options, &amp;disk, &amp;cache);</w:t>
      </w:r>
      <w:r>
        <w:br/>
      </w:r>
      <w:r>
        <w:rPr>
          <w:rFonts w:ascii="Consolas" w:hAnsi="Consolas" w:eastAsia="Microsoft YaHei"/>
          <w:sz w:val="17"/>
        </w:rPr>
      </w:r>
      <w:r>
        <w:br/>
      </w:r>
      <w:r>
        <w:rPr>
          <w:rFonts w:ascii="Consolas" w:hAnsi="Consolas" w:eastAsia="Microsoft YaHei"/>
          <w:sz w:val="17"/>
        </w:rPr>
        <w:t>dt_grid_view_disk_cache_statistics ds{};</w:t>
      </w:r>
      <w:r>
        <w:br/>
      </w:r>
      <w:r>
        <w:rPr>
          <w:rFonts w:ascii="Consolas" w:hAnsi="Consolas" w:eastAsia="Microsoft YaHei"/>
          <w:sz w:val="17"/>
        </w:rPr>
        <w:t>ds.struct_size = sizeof(ds);</w:t>
      </w:r>
      <w:r>
        <w:br/>
      </w:r>
      <w:r>
        <w:rPr>
          <w:rFonts w:ascii="Consolas" w:hAnsi="Consolas" w:eastAsia="Microsoft YaHei"/>
          <w:sz w:val="17"/>
        </w:rPr>
        <w:t>dt_grid_view_cache_get_disk_statistics(cache, &amp;ds);</w:t>
      </w:r>
    </w:p>
    <w:p>
      <w:pPr>
        <w:spacing w:before="100" w:after="160" w:line="288" w:lineRule="auto"/>
        <w:ind w:left="230" w:right="230"/>
        <w:shd w:fill="E8EEF5"/>
      </w:pPr>
      <w:r>
        <w:rPr>
          <w:rFonts w:ascii="Calibri" w:hAnsi="Calibri" w:eastAsia="Microsoft YaHei"/>
          <w:b/>
          <w:color w:val="1F4D78"/>
        </w:rPr>
        <w:t xml:space="preserve">失效与恢复  </w:t>
      </w:r>
      <w:r>
        <w:rPr>
          <w:rFonts w:ascii="Calibri" w:hAnsi="Calibri" w:eastAsia="Microsoft YaHei"/>
        </w:rPr>
        <w:t>源指纹包含应用 revision、GRID 尺寸、仿射、CRS、NoData 和最多 64×64 个确定性样本。内存 GRID 任意语义修改仍应更新 revision。RESET_STALE 原子重建不匹配包；RESET_CORRUPTED 重建坏头/目录，并在延迟发现坏负载时重算该瓦片。只有实际成功读取磁盘负载的任务才设置 DISK_CACHE_HIT。</w:t>
      </w:r>
    </w:p>
    <w:p>
      <w:pPr>
        <w:spacing w:before="100" w:after="160" w:line="288" w:lineRule="auto"/>
        <w:ind w:left="230" w:right="230"/>
        <w:shd w:fill="FFF7E0"/>
      </w:pPr>
      <w:r>
        <w:rPr>
          <w:rFonts w:ascii="Calibri" w:hAnsi="Calibri" w:eastAsia="Microsoft YaHei"/>
          <w:b/>
          <w:color w:val="7A5A00"/>
        </w:rPr>
        <w:t xml:space="preserve">降级边界  </w:t>
      </w:r>
      <w:r>
        <w:rPr>
          <w:rFonts w:ascii="Calibri" w:hAnsi="Calibri" w:eastAsia="Microsoft YaHei"/>
        </w:rPr>
        <w:t>默认容量 2 GiB，包满、只读或写失败只停止追加，显示继续从内存/源数据完成。dt_grid_view_cache_clear() 不删除旁车；DGTILE 不是权威地形数据，关闭句柄后可直接删除。文件追加式且当前不在线压缩。</w:t>
      </w:r>
    </w:p>
    <w:p>
      <w:pPr>
        <w:spacing w:before="100" w:after="160" w:line="288" w:lineRule="auto"/>
        <w:ind w:left="230" w:right="230"/>
        <w:shd w:fill="FDECEC"/>
      </w:pPr>
      <w:r>
        <w:rPr>
          <w:rFonts w:ascii="Calibri" w:hAnsi="Calibri" w:eastAsia="Microsoft YaHei"/>
          <w:b/>
          <w:color w:val="9B1C1C"/>
        </w:rPr>
        <w:t xml:space="preserve">并发约束  </w:t>
      </w:r>
      <w:r>
        <w:rPr>
          <w:rFonts w:ascii="Calibri" w:hAnsi="Calibri" w:eastAsia="Microsoft YaHei"/>
        </w:rPr>
        <w:t>单进程同一规范化路径只允许一个可写缓存，可并存多个只读缓存；尚无跨进程写锁。多个进程不得同时写同一个 .dgtile。GUI 自动为 DGRIDB 使用 .dgridb.dgtile，失败时回退为纯内存目录。</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8192×4096、128×128 瓦片、1024×768→512×512：首次填充约 14.47 ms；重建缓存句柄后从磁盘复用约 8.78 ms，48/48 瓦片命中，抽样误差为 0。</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约束网文本</w:t>
      </w:r>
    </w:p>
    <w:p>
      <w:r>
        <w:rPr>
          <w:rFonts w:ascii="Calibri" w:hAnsi="Calibri" w:eastAsia="Microsoft YaHei"/>
        </w:rPr>
        <w:t>DCDT 1 保存 CRS、基础 XYZ 点和约束记录。每条约束包含稳定 ID、类型、闭合标志、点数和 XYZ；加载时完整重建 CDT 并重新标记域，失败不会覆盖原对象。</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瓦片并发在途合并测试。v0.35 新增 DGTILE 首次写入/跨句柄命中、数值一致、过期重建、坏头/延迟坏负载恢复、只读、容量停写、单写者及并发只读测试。v0.29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0.35.0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映射/流式金字塔/按需校验、DGTILE 持久显示瓦片与统一异步视口、动态编辑与空间查询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