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GRID、DGTILE 跨会话瓦片缓存与统一异步视口、任意多边形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0.35.0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0.35.0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GRID、DGTILE 自动旁车缓存、TIN/GRID/等高线/CDT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0.35.0：新增 DGTILE 跨会话稀疏显示瓦片包、源指纹失效、按需负载校验和无损回退；v0.34 内存瓦片目录及全部旧接口保持兼容。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0.35 功能边界  </w:t>
      </w:r>
      <w:r>
        <w:rPr>
          <w:rFonts w:ascii="Calibri" w:hAnsi="Calibri" w:eastAsia="Microsoft YaHei"/>
        </w:rPr>
        <w:t>当前程序可导入/导出 DGRIDB，并自动维护同名 .dgridb.dgtile 稀疏旁车。缩放、拉框、适屏和平移结束后由 DLL 的二维瓦片目录按视口中心优先调度，相邻、并发和跨会话请求可复用瓦片；GUI 保留旧画面直到完整结果成功发布。完整 GRID 仍用于分析、转换与导出；GPU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复用旧图，成功后一次替换。状态栏先显示“异步LOD 42%”，完成后显示“金字塔LOD 4096×2048→512×256”或“局部LOD”。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DGTILE 跨会话复用  </w:t>
      </w:r>
      <w:r>
        <w:rPr>
          <w:rFonts w:ascii="Calibri" w:hAnsi="Calibri" w:eastAsia="Microsoft YaHei"/>
        </w:rPr>
        <w:t>打开或成功导出 terrain.dgridb 后，程序自动使用 terrain.dgridb.dgtile。首次浏览按需写入，重新启动并打开同一 DGRIDB 后可直接读取热点瓦片；实际命中时状态栏在复用计数后显示‘（磁盘）’。旁车不可用时自动回退内存缓存，删除旁车不会丢失地形。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自动旁车  </w:t>
      </w:r>
      <w:r>
        <w:rPr>
          <w:rFonts w:ascii="Calibri" w:hAnsi="Calibri" w:eastAsia="Microsoft YaHei"/>
        </w:rPr>
        <w:t>DGRIDB 的 .dgridb.dgtile 只缓存浏览过的显示瓦片，不是数据交换文件。复制时可带上以保留热点，也可省略；关闭程序后可直接删除以释放空间。不要让两个程序进程同时写同一旁车。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没有出现‘（磁盘）’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 DGRIDB 自动启用 DGTILE，且必须重新打开后命中已浏览瓦片；DGRID、GeoTIFF 和派生专题默认只用内存缓存。旁车创建失败时程序会自动回退。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文件越来越大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当前为追加式稀疏缓存，默认上限 2 GiB，达到上限后停写但显示不受影响。关闭程序后删除 .dgtile 即可回收，后续按需重建。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后重新导入，确认状态栏出现写时复制映射、内置概览、多级金字塔、按需块校验缓存和 DGTILE 跨会话瓦片；浏览几个局部后关闭并重开同一文件，确认状态栏出现‘（磁盘）’，再执行一次‘验证 DGRIDB 数据块’完成全文件审计。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连续缩放并观察异步进度与瓦片LOD → 关闭并重开同一 DGRIDB，观察复用计数后的‘（磁盘）’ → 水平平移约一个瓦片宽度，观察多数瓦片继续复用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写时复制映射、持久全幅概览、2× 多级金字塔、流式金字塔保存、统一异步视口窗口映射/预取/校验/LOD、二维空间瓦片目录、DGTILE 跨会话稀疏旁车、中心优先调度、跨请求在途合并和 LRU 淘汰、任意多边形节点级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交换及约束编辑。后续重点是坐标系显式重投影、跨级渐进发布、DGTILE 压缩/清理、局部 CDT 更新、网格单元解析边界裁剪、GPU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0.35.0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GRID、DGTILE 跨会话瓦片缓存与统一异步视口、任意多边形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