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TIN、GRID、等高线转换、DGRIDB 映射存储、视口自适应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0.28.0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0.28.0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ABI、DGRIDB 二进制映射存储、世界视口 GRID 裁剪与自适应 LOD、GRID 窗口概览、GRID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pStyle w:val="ListBullet"/>
      </w:pPr>
      <w:r>
        <w:rPr>
          <w:rFonts w:ascii="Calibri" w:hAnsi="Calibri" w:eastAsia="Microsoft YaHei"/>
        </w:rPr>
        <w:t>视口自适应 GRID LOD：重点阅读第 4.15 节。</w:t>
      </w:r>
    </w:p>
    <w:p>
      <w:pPr>
        <w:pStyle w:val="ListBullet"/>
      </w:pPr>
      <w:r>
        <w:rPr>
          <w:rFonts w:ascii="Calibri" w:hAnsi="Calibri" w:eastAsia="Microsoft YaHei"/>
        </w:rPr>
        <w:t>DGRIDB 映射存储：重点阅读第 4.16 节和第 6.5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0.28.0：新增 DGRIDB 二进制大 GRID 格式。Windows 加载以写时复制方式映射原始 double 节点，文件内保存全幅 512 级平均概览、统计、CRS 和 NoData；保存采用临时文件完成后原子替换。GUI 可直接导入/导出 DGRIDB，并继续使用 v0.27 世界视口局部 LOD。完整 GRID 仍参与等高线、分析与转换。坐标重投影、流式瓦片、多级金字塔、网格单元解析边界裁剪、局部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指定窗口直接读取 caller-owned 概览，支持平均、最近邻、最小值、最大值、NoData、精确统计与确定性并行。</w:t>
      </w:r>
    </w:p>
    <w:p>
      <w:pPr>
        <w:pStyle w:val="ListBullet"/>
      </w:pPr>
      <w:r>
        <w:rPr>
          <w:rFonts w:ascii="Calibri" w:hAnsi="Calibri" w:eastAsia="Microsoft YaHei"/>
        </w:rPr>
        <w:t>世界 XY 视口经完整六参数仿射反算与多边形裁剪得到最小 GRID 节点窗口，可直接组合窗口概览生成局部 LOD。</w:t>
      </w:r>
    </w:p>
    <w:p>
      <w:pPr>
        <w:pStyle w:val="ListBullet"/>
      </w:pPr>
      <w:r>
        <w:rPr>
          <w:rFonts w:ascii="Calibri" w:hAnsi="Calibri" w:eastAsia="Microsoft YaHei"/>
        </w:rPr>
        <w:t>DGRIDB 二进制 GRID 支持写时复制映射、持久全幅概览、原子保存以及 CRS/NoData 往返。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dt_grid_save/load_binary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DGRIDB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大 GRID 映射加载、持久概览和原子保存。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v0.28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2"/>
      </w:pPr>
      <w:r>
        <w:t>4.15 世界视口裁剪与自适应 LOD</w:t>
      </w:r>
    </w:p>
    <w:p>
      <w:r>
        <w:rPr>
          <w:rFonts w:ascii="Calibri" w:hAnsi="Calibri" w:eastAsia="Microsoft YaHei"/>
        </w:rPr>
        <w:t>dt_grid_get_view_window() 把轴对齐的世界 XY 视口转换为与 GRID 覆盖相交的最小源节点窗口。它先使用完整六参数仿射的逆变换把视口四角映射到连续列行坐标，再把所得四边形裁剪到 [-0.5,width-0.5]×[-0.5,height-0.5] 的节点覆盖域；因此旋转、剪切、负 pixel_height 以及只覆盖边缘半个像元的视口都能得到一致结果。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dt_grid_view_options v{};</w:t>
      </w:r>
      <w:r>
        <w:br/>
      </w:r>
      <w:r>
        <w:rPr>
          <w:rFonts w:ascii="Consolas" w:hAnsi="Consolas" w:eastAsia="Microsoft YaHei"/>
          <w:sz w:val="17"/>
        </w:rPr>
        <w:t>v.struct_size = sizeof(v);</w:t>
      </w:r>
      <w:r>
        <w:br/>
      </w:r>
      <w:r>
        <w:rPr>
          <w:rFonts w:ascii="Consolas" w:hAnsi="Consolas" w:eastAsia="Microsoft YaHei"/>
          <w:sz w:val="17"/>
        </w:rPr>
        <w:t>v.world_bounds = {xmin, ymin, xmax, ymax};</w:t>
      </w:r>
      <w:r>
        <w:br/>
      </w:r>
      <w:r>
        <w:rPr>
          <w:rFonts w:ascii="Consolas" w:hAnsi="Consolas" w:eastAsia="Microsoft YaHei"/>
          <w:sz w:val="17"/>
        </w:rPr>
        <w:t>v.padding_nodes = 2;       // GUI 用于避免边缘采样缝隙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dt_grid_window w{};</w:t>
      </w:r>
      <w:r>
        <w:br/>
      </w:r>
      <w:r>
        <w:rPr>
          <w:rFonts w:ascii="Consolas" w:hAnsi="Consolas" w:eastAsia="Microsoft YaHei"/>
          <w:sz w:val="17"/>
        </w:rPr>
        <w:t>w.struct_size = sizeof(w);</w:t>
      </w:r>
      <w:r>
        <w:br/>
      </w:r>
      <w:r>
        <w:rPr>
          <w:rFonts w:ascii="Consolas" w:hAnsi="Consolas" w:eastAsia="Microsoft YaHei"/>
          <w:sz w:val="17"/>
        </w:rPr>
        <w:t>dt_status s = dt_grid_get_view_window(grid, &amp;v, &amp;w);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dt_grid_overview_options o{};</w:t>
      </w:r>
      <w:r>
        <w:br/>
      </w:r>
      <w:r>
        <w:rPr>
          <w:rFonts w:ascii="Consolas" w:hAnsi="Consolas" w:eastAsia="Microsoft YaHei"/>
          <w:sz w:val="17"/>
        </w:rPr>
        <w:t xml:space="preserve">    o.struct_size = sizeof(o);</w:t>
      </w:r>
      <w:r>
        <w:br/>
      </w:r>
      <w:r>
        <w:rPr>
          <w:rFonts w:ascii="Consolas" w:hAnsi="Consolas" w:eastAsia="Microsoft YaHei"/>
          <w:sz w:val="17"/>
        </w:rPr>
        <w:t xml:space="preserve">    o.method = DT_GRID_OVERVIEW_AVERAGE;</w:t>
      </w:r>
      <w:r>
        <w:br/>
      </w:r>
      <w:r>
        <w:rPr>
          <w:rFonts w:ascii="Consolas" w:hAnsi="Consolas" w:eastAsia="Microsoft YaHei"/>
          <w:sz w:val="17"/>
        </w:rPr>
        <w:t xml:space="preserve">    o.source_column = w.column;</w:t>
      </w:r>
      <w:r>
        <w:br/>
      </w:r>
      <w:r>
        <w:rPr>
          <w:rFonts w:ascii="Consolas" w:hAnsi="Consolas" w:eastAsia="Microsoft YaHei"/>
          <w:sz w:val="17"/>
        </w:rPr>
        <w:t xml:space="preserve">    o.source_row = w.row;</w:t>
      </w:r>
      <w:r>
        <w:br/>
      </w:r>
      <w:r>
        <w:rPr>
          <w:rFonts w:ascii="Consolas" w:hAnsi="Consolas" w:eastAsia="Microsoft YaHei"/>
          <w:sz w:val="17"/>
        </w:rPr>
        <w:t xml:space="preserve">    o.source_width = w.width;</w:t>
      </w:r>
      <w:r>
        <w:br/>
      </w:r>
      <w:r>
        <w:rPr>
          <w:rFonts w:ascii="Consolas" w:hAnsi="Consolas" w:eastAsia="Microsoft YaHei"/>
          <w:sz w:val="17"/>
        </w:rPr>
        <w:t xml:space="preserve">    o.source_height = w.height;</w:t>
      </w:r>
      <w:r>
        <w:br/>
      </w:r>
      <w:r>
        <w:rPr>
          <w:rFonts w:ascii="Consolas" w:hAnsi="Consolas" w:eastAsia="Microsoft YaHei"/>
          <w:sz w:val="17"/>
        </w:rPr>
        <w:t xml:space="preserve">    // 继续调用 dt_grid_read_overview() 生成屏幕大小的局部 LOD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dt_grid_view_options 与 dt_grid_window 均固定为 64 字节。padding_nodes 以源节点计并在裁剪后扩展窗口；结果设置 DT_GRID_VIEW_WINDOW_CLIPPED 表示原视口有部分超出 GRID 覆盖范围。完全无交集返回 DT_E_NOT_FOUND；未知标志、非有限或反向范围、退化仿射及过大 padding 返回 DT_E_INVALID_ARGUMENT。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热路径特性  </w:t>
      </w:r>
      <w:r>
        <w:rPr>
          <w:rFonts w:ascii="Calibri" w:hAnsi="Calibri" w:eastAsia="Microsoft YaHei"/>
        </w:rPr>
        <w:t>该调用不读取高程、不分配结果数组，也不构造新 GRID；返回的 column/row/width/height 可原样复制到 dt_grid_overview_options。GUI 在滚轮缩放、拉框放大、全图适屏及平移结束后刷新，平移过程中复用旧缓存，减少交互抖动。完整源统计维持稳定色带，所有分析、等高线与导出仍读取完整 GRID。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GRID、1024×768 局部视口、512×512 输出：视口窗口查询约 15 μs；全幅概览 0.0128 s，局部概览 0.00264 s，约 4.85×。局部窗口约占源节点 2.34%；收益随当前视口、硬件和内存带宽变化。</w:t>
      </w:r>
    </w:p>
    <w:p>
      <w:pPr>
        <w:pStyle w:val="Heading2"/>
      </w:pPr>
      <w:r>
        <w:t>4.16 DGRIDB 二进制映射存储</w:t>
      </w:r>
    </w:p>
    <w:p>
      <w:r>
        <w:rPr>
          <w:rFonts w:ascii="Calibri" w:hAnsi="Calibri" w:eastAsia="Microsoft YaHei"/>
        </w:rPr>
        <w:t>dt_grid_save_binary() 保存 DGRIDB 1，dt_grid_load_binary() 加载后仍返回普通 dt_grid_handle。文件包含固定 64 KiB 校验头、完整六参数仿射、NoData、UTF-8 CRS、有效值统计、最多 512×512 的全幅平均概览，以及按行优先排列的原始 double 节点。Windows 使用 PAGE_WRITECOPY / FILE_MAP_COPY 映射原始节点，不在打开时分配第二份完整数组；非 Windows 构建回退为读入内存。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dt_grid_save_binary(grid, "terrain.dgridb");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mapped = nullptr;</w:t>
      </w:r>
      <w:r>
        <w:br/>
      </w:r>
      <w:r>
        <w:rPr>
          <w:rFonts w:ascii="Consolas" w:hAnsi="Consolas" w:eastAsia="Microsoft YaHei"/>
          <w:sz w:val="17"/>
        </w:rPr>
        <w:t>if (dt_grid_load_binary("terrain.dgridb", &amp;mapped)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dt_grid_info info{};</w:t>
      </w:r>
      <w:r>
        <w:br/>
      </w:r>
      <w:r>
        <w:rPr>
          <w:rFonts w:ascii="Consolas" w:hAnsi="Consolas" w:eastAsia="Microsoft YaHei"/>
          <w:sz w:val="17"/>
        </w:rPr>
        <w:t xml:space="preserve">    info.struct_size = sizeof(info);</w:t>
      </w:r>
      <w:r>
        <w:br/>
      </w:r>
      <w:r>
        <w:rPr>
          <w:rFonts w:ascii="Consolas" w:hAnsi="Consolas" w:eastAsia="Microsoft YaHei"/>
          <w:sz w:val="17"/>
        </w:rPr>
        <w:t xml:space="preserve">    dt_grid_get_info(mapped, &amp;info);</w:t>
      </w:r>
      <w:r>
        <w:br/>
      </w:r>
      <w:r>
        <w:rPr>
          <w:rFonts w:ascii="Consolas" w:hAnsi="Consolas" w:eastAsia="Microsoft YaHei"/>
          <w:sz w:val="17"/>
        </w:rPr>
        <w:t xml:space="preserve">    bool is_mapped =</w:t>
      </w:r>
      <w:r>
        <w:br/>
      </w:r>
      <w:r>
        <w:rPr>
          <w:rFonts w:ascii="Consolas" w:hAnsi="Consolas" w:eastAsia="Microsoft YaHei"/>
          <w:sz w:val="17"/>
        </w:rPr>
        <w:t xml:space="preserve">        (info.flags &amp; DT_GRID_STORAGE_MEMORY_MAPPED) != 0;</w:t>
      </w:r>
      <w:r>
        <w:br/>
      </w:r>
      <w:r>
        <w:rPr>
          <w:rFonts w:ascii="Consolas" w:hAnsi="Consolas" w:eastAsia="Microsoft YaHei"/>
          <w:sz w:val="17"/>
        </w:rPr>
        <w:t xml:space="preserve">    // mapped 可继续传给窗口、概览、分析、等高线和转换 API</w:t>
      </w:r>
      <w:r>
        <w:br/>
      </w:r>
      <w:r>
        <w:rPr>
          <w:rFonts w:ascii="Consolas" w:hAnsi="Consolas" w:eastAsia="Microsoft YaHei"/>
          <w:sz w:val="17"/>
        </w:rPr>
        <w:t xml:space="preserve">    dt_grid_destroy(mapped);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r>
        <w:rPr>
          <w:rFonts w:ascii="Calibri" w:hAnsi="Calibri" w:eastAsia="Microsoft YaHei"/>
        </w:rPr>
        <w:t>DT_GRID_STORAGE_MEMORY_MAPPED 和 DT_GRID_HAS_PERSISTENT_OVERVIEW 是 dt_grid_info.flags 的输出能力位，不可传入 dt_grid_create_options。完整源、平均方法、默认 NoData 策略且输出尺寸与文件记录一致时，dt_grid_read_overview() 直接复制持久概览；局部视口及最近邻/最小/最大仍读取原始节点。任意窗口写入会清除旧概览，但写时复制页面不会回写源文件。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事务与同路径保存  </w:t>
      </w:r>
      <w:r>
        <w:rPr>
          <w:rFonts w:ascii="Calibri" w:hAnsi="Calibri" w:eastAsia="Microsoft YaHei"/>
        </w:rPr>
        <w:t>保存先在目标目录写完唯一临时文件并刷新，成功后才原子替换。若目标就是当前映射源，Windows 不允许替换仍被映射的文件；库会等临时文件完成后才把私有视图实体化、解除映射并替换，所以该特殊路径会短时占用一份完整节点内存。另存为其他文件始终保留映射。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8192×4096、258.06 MiB DGRIDB：保存 0.243 s，映射打开 6.65 ms，内置 512×512 概览 0.177 ms，1024×768 局部读取 3.50 ms。打开和持久概览不扫描完整节点；结果受系统文件缓存和存储设备影响。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DGRIDB 二进制规则网格</w:t>
      </w:r>
    </w:p>
    <w:p>
      <w:r>
        <w:rPr>
          <w:rFonts w:ascii="Calibri" w:hAnsi="Calibri" w:eastAsia="Microsoft YaHei"/>
        </w:rPr>
        <w:t>DGRIDB 1 是本机大 GRID 工作格式。固定头记录段偏移、源统计和 FNV-1a 头校验；概览段位于原始节点前，节点段按 64 KiB 对齐以便 Windows 映射。头校验不覆盖节点载荷，跨设备传输需要端到端完整性时应另配 SHA-256。格式要求小端序 IEEE-754 double；人工审阅和异构交换仍优先 DGRID 文本或 GeoTIFF/COG。</w:t>
      </w:r>
    </w:p>
    <w:p>
      <w:pPr>
        <w:pStyle w:val="Heading2"/>
      </w:pPr>
      <w:r>
        <w:t>6.6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6.7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6.8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Z、世界梯度、坡度、坡向和法向；全幅测试覆盖坡度、坡向、阴影、CRS、旋转仿射、NoData、串并行一致和取消。土方测试锁定 64/112 字节 ABI、零线穿越解析体积、旋转面积、NoData、差值 GRID、异步结果和取消。v0.24 重采样测试另锁定 64 字节 ABI、旋转/剪切解析平面、最近邻与双线性、严格/归一化 NoData、串并行一致、异步结果、CRS 拒绝及大 GRID 取消。v0.25 多边形裁剪测试锁定 64 字节 ABI、旋转/剪切仿射、边界内含、保持/紧凑/反向三种模式、NoData、串并行一致、异步结果、非法选项、范围外与大 GRID 取消。v0.26 概览测试锁定 64/64 字节 ABI、平均/最近邻/最小/最大、严格 NoData、源子窗口、上采样规则、带填充步长以及串并行确定性。v0.27 视口窗口测试锁定 64/64 字节 ABI、负像素高、旋转/剪切、边界裁剪、padding、无交集与非法参数。v0.28 二进制测试覆盖仿射、NoData、CRS、持久概览、映射标志、写时复制隔离、同路径原子提交、另存、损坏头和截断文件拒绝。剖面、多边形量测和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0.28.0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TIN、GRID、等高线转换、DGRIDB 映射存储、视口自适应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