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1F8E" w:rsidRPr="004D1B33" w:rsidRDefault="00AE1F8E" w:rsidP="003E6AB2">
      <w:pPr>
        <w:pStyle w:val="a3"/>
        <w:ind w:left="360" w:firstLineChars="0" w:firstLine="0"/>
        <w:jc w:val="left"/>
        <w:rPr>
          <w:rFonts w:ascii="Times New Roman" w:hAnsi="Times New Roman" w:cs="Times New Roman"/>
          <w:sz w:val="24"/>
        </w:rPr>
      </w:pPr>
    </w:p>
    <w:p w:rsidR="00AE1F8E" w:rsidRPr="004D1B33" w:rsidRDefault="00AE1F8E" w:rsidP="004D1B33">
      <w:pPr>
        <w:spacing w:line="480" w:lineRule="auto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（一）数据</w:t>
      </w:r>
      <w:r w:rsidR="00C92968" w:rsidRPr="004D1B33">
        <w:rPr>
          <w:rFonts w:ascii="Times New Roman" w:hAnsi="Times New Roman" w:cs="Times New Roman"/>
          <w:sz w:val="24"/>
        </w:rPr>
        <w:t>预</w:t>
      </w:r>
      <w:r w:rsidRPr="004D1B33">
        <w:rPr>
          <w:rFonts w:ascii="Times New Roman" w:hAnsi="Times New Roman" w:cs="Times New Roman"/>
          <w:sz w:val="24"/>
        </w:rPr>
        <w:t>处理</w:t>
      </w:r>
    </w:p>
    <w:p w:rsidR="00CC1D23" w:rsidRPr="004D1B33" w:rsidRDefault="003E6AB2" w:rsidP="004D1B33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（</w:t>
      </w:r>
      <w:r w:rsidRPr="004D1B33">
        <w:rPr>
          <w:rFonts w:ascii="Times New Roman" w:hAnsi="Times New Roman" w:cs="Times New Roman"/>
          <w:sz w:val="24"/>
        </w:rPr>
        <w:t>1</w:t>
      </w:r>
      <w:r w:rsidRPr="004D1B33">
        <w:rPr>
          <w:rFonts w:ascii="Times New Roman" w:hAnsi="Times New Roman" w:cs="Times New Roman"/>
          <w:sz w:val="24"/>
        </w:rPr>
        <w:t>）极小型数据极大化</w:t>
      </w:r>
    </w:p>
    <w:p w:rsidR="003E6AB2" w:rsidRPr="004D1B33" w:rsidRDefault="003E6AB2" w:rsidP="004D1B33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ab/>
      </w:r>
      <w:r w:rsidRPr="004D1B33">
        <w:rPr>
          <w:rFonts w:ascii="Times New Roman" w:hAnsi="Times New Roman" w:cs="Times New Roman"/>
          <w:sz w:val="24"/>
        </w:rPr>
        <w:tab/>
      </w:r>
      <w:r w:rsidRPr="004D1B33">
        <w:rPr>
          <w:rFonts w:ascii="Times New Roman" w:hAnsi="Times New Roman" w:cs="Times New Roman"/>
          <w:sz w:val="24"/>
        </w:rPr>
        <w:t>。。是极小型数据，显然，其值越小越好，通过以下公式，将其转换为极大型数据</w:t>
      </w:r>
    </w:p>
    <w:p w:rsidR="003E6AB2" w:rsidRPr="004D1B33" w:rsidRDefault="003E6AB2" w:rsidP="004D1B33">
      <w:pPr>
        <w:pStyle w:val="a3"/>
        <w:spacing w:line="480" w:lineRule="auto"/>
        <w:ind w:left="360" w:firstLineChars="0" w:firstLine="0"/>
        <w:jc w:val="center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drawing>
          <wp:inline distT="0" distB="0" distL="0" distR="0" wp14:anchorId="765FB55A" wp14:editId="06DFB399">
            <wp:extent cx="914400" cy="235744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24768" cy="2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AB2" w:rsidRPr="004D1B33" w:rsidRDefault="003E6AB2" w:rsidP="004D1B33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其中</w:t>
      </w:r>
      <w:r w:rsidRPr="004D1B33">
        <w:rPr>
          <w:rFonts w:ascii="Times New Roman" w:hAnsi="Times New Roman" w:cs="Times New Roman"/>
          <w:sz w:val="24"/>
        </w:rPr>
        <w:t>Xi</w:t>
      </w:r>
      <w:r w:rsidRPr="004D1B33">
        <w:rPr>
          <w:rFonts w:ascii="Times New Roman" w:hAnsi="Times New Roman" w:cs="Times New Roman"/>
          <w:sz w:val="24"/>
        </w:rPr>
        <w:t>是原数据，</w:t>
      </w:r>
      <w:r w:rsidRPr="004D1B33">
        <w:rPr>
          <w:rFonts w:ascii="Times New Roman" w:hAnsi="Times New Roman" w:cs="Times New Roman"/>
          <w:sz w:val="24"/>
        </w:rPr>
        <w:t>max</w:t>
      </w:r>
      <w:r w:rsidRPr="004D1B33">
        <w:rPr>
          <w:rFonts w:ascii="Times New Roman" w:hAnsi="Times New Roman" w:cs="Times New Roman"/>
          <w:sz w:val="24"/>
        </w:rPr>
        <w:t>指原数据中的最大值，</w:t>
      </w:r>
      <w:r w:rsidRPr="004D1B33">
        <w:rPr>
          <w:rFonts w:ascii="Times New Roman" w:hAnsi="Times New Roman" w:cs="Times New Roman"/>
          <w:sz w:val="24"/>
        </w:rPr>
        <w:t xml:space="preserve">xi^ </w:t>
      </w:r>
      <w:r w:rsidRPr="004D1B33">
        <w:rPr>
          <w:rFonts w:ascii="Times New Roman" w:hAnsi="Times New Roman" w:cs="Times New Roman"/>
          <w:sz w:val="24"/>
        </w:rPr>
        <w:t>即转换后的极大型数据</w:t>
      </w:r>
    </w:p>
    <w:p w:rsidR="003E6AB2" w:rsidRPr="004D1B33" w:rsidRDefault="003E6AB2" w:rsidP="004D1B33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（</w:t>
      </w:r>
      <w:r w:rsidRPr="004D1B33">
        <w:rPr>
          <w:rFonts w:ascii="Times New Roman" w:hAnsi="Times New Roman" w:cs="Times New Roman"/>
          <w:sz w:val="24"/>
        </w:rPr>
        <w:t>2</w:t>
      </w:r>
      <w:r w:rsidRPr="004D1B33">
        <w:rPr>
          <w:rFonts w:ascii="Times New Roman" w:hAnsi="Times New Roman" w:cs="Times New Roman"/>
          <w:sz w:val="24"/>
        </w:rPr>
        <w:t>）中间型数据</w:t>
      </w:r>
      <w:r w:rsidRPr="004D1B33">
        <w:rPr>
          <w:rFonts w:ascii="Times New Roman" w:hAnsi="Times New Roman" w:cs="Times New Roman"/>
          <w:sz w:val="24"/>
        </w:rPr>
        <w:t>极大化</w:t>
      </w:r>
    </w:p>
    <w:p w:rsidR="00F95C17" w:rsidRPr="004D1B33" w:rsidRDefault="00F95C17" w:rsidP="004D1B33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。。的值落在整个数据值域的中间最优，值为</w:t>
      </w:r>
      <w:proofErr w:type="spellStart"/>
      <w:r w:rsidRPr="004D1B33">
        <w:rPr>
          <w:rFonts w:ascii="Times New Roman" w:hAnsi="Times New Roman" w:cs="Times New Roman"/>
          <w:sz w:val="24"/>
        </w:rPr>
        <w:t>xbest</w:t>
      </w:r>
      <w:proofErr w:type="spellEnd"/>
      <w:r w:rsidRPr="004D1B33">
        <w:rPr>
          <w:rFonts w:ascii="Times New Roman" w:hAnsi="Times New Roman" w:cs="Times New Roman"/>
          <w:sz w:val="24"/>
        </w:rPr>
        <w:t xml:space="preserve">, </w:t>
      </w:r>
      <w:r w:rsidRPr="004D1B33">
        <w:rPr>
          <w:rFonts w:ascii="Times New Roman" w:hAnsi="Times New Roman" w:cs="Times New Roman"/>
          <w:sz w:val="24"/>
        </w:rPr>
        <w:t>显然，数据越接近这个中间值越优，取</w:t>
      </w:r>
      <w:r w:rsidRPr="004D1B33">
        <w:rPr>
          <w:rFonts w:ascii="Times New Roman" w:hAnsi="Times New Roman" w:cs="Times New Roman"/>
          <w:sz w:val="24"/>
        </w:rPr>
        <w:drawing>
          <wp:inline distT="0" distB="0" distL="0" distR="0" wp14:anchorId="35083A33" wp14:editId="746F0705">
            <wp:extent cx="1337734" cy="19620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9703" cy="20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B33">
        <w:rPr>
          <w:rFonts w:ascii="Times New Roman" w:hAnsi="Times New Roman" w:cs="Times New Roman"/>
          <w:sz w:val="24"/>
        </w:rPr>
        <w:t>，</w:t>
      </w:r>
      <w:r w:rsidRPr="004D1B33">
        <w:rPr>
          <w:rFonts w:ascii="Times New Roman" w:hAnsi="Times New Roman" w:cs="Times New Roman"/>
          <w:sz w:val="24"/>
        </w:rPr>
        <w:t>通过以下公式，将其转换为极大型数据</w:t>
      </w:r>
    </w:p>
    <w:p w:rsidR="00F95C17" w:rsidRPr="004D1B33" w:rsidRDefault="00F95C17" w:rsidP="004D1B33">
      <w:pPr>
        <w:pStyle w:val="a3"/>
        <w:spacing w:line="480" w:lineRule="auto"/>
        <w:ind w:left="360" w:firstLineChars="0" w:firstLine="0"/>
        <w:jc w:val="center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drawing>
          <wp:inline distT="0" distB="0" distL="0" distR="0" wp14:anchorId="12607A31" wp14:editId="172F9159">
            <wp:extent cx="1202267" cy="323687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6462" cy="3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AB2" w:rsidRPr="004D1B33" w:rsidRDefault="00F95C17" w:rsidP="004D1B33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其中</w:t>
      </w:r>
      <w:r w:rsidRPr="004D1B33">
        <w:rPr>
          <w:rFonts w:ascii="Times New Roman" w:hAnsi="Times New Roman" w:cs="Times New Roman"/>
          <w:sz w:val="24"/>
        </w:rPr>
        <w:t>Xi</w:t>
      </w:r>
      <w:r w:rsidRPr="004D1B33">
        <w:rPr>
          <w:rFonts w:ascii="Times New Roman" w:hAnsi="Times New Roman" w:cs="Times New Roman"/>
          <w:sz w:val="24"/>
        </w:rPr>
        <w:t>是原数据，</w:t>
      </w:r>
      <w:proofErr w:type="spellStart"/>
      <w:r w:rsidRPr="004D1B33">
        <w:rPr>
          <w:rFonts w:ascii="Times New Roman" w:hAnsi="Times New Roman" w:cs="Times New Roman"/>
          <w:sz w:val="24"/>
        </w:rPr>
        <w:t>xbest</w:t>
      </w:r>
      <w:proofErr w:type="spellEnd"/>
      <w:r w:rsidRPr="004D1B33">
        <w:rPr>
          <w:rFonts w:ascii="Times New Roman" w:hAnsi="Times New Roman" w:cs="Times New Roman"/>
          <w:sz w:val="24"/>
        </w:rPr>
        <w:t>指</w:t>
      </w:r>
      <w:r w:rsidRPr="004D1B33">
        <w:rPr>
          <w:rFonts w:ascii="Times New Roman" w:hAnsi="Times New Roman" w:cs="Times New Roman"/>
          <w:sz w:val="24"/>
        </w:rPr>
        <w:t>中间最优值</w:t>
      </w:r>
      <w:r w:rsidRPr="004D1B33">
        <w:rPr>
          <w:rFonts w:ascii="Times New Roman" w:hAnsi="Times New Roman" w:cs="Times New Roman"/>
          <w:sz w:val="24"/>
        </w:rPr>
        <w:t>，</w:t>
      </w:r>
      <w:r w:rsidRPr="004D1B33">
        <w:rPr>
          <w:rFonts w:ascii="Times New Roman" w:hAnsi="Times New Roman" w:cs="Times New Roman"/>
          <w:sz w:val="24"/>
        </w:rPr>
        <w:t xml:space="preserve">xi^ </w:t>
      </w:r>
      <w:r w:rsidRPr="004D1B33">
        <w:rPr>
          <w:rFonts w:ascii="Times New Roman" w:hAnsi="Times New Roman" w:cs="Times New Roman"/>
          <w:sz w:val="24"/>
        </w:rPr>
        <w:t>即转换后的极大型数据</w:t>
      </w:r>
    </w:p>
    <w:p w:rsidR="003E6AB2" w:rsidRPr="004D1B33" w:rsidRDefault="003E6AB2" w:rsidP="004D1B33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（</w:t>
      </w:r>
      <w:r w:rsidRPr="004D1B33">
        <w:rPr>
          <w:rFonts w:ascii="Times New Roman" w:hAnsi="Times New Roman" w:cs="Times New Roman"/>
          <w:sz w:val="24"/>
        </w:rPr>
        <w:t>3</w:t>
      </w:r>
      <w:r w:rsidRPr="004D1B33">
        <w:rPr>
          <w:rFonts w:ascii="Times New Roman" w:hAnsi="Times New Roman" w:cs="Times New Roman"/>
          <w:sz w:val="24"/>
        </w:rPr>
        <w:t>）区间型数据</w:t>
      </w:r>
      <w:r w:rsidRPr="004D1B33">
        <w:rPr>
          <w:rFonts w:ascii="Times New Roman" w:hAnsi="Times New Roman" w:cs="Times New Roman"/>
          <w:sz w:val="24"/>
        </w:rPr>
        <w:t>极大化</w:t>
      </w:r>
    </w:p>
    <w:p w:rsidR="003E6AB2" w:rsidRPr="004D1B33" w:rsidRDefault="00AE1F8E" w:rsidP="004D1B33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结合实际，数据落在</w:t>
      </w:r>
      <w:r w:rsidRPr="004D1B33">
        <w:rPr>
          <w:rFonts w:ascii="Times New Roman" w:hAnsi="Times New Roman" w:cs="Times New Roman"/>
          <w:sz w:val="24"/>
        </w:rPr>
        <w:t>[</w:t>
      </w:r>
      <w:proofErr w:type="spellStart"/>
      <w:r w:rsidRPr="004D1B33">
        <w:rPr>
          <w:rFonts w:ascii="Times New Roman" w:hAnsi="Times New Roman" w:cs="Times New Roman"/>
          <w:sz w:val="24"/>
        </w:rPr>
        <w:t>a,b</w:t>
      </w:r>
      <w:proofErr w:type="spellEnd"/>
      <w:r w:rsidRPr="004D1B33">
        <w:rPr>
          <w:rFonts w:ascii="Times New Roman" w:hAnsi="Times New Roman" w:cs="Times New Roman"/>
          <w:sz w:val="24"/>
        </w:rPr>
        <w:t>]</w:t>
      </w:r>
      <w:r w:rsidRPr="004D1B33">
        <w:rPr>
          <w:rFonts w:ascii="Times New Roman" w:hAnsi="Times New Roman" w:cs="Times New Roman"/>
          <w:sz w:val="24"/>
        </w:rPr>
        <w:t>最优，取</w:t>
      </w:r>
      <w:r w:rsidRPr="004D1B33">
        <w:rPr>
          <w:rFonts w:ascii="Times New Roman" w:hAnsi="Times New Roman" w:cs="Times New Roman"/>
          <w:sz w:val="24"/>
        </w:rPr>
        <w:drawing>
          <wp:inline distT="0" distB="0" distL="0" distR="0" wp14:anchorId="6E1BA4EF" wp14:editId="717AFC04">
            <wp:extent cx="2573867" cy="2308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1343" cy="26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8E" w:rsidRPr="004D1B33" w:rsidRDefault="00AE1F8E" w:rsidP="004D1B33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通过以下公式，将其转换为极大型数据</w:t>
      </w:r>
    </w:p>
    <w:p w:rsidR="003E6AB2" w:rsidRPr="004D1B33" w:rsidRDefault="00AE1F8E" w:rsidP="004D1B33">
      <w:pPr>
        <w:pStyle w:val="a3"/>
        <w:spacing w:line="480" w:lineRule="auto"/>
        <w:ind w:left="360" w:firstLineChars="0" w:firstLine="0"/>
        <w:jc w:val="center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drawing>
          <wp:inline distT="0" distB="0" distL="0" distR="0" wp14:anchorId="2782E70C" wp14:editId="1A49DDA8">
            <wp:extent cx="1989667" cy="696743"/>
            <wp:effectExtent l="0" t="0" r="444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6173" cy="70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8C" w:rsidRPr="004D1B33" w:rsidRDefault="00DF7B8C" w:rsidP="004D1B33">
      <w:pPr>
        <w:spacing w:line="480" w:lineRule="auto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（</w:t>
      </w:r>
      <w:r w:rsidRPr="004D1B33">
        <w:rPr>
          <w:rFonts w:ascii="Times New Roman" w:hAnsi="Times New Roman" w:cs="Times New Roman"/>
          <w:sz w:val="24"/>
        </w:rPr>
        <w:t>二</w:t>
      </w:r>
      <w:r w:rsidRPr="004D1B33">
        <w:rPr>
          <w:rFonts w:ascii="Times New Roman" w:hAnsi="Times New Roman" w:cs="Times New Roman"/>
          <w:sz w:val="24"/>
        </w:rPr>
        <w:t>）</w:t>
      </w:r>
      <w:r w:rsidRPr="004D1B33">
        <w:rPr>
          <w:rFonts w:ascii="Times New Roman" w:hAnsi="Times New Roman" w:cs="Times New Roman"/>
          <w:sz w:val="24"/>
        </w:rPr>
        <w:t>数据量纲标准化</w:t>
      </w:r>
    </w:p>
    <w:p w:rsidR="00AE1F8E" w:rsidRPr="004D1B33" w:rsidRDefault="00DF7B8C" w:rsidP="004D1B33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经过数据的预处理后，所有的数据都转化为了极大型，首先按照如下距离差比公式</w:t>
      </w:r>
    </w:p>
    <w:p w:rsidR="00DF7B8C" w:rsidRPr="004D1B33" w:rsidRDefault="00DF7B8C" w:rsidP="004D1B33">
      <w:pPr>
        <w:pStyle w:val="a3"/>
        <w:spacing w:line="480" w:lineRule="auto"/>
        <w:ind w:left="360" w:firstLineChars="0" w:firstLine="0"/>
        <w:jc w:val="center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drawing>
          <wp:inline distT="0" distB="0" distL="0" distR="0" wp14:anchorId="36A98868" wp14:editId="3796B608">
            <wp:extent cx="1253067" cy="386119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7534" cy="39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8C" w:rsidRPr="004D1B33" w:rsidRDefault="00DF7B8C" w:rsidP="004D1B33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计算出正向矩阵，得到每个数据的打分后，为了消除不同量纲对于结果的影</w:t>
      </w:r>
      <w:r w:rsidRPr="004D1B33">
        <w:rPr>
          <w:rFonts w:ascii="Times New Roman" w:hAnsi="Times New Roman" w:cs="Times New Roman"/>
          <w:sz w:val="24"/>
        </w:rPr>
        <w:lastRenderedPageBreak/>
        <w:t>响，将已经正向化的矩阵进行标准化，记</w:t>
      </w:r>
      <w:r w:rsidRPr="004D1B33">
        <w:rPr>
          <w:rFonts w:ascii="Times New Roman" w:hAnsi="Times New Roman" w:cs="Times New Roman"/>
          <w:sz w:val="24"/>
        </w:rPr>
        <w:t>Z</w:t>
      </w:r>
      <w:r w:rsidRPr="004D1B33">
        <w:rPr>
          <w:rFonts w:ascii="Times New Roman" w:hAnsi="Times New Roman" w:cs="Times New Roman"/>
          <w:sz w:val="24"/>
        </w:rPr>
        <w:t>为标准化后的正向矩阵吗，则</w:t>
      </w:r>
    </w:p>
    <w:p w:rsidR="00DF7B8C" w:rsidRPr="004D1B33" w:rsidRDefault="00DF7B8C" w:rsidP="004D1B33">
      <w:pPr>
        <w:pStyle w:val="a3"/>
        <w:spacing w:line="480" w:lineRule="auto"/>
        <w:ind w:left="360" w:firstLineChars="0" w:firstLine="0"/>
        <w:jc w:val="center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drawing>
          <wp:inline distT="0" distB="0" distL="0" distR="0" wp14:anchorId="5C5C204A" wp14:editId="6A9AA1EB">
            <wp:extent cx="1276264" cy="554567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6726" cy="57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CE" w:rsidRPr="004D1B33" w:rsidRDefault="00421ACE" w:rsidP="004D1B33">
      <w:pPr>
        <w:spacing w:line="480" w:lineRule="auto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（三）得分计算</w:t>
      </w:r>
    </w:p>
    <w:p w:rsidR="00421ACE" w:rsidRPr="004D1B33" w:rsidRDefault="00421ACE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（</w:t>
      </w:r>
      <w:r w:rsidRPr="004D1B33">
        <w:rPr>
          <w:rFonts w:ascii="Times New Roman" w:hAnsi="Times New Roman" w:cs="Times New Roman"/>
          <w:sz w:val="24"/>
        </w:rPr>
        <w:t>1</w:t>
      </w:r>
      <w:r w:rsidRPr="004D1B33">
        <w:rPr>
          <w:rFonts w:ascii="Times New Roman" w:hAnsi="Times New Roman" w:cs="Times New Roman"/>
          <w:sz w:val="24"/>
        </w:rPr>
        <w:t>）</w:t>
      </w:r>
      <w:r w:rsidR="004D1B33" w:rsidRPr="004D1B33">
        <w:rPr>
          <w:rFonts w:ascii="Times New Roman" w:hAnsi="Times New Roman" w:cs="Times New Roman"/>
          <w:sz w:val="24"/>
        </w:rPr>
        <w:t>得到最优解向量</w:t>
      </w:r>
    </w:p>
    <w:p w:rsidR="004D1B33" w:rsidRPr="004D1B33" w:rsidRDefault="004D1B33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正向标准化后的矩阵消除了量纲的影响，且都为极大型矩阵，去除每个指标列的最大值，构成最优解向量</w:t>
      </w:r>
    </w:p>
    <w:p w:rsidR="004D1B33" w:rsidRPr="004D1B33" w:rsidRDefault="004D1B33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drawing>
          <wp:inline distT="0" distB="0" distL="0" distR="0" wp14:anchorId="57B1E39E" wp14:editId="3E263160">
            <wp:extent cx="5270500" cy="2451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33" w:rsidRPr="004D1B33" w:rsidRDefault="004D1B33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（</w:t>
      </w:r>
      <w:r w:rsidRPr="004D1B33">
        <w:rPr>
          <w:rFonts w:ascii="Times New Roman" w:hAnsi="Times New Roman" w:cs="Times New Roman"/>
          <w:sz w:val="24"/>
        </w:rPr>
        <w:t>2</w:t>
      </w:r>
      <w:r w:rsidRPr="004D1B33">
        <w:rPr>
          <w:rFonts w:ascii="Times New Roman" w:hAnsi="Times New Roman" w:cs="Times New Roman"/>
          <w:sz w:val="24"/>
        </w:rPr>
        <w:t>）得到最劣解向量</w:t>
      </w:r>
    </w:p>
    <w:p w:rsidR="004D1B33" w:rsidRPr="004D1B33" w:rsidRDefault="004D1B33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同理，去除每个指标列中的最小值，构成最劣解向量</w:t>
      </w:r>
      <w:bookmarkStart w:id="0" w:name="_GoBack"/>
      <w:bookmarkEnd w:id="0"/>
    </w:p>
    <w:p w:rsidR="004D1B33" w:rsidRPr="004D1B33" w:rsidRDefault="004D1B33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drawing>
          <wp:inline distT="0" distB="0" distL="0" distR="0" wp14:anchorId="21706759" wp14:editId="076C8D3B">
            <wp:extent cx="5270500" cy="2476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33" w:rsidRPr="004D1B33" w:rsidRDefault="004D1B33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（</w:t>
      </w:r>
      <w:r w:rsidRPr="004D1B33">
        <w:rPr>
          <w:rFonts w:ascii="Times New Roman" w:hAnsi="Times New Roman" w:cs="Times New Roman"/>
          <w:sz w:val="24"/>
        </w:rPr>
        <w:t>3</w:t>
      </w:r>
      <w:r w:rsidRPr="004D1B33">
        <w:rPr>
          <w:rFonts w:ascii="Times New Roman" w:hAnsi="Times New Roman" w:cs="Times New Roman"/>
          <w:sz w:val="24"/>
        </w:rPr>
        <w:t>）计算距离</w:t>
      </w:r>
    </w:p>
    <w:p w:rsidR="004D1B33" w:rsidRDefault="004D1B33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对于第</w:t>
      </w:r>
      <w:proofErr w:type="spellStart"/>
      <w:r w:rsidRPr="004D1B33">
        <w:rPr>
          <w:rFonts w:ascii="Times New Roman" w:hAnsi="Times New Roman" w:cs="Times New Roman"/>
          <w:sz w:val="24"/>
        </w:rPr>
        <w:t>i</w:t>
      </w:r>
      <w:proofErr w:type="spellEnd"/>
      <w:r w:rsidRPr="004D1B33">
        <w:rPr>
          <w:rFonts w:ascii="Times New Roman" w:hAnsi="Times New Roman" w:cs="Times New Roman"/>
          <w:sz w:val="24"/>
        </w:rPr>
        <w:t>个样本</w:t>
      </w:r>
      <w:r>
        <w:rPr>
          <w:rFonts w:ascii="Times New Roman" w:hAnsi="Times New Roman" w:cs="Times New Roman" w:hint="eastAsia"/>
          <w:sz w:val="24"/>
        </w:rPr>
        <w:t>，可以得到与最优解、最劣值解的距离为：</w:t>
      </w:r>
    </w:p>
    <w:p w:rsidR="004D1B33" w:rsidRDefault="004D1B33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drawing>
          <wp:inline distT="0" distB="0" distL="0" distR="0" wp14:anchorId="7B6B81F3" wp14:editId="6F2B213B">
            <wp:extent cx="3570814" cy="515832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4076" cy="52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33" w:rsidRDefault="004D1B33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drawing>
          <wp:inline distT="0" distB="0" distL="0" distR="0" wp14:anchorId="6208ABC6" wp14:editId="40D783AA">
            <wp:extent cx="1507067" cy="504540"/>
            <wp:effectExtent l="0" t="0" r="444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0726" cy="51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33" w:rsidRDefault="004D1B33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得到该样本</w:t>
      </w:r>
      <w:proofErr w:type="spellStart"/>
      <w:r>
        <w:rPr>
          <w:rFonts w:ascii="Times New Roman" w:hAnsi="Times New Roman" w:cs="Times New Roman" w:hint="eastAsia"/>
          <w:sz w:val="24"/>
        </w:rPr>
        <w:t>i</w:t>
      </w:r>
      <w:proofErr w:type="spellEnd"/>
      <w:r>
        <w:rPr>
          <w:rFonts w:ascii="Times New Roman" w:hAnsi="Times New Roman" w:cs="Times New Roman" w:hint="eastAsia"/>
          <w:sz w:val="24"/>
        </w:rPr>
        <w:t>的得分为</w:t>
      </w:r>
    </w:p>
    <w:p w:rsidR="004D1B33" w:rsidRPr="004D1B33" w:rsidRDefault="004D1B33" w:rsidP="004D1B33">
      <w:pPr>
        <w:spacing w:line="480" w:lineRule="auto"/>
        <w:ind w:firstLine="420"/>
        <w:jc w:val="center"/>
        <w:rPr>
          <w:rFonts w:ascii="Times New Roman" w:hAnsi="Times New Roman" w:cs="Times New Roman" w:hint="eastAsia"/>
          <w:sz w:val="24"/>
        </w:rPr>
      </w:pPr>
      <w:r w:rsidRPr="004D1B33">
        <w:rPr>
          <w:rFonts w:ascii="Times New Roman" w:hAnsi="Times New Roman" w:cs="Times New Roman"/>
          <w:sz w:val="24"/>
        </w:rPr>
        <w:drawing>
          <wp:inline distT="0" distB="0" distL="0" distR="0" wp14:anchorId="6C522130" wp14:editId="398F7578">
            <wp:extent cx="1744136" cy="43603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0480" cy="4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B33" w:rsidRPr="004D1B33" w:rsidSect="0083582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40D60"/>
    <w:multiLevelType w:val="multilevel"/>
    <w:tmpl w:val="95124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FB5F53"/>
    <w:multiLevelType w:val="hybridMultilevel"/>
    <w:tmpl w:val="8AFA2C7C"/>
    <w:lvl w:ilvl="0" w:tplc="E0D254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4D0930"/>
    <w:multiLevelType w:val="multilevel"/>
    <w:tmpl w:val="65084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DD0662"/>
    <w:multiLevelType w:val="multilevel"/>
    <w:tmpl w:val="1AE65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36569E"/>
    <w:multiLevelType w:val="multilevel"/>
    <w:tmpl w:val="5B2C2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D23"/>
    <w:rsid w:val="003E6AB2"/>
    <w:rsid w:val="00421ACE"/>
    <w:rsid w:val="004D1B33"/>
    <w:rsid w:val="00835828"/>
    <w:rsid w:val="00AE1F8E"/>
    <w:rsid w:val="00C92968"/>
    <w:rsid w:val="00CC1D23"/>
    <w:rsid w:val="00DF7B8C"/>
    <w:rsid w:val="00F95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18FF03"/>
  <w15:chartTrackingRefBased/>
  <w15:docId w15:val="{0910C0D0-155D-0243-AC43-130CD18C4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CC1D2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CC1D2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1D2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C1D2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CC1D23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mi">
    <w:name w:val="mi"/>
    <w:basedOn w:val="a0"/>
    <w:rsid w:val="00CC1D23"/>
  </w:style>
  <w:style w:type="character" w:customStyle="1" w:styleId="mo">
    <w:name w:val="mo"/>
    <w:basedOn w:val="a0"/>
    <w:rsid w:val="00CC1D23"/>
  </w:style>
  <w:style w:type="character" w:customStyle="1" w:styleId="mjxassistivemathml">
    <w:name w:val="mjx_assistive_mathml"/>
    <w:basedOn w:val="a0"/>
    <w:rsid w:val="00CC1D23"/>
  </w:style>
  <w:style w:type="character" w:customStyle="1" w:styleId="mn">
    <w:name w:val="mn"/>
    <w:basedOn w:val="a0"/>
    <w:rsid w:val="00CC1D23"/>
  </w:style>
  <w:style w:type="character" w:customStyle="1" w:styleId="mtext">
    <w:name w:val="mtext"/>
    <w:basedOn w:val="a0"/>
    <w:rsid w:val="00CC1D23"/>
  </w:style>
  <w:style w:type="paragraph" w:styleId="a4">
    <w:name w:val="Normal (Web)"/>
    <w:basedOn w:val="a"/>
    <w:uiPriority w:val="99"/>
    <w:semiHidden/>
    <w:unhideWhenUsed/>
    <w:rsid w:val="00CC1D2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msqrt">
    <w:name w:val="msqrt"/>
    <w:basedOn w:val="a0"/>
    <w:rsid w:val="00CC1D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40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5" Type="http://schemas.openxmlformats.org/officeDocument/2006/relationships/image" Target="media/image1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qwerasdf811013@163.com</dc:creator>
  <cp:keywords/>
  <dc:description/>
  <cp:lastModifiedBy>qwerasdf811013@163.com</cp:lastModifiedBy>
  <cp:revision>7</cp:revision>
  <dcterms:created xsi:type="dcterms:W3CDTF">2020-09-10T01:45:00Z</dcterms:created>
  <dcterms:modified xsi:type="dcterms:W3CDTF">2020-09-10T02:09:00Z</dcterms:modified>
</cp:coreProperties>
</file>