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8" w:type="dxa"/>
        <w:jc w:val="start"/>
        <w:tblInd w:w="0" w:type="dxa"/>
        <w:tblLayout w:type="fixed"/>
        <w:tblCellMar>
          <w:top w:w="200" w:type="dxa"/>
          <w:start w:w="300" w:type="dxa"/>
          <w:bottom w:w="200" w:type="dxa"/>
          <w:end w:w="300" w:type="dxa"/>
        </w:tblCellMar>
      </w:tblPr>
      <w:tblGrid>
        <w:gridCol w:w="9638"/>
      </w:tblGrid>
      <w:tr>
        <w:trPr/>
        <w:tc>
          <w:tcPr>
            <w:tcW w:w="9638" w:type="dxa"/>
            <w:tcBorders/>
            <w:shd w:color="auto" w:fill="1F3864" w:val="clear"/>
          </w:tcPr>
          <w:p>
            <w:pPr>
              <w:pStyle w:val="Normal"/>
              <w:spacing w:before="0" w:after="60"/>
              <w:rPr/>
            </w:pPr>
            <w:r>
              <w:rPr>
                <w:b/>
                <w:bCs/>
                <w:color w:val="9DC3E6"/>
                <w:sz w:val="20"/>
                <w:szCs w:val="20"/>
              </w:rPr>
              <w:t>ESTRUTURA DE DADOS II — TRABALHO 1 (AVL)</w:t>
            </w:r>
          </w:p>
          <w:p>
            <w:pPr>
              <w:pStyle w:val="Normal"/>
              <w:spacing w:before="60" w:after="60"/>
              <w:rPr/>
            </w:pPr>
            <w:r>
              <w:rPr>
                <w:b/>
                <w:bCs/>
                <w:color w:val="FFFFFF"/>
                <w:sz w:val="34"/>
                <w:szCs w:val="34"/>
              </w:rPr>
              <w:t>Modelo da Entrega 1 — Proposta e EAP</w:t>
            </w:r>
          </w:p>
          <w:p>
            <w:pPr>
              <w:pStyle w:val="Normal"/>
              <w:spacing w:before="60" w:after="0"/>
              <w:rPr/>
            </w:pPr>
            <w:r>
              <w:rPr>
                <w:i/>
                <w:iCs/>
                <w:color w:val="DEEAF6"/>
                <w:sz w:val="20"/>
                <w:szCs w:val="20"/>
              </w:rPr>
              <w:t>Preencher em sala e subir no Teams ao final da aula  •  Valor: 0,5 ponto</w:t>
            </w:r>
          </w:p>
        </w:tc>
      </w:tr>
    </w:tbl>
    <w:p>
      <w:pPr>
        <w:pStyle w:val="Normal"/>
        <w:spacing w:before="0" w:after="120"/>
        <w:rPr/>
      </w:pPr>
      <w:r>
        <w:rPr/>
      </w:r>
    </w:p>
    <w:tbl>
      <w:tblPr>
        <w:tblW w:w="9638" w:type="dxa"/>
        <w:jc w:val="start"/>
        <w:tblInd w:w="0" w:type="dxa"/>
        <w:tblLayout w:type="fixed"/>
        <w:tblCellMar>
          <w:top w:w="100" w:type="dxa"/>
          <w:start w:w="180" w:type="dxa"/>
          <w:bottom w:w="100" w:type="dxa"/>
          <w:end w:w="180" w:type="dxa"/>
        </w:tblCellMar>
      </w:tblPr>
      <w:tblGrid>
        <w:gridCol w:w="9638"/>
      </w:tblGrid>
      <w:tr>
        <w:trPr>
          <w:cantSplit w:val="true"/>
        </w:trPr>
        <w:tc>
          <w:tcPr>
            <w:tcW w:w="9638" w:type="dxa"/>
            <w:tcBorders>
              <w:top w:val="single" w:sz="8" w:space="0" w:color="2E75B6"/>
              <w:start w:val="single" w:sz="24" w:space="0" w:color="2E75B6"/>
              <w:bottom w:val="single" w:sz="8" w:space="0" w:color="2E75B6"/>
              <w:end w:val="single" w:sz="8" w:space="0" w:color="2E75B6"/>
            </w:tcBorders>
            <w:shd w:color="auto" w:fill="DEEAF6" w:val="clear"/>
          </w:tcPr>
          <w:p>
            <w:pPr>
              <w:pStyle w:val="Normal"/>
              <w:spacing w:before="0" w:after="60"/>
              <w:rPr/>
            </w:pPr>
            <w:r>
              <w:rPr>
                <w:b/>
                <w:bCs/>
                <w:color w:val="1F3864"/>
                <w:sz w:val="22"/>
                <w:szCs w:val="22"/>
              </w:rPr>
              <w:t>Como preencher</w:t>
            </w:r>
          </w:p>
          <w:p>
            <w:pPr>
              <w:pStyle w:val="Normal"/>
              <w:spacing w:before="20" w:after="20"/>
              <w:rPr/>
            </w:pPr>
            <w:r>
              <w:rPr>
                <w:sz w:val="22"/>
                <w:szCs w:val="22"/>
              </w:rPr>
              <w:t>Escrevam direto neste arquivo, nos espaços cinza. Salvem como T1_E1_&lt;nome-do-grupo&gt;.docx e subam no Teams. Não precisa de código funcionando hoje — só a ideia bem pensada.</w:t>
            </w:r>
          </w:p>
        </w:tc>
      </w:tr>
    </w:tbl>
    <w:p>
      <w:pPr>
        <w:pStyle w:val="Normal"/>
        <w:spacing w:before="0" w:after="120"/>
        <w:rPr/>
      </w:pPr>
      <w:r>
        <w:rPr/>
      </w:r>
    </w:p>
    <w:tbl>
      <w:tblPr>
        <w:tblW w:w="9638" w:type="dxa"/>
        <w:jc w:val="start"/>
        <w:tblInd w:w="0" w:type="dxa"/>
        <w:tblLayout w:type="fixed"/>
        <w:tblCellMar>
          <w:top w:w="80" w:type="dxa"/>
          <w:start w:w="180" w:type="dxa"/>
          <w:bottom w:w="80" w:type="dxa"/>
          <w:end w:w="180" w:type="dxa"/>
        </w:tblCellMar>
      </w:tblPr>
      <w:tblGrid>
        <w:gridCol w:w="9638"/>
      </w:tblGrid>
      <w:tr>
        <w:trPr>
          <w:cantSplit w:val="true"/>
        </w:trPr>
        <w:tc>
          <w:tcPr>
            <w:tcW w:w="9638" w:type="dxa"/>
            <w:tcBorders/>
            <w:shd w:color="auto" w:fill="1F3864" w:val="clear"/>
          </w:tcPr>
          <w:p>
            <w:pPr>
              <w:pStyle w:val="Normal"/>
              <w:spacing w:before="0" w:after="0"/>
              <w:rPr/>
            </w:pPr>
            <w:r>
              <w:rPr>
                <w:b/>
                <w:bCs/>
                <w:color w:val="FFFFFF"/>
                <w:sz w:val="24"/>
                <w:szCs w:val="24"/>
              </w:rPr>
              <w:t>Identificação</w:t>
            </w:r>
          </w:p>
        </w:tc>
      </w:tr>
    </w:tbl>
    <w:p>
      <w:pPr>
        <w:pStyle w:val="Normal"/>
        <w:spacing w:before="0" w:after="60"/>
        <w:rPr/>
      </w:pPr>
      <w:r>
        <w:rPr/>
      </w:r>
    </w:p>
    <w:tbl>
      <w:tblPr>
        <w:tblW w:w="9638" w:type="dxa"/>
        <w:jc w:val="start"/>
        <w:tblInd w:w="0" w:type="dxa"/>
        <w:tblLayout w:type="fixed"/>
        <w:tblCellMar>
          <w:top w:w="70" w:type="dxa"/>
          <w:start w:w="110" w:type="dxa"/>
          <w:bottom w:w="70" w:type="dxa"/>
          <w:end w:w="110" w:type="dxa"/>
        </w:tblCellMar>
      </w:tblPr>
      <w:tblGrid>
        <w:gridCol w:w="2600"/>
        <w:gridCol w:w="7038"/>
      </w:tblGrid>
      <w:tr>
        <w:trPr>
          <w:trHeight w:val="500" w:hRule="atLeast"/>
          <w:cantSplit w:val="true"/>
        </w:trPr>
        <w:tc>
          <w:tcPr>
            <w:tcW w:w="2600" w:type="dxa"/>
            <w:tcBorders>
              <w:top w:val="single" w:sz="4" w:space="0" w:color="8EAADB"/>
              <w:start w:val="single" w:sz="4" w:space="0" w:color="8EAADB"/>
              <w:bottom w:val="single" w:sz="4" w:space="0" w:color="8EAADB"/>
              <w:end w:val="single" w:sz="4" w:space="0" w:color="8EAADB"/>
            </w:tcBorders>
            <w:shd w:color="auto" w:fill="F2F2F2" w:val="clear"/>
            <w:vAlign w:val="center"/>
          </w:tcPr>
          <w:p>
            <w:pPr>
              <w:pStyle w:val="Normal"/>
              <w:spacing w:before="0" w:after="0"/>
              <w:rPr/>
            </w:pPr>
            <w:r>
              <w:rPr>
                <w:b/>
                <w:bCs/>
                <w:sz w:val="20"/>
                <w:szCs w:val="20"/>
              </w:rPr>
              <w:t>Nome do grupo</w:t>
            </w:r>
          </w:p>
        </w:tc>
        <w:tc>
          <w:tcPr>
            <w:tcW w:w="70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60" w:after="60"/>
              <w:rPr/>
            </w:pPr>
            <w:r>
              <w:rPr/>
              <w:t>AVL Sócio Torcedor</w:t>
            </w:r>
          </w:p>
        </w:tc>
      </w:tr>
      <w:tr>
        <w:trPr>
          <w:trHeight w:val="500" w:hRule="atLeast"/>
          <w:cantSplit w:val="true"/>
        </w:trPr>
        <w:tc>
          <w:tcPr>
            <w:tcW w:w="2600" w:type="dxa"/>
            <w:tcBorders>
              <w:top w:val="single" w:sz="4" w:space="0" w:color="8EAADB"/>
              <w:start w:val="single" w:sz="4" w:space="0" w:color="8EAADB"/>
              <w:bottom w:val="single" w:sz="4" w:space="0" w:color="8EAADB"/>
              <w:end w:val="single" w:sz="4" w:space="0" w:color="8EAADB"/>
            </w:tcBorders>
            <w:shd w:color="auto" w:fill="F2F2F2" w:val="clear"/>
            <w:vAlign w:val="center"/>
          </w:tcPr>
          <w:p>
            <w:pPr>
              <w:pStyle w:val="Normal"/>
              <w:spacing w:before="0" w:after="0"/>
              <w:rPr/>
            </w:pPr>
            <w:r>
              <w:rPr>
                <w:b/>
                <w:bCs/>
                <w:sz w:val="20"/>
                <w:szCs w:val="20"/>
              </w:rPr>
              <w:t>Turma (manhã / noite)</w:t>
            </w:r>
          </w:p>
        </w:tc>
        <w:tc>
          <w:tcPr>
            <w:tcW w:w="70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60" w:after="60"/>
              <w:rPr/>
            </w:pPr>
            <w:r>
              <w:rPr/>
              <w:t>Manhã</w:t>
            </w:r>
          </w:p>
        </w:tc>
      </w:tr>
      <w:tr>
        <w:trPr>
          <w:trHeight w:val="500" w:hRule="atLeast"/>
          <w:cantSplit w:val="true"/>
        </w:trPr>
        <w:tc>
          <w:tcPr>
            <w:tcW w:w="2600" w:type="dxa"/>
            <w:tcBorders>
              <w:top w:val="single" w:sz="4" w:space="0" w:color="8EAADB"/>
              <w:start w:val="single" w:sz="4" w:space="0" w:color="8EAADB"/>
              <w:bottom w:val="single" w:sz="4" w:space="0" w:color="8EAADB"/>
              <w:end w:val="single" w:sz="4" w:space="0" w:color="8EAADB"/>
            </w:tcBorders>
            <w:shd w:color="auto" w:fill="F2F2F2" w:val="clear"/>
            <w:vAlign w:val="center"/>
          </w:tcPr>
          <w:p>
            <w:pPr>
              <w:pStyle w:val="Normal"/>
              <w:spacing w:before="0" w:after="0"/>
              <w:rPr/>
            </w:pPr>
            <w:r>
              <w:rPr>
                <w:b/>
                <w:bCs/>
                <w:sz w:val="20"/>
                <w:szCs w:val="20"/>
              </w:rPr>
              <w:t>Integrante 1</w:t>
            </w:r>
          </w:p>
        </w:tc>
        <w:tc>
          <w:tcPr>
            <w:tcW w:w="70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60" w:after="60"/>
              <w:rPr/>
            </w:pPr>
            <w:r>
              <w:rPr/>
              <w:t>Marcos Paulo da Silva Oliveira</w:t>
            </w:r>
          </w:p>
        </w:tc>
      </w:tr>
      <w:tr>
        <w:trPr>
          <w:trHeight w:val="500" w:hRule="atLeast"/>
          <w:cantSplit w:val="true"/>
        </w:trPr>
        <w:tc>
          <w:tcPr>
            <w:tcW w:w="2600" w:type="dxa"/>
            <w:tcBorders>
              <w:top w:val="single" w:sz="4" w:space="0" w:color="8EAADB"/>
              <w:start w:val="single" w:sz="4" w:space="0" w:color="8EAADB"/>
              <w:bottom w:val="single" w:sz="4" w:space="0" w:color="8EAADB"/>
              <w:end w:val="single" w:sz="4" w:space="0" w:color="8EAADB"/>
            </w:tcBorders>
            <w:shd w:color="auto" w:fill="F2F2F2" w:val="clear"/>
            <w:vAlign w:val="center"/>
          </w:tcPr>
          <w:p>
            <w:pPr>
              <w:pStyle w:val="Normal"/>
              <w:spacing w:before="0" w:after="0"/>
              <w:rPr/>
            </w:pPr>
            <w:r>
              <w:rPr>
                <w:b/>
                <w:bCs/>
                <w:sz w:val="20"/>
                <w:szCs w:val="20"/>
              </w:rPr>
              <w:t>Integrante 2</w:t>
            </w:r>
          </w:p>
        </w:tc>
        <w:tc>
          <w:tcPr>
            <w:tcW w:w="70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60" w:after="60"/>
              <w:rPr/>
            </w:pPr>
            <w:r>
              <w:rPr/>
              <w:t>Samuel de Godoy Larroque</w:t>
            </w:r>
          </w:p>
        </w:tc>
      </w:tr>
      <w:tr>
        <w:trPr>
          <w:trHeight w:val="500" w:hRule="atLeast"/>
          <w:cantSplit w:val="true"/>
        </w:trPr>
        <w:tc>
          <w:tcPr>
            <w:tcW w:w="2600" w:type="dxa"/>
            <w:tcBorders>
              <w:top w:val="single" w:sz="4" w:space="0" w:color="8EAADB"/>
              <w:start w:val="single" w:sz="4" w:space="0" w:color="8EAADB"/>
              <w:bottom w:val="single" w:sz="4" w:space="0" w:color="8EAADB"/>
              <w:end w:val="single" w:sz="4" w:space="0" w:color="8EAADB"/>
            </w:tcBorders>
            <w:shd w:color="auto" w:fill="F2F2F2" w:val="clear"/>
            <w:vAlign w:val="center"/>
          </w:tcPr>
          <w:p>
            <w:pPr>
              <w:pStyle w:val="Normal"/>
              <w:spacing w:before="0" w:after="0"/>
              <w:rPr/>
            </w:pPr>
            <w:r>
              <w:rPr>
                <w:b/>
                <w:bCs/>
                <w:sz w:val="20"/>
                <w:szCs w:val="20"/>
              </w:rPr>
              <w:t>Integrante 3</w:t>
            </w:r>
          </w:p>
        </w:tc>
        <w:tc>
          <w:tcPr>
            <w:tcW w:w="70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60" w:after="60"/>
              <w:rPr/>
            </w:pPr>
            <w:r>
              <w:rPr/>
            </w:r>
          </w:p>
        </w:tc>
      </w:tr>
    </w:tbl>
    <w:p>
      <w:pPr>
        <w:pStyle w:val="Normal"/>
        <w:spacing w:before="0" w:after="120"/>
        <w:rPr/>
      </w:pPr>
      <w:r>
        <w:rPr/>
      </w:r>
    </w:p>
    <w:tbl>
      <w:tblPr>
        <w:tblW w:w="9638" w:type="dxa"/>
        <w:jc w:val="start"/>
        <w:tblInd w:w="0" w:type="dxa"/>
        <w:tblLayout w:type="fixed"/>
        <w:tblCellMar>
          <w:top w:w="80" w:type="dxa"/>
          <w:start w:w="180" w:type="dxa"/>
          <w:bottom w:w="80" w:type="dxa"/>
          <w:end w:w="180" w:type="dxa"/>
        </w:tblCellMar>
      </w:tblPr>
      <w:tblGrid>
        <w:gridCol w:w="9638"/>
      </w:tblGrid>
      <w:tr>
        <w:trPr>
          <w:cantSplit w:val="true"/>
        </w:trPr>
        <w:tc>
          <w:tcPr>
            <w:tcW w:w="9638" w:type="dxa"/>
            <w:tcBorders/>
            <w:shd w:color="auto" w:fill="1F3864" w:val="clear"/>
          </w:tcPr>
          <w:p>
            <w:pPr>
              <w:pStyle w:val="Normal"/>
              <w:spacing w:before="0" w:after="0"/>
              <w:rPr/>
            </w:pPr>
            <w:r>
              <w:rPr>
                <w:b/>
                <w:bCs/>
                <w:color w:val="FFFFFF"/>
                <w:sz w:val="24"/>
                <w:szCs w:val="24"/>
              </w:rPr>
              <w:t>Parte A — O tema</w:t>
            </w:r>
          </w:p>
        </w:tc>
      </w:tr>
    </w:tbl>
    <w:p>
      <w:pPr>
        <w:pStyle w:val="Normal"/>
        <w:spacing w:before="0" w:after="60"/>
        <w:rPr/>
      </w:pPr>
      <w:r>
        <w:rPr/>
      </w:r>
    </w:p>
    <w:tbl>
      <w:tblPr>
        <w:tblW w:w="9638" w:type="dxa"/>
        <w:jc w:val="start"/>
        <w:tblInd w:w="0" w:type="dxa"/>
        <w:tblLayout w:type="fixed"/>
        <w:tblCellMar>
          <w:top w:w="70" w:type="dxa"/>
          <w:start w:w="110" w:type="dxa"/>
          <w:bottom w:w="70" w:type="dxa"/>
          <w:end w:w="110" w:type="dxa"/>
        </w:tblCellMar>
      </w:tblPr>
      <w:tblGrid>
        <w:gridCol w:w="2600"/>
        <w:gridCol w:w="7038"/>
      </w:tblGrid>
      <w:tr>
        <w:trPr>
          <w:trHeight w:val="500" w:hRule="atLeast"/>
          <w:cantSplit w:val="true"/>
        </w:trPr>
        <w:tc>
          <w:tcPr>
            <w:tcW w:w="2600" w:type="dxa"/>
            <w:tcBorders>
              <w:top w:val="single" w:sz="4" w:space="0" w:color="8EAADB"/>
              <w:start w:val="single" w:sz="4" w:space="0" w:color="8EAADB"/>
              <w:bottom w:val="single" w:sz="4" w:space="0" w:color="8EAADB"/>
              <w:end w:val="single" w:sz="4" w:space="0" w:color="8EAADB"/>
            </w:tcBorders>
            <w:shd w:color="auto" w:fill="F2F2F2" w:val="clear"/>
            <w:vAlign w:val="center"/>
          </w:tcPr>
          <w:p>
            <w:pPr>
              <w:pStyle w:val="Normal"/>
              <w:spacing w:before="0" w:after="0"/>
              <w:rPr/>
            </w:pPr>
            <w:r>
              <w:rPr>
                <w:b/>
                <w:bCs/>
                <w:sz w:val="20"/>
                <w:szCs w:val="20"/>
              </w:rPr>
              <w:t>Nome do sistema</w:t>
            </w:r>
          </w:p>
        </w:tc>
        <w:tc>
          <w:tcPr>
            <w:tcW w:w="70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60" w:after="60"/>
              <w:rPr/>
            </w:pPr>
            <w:r>
              <w:rPr/>
              <w:t>AVL Sócio Torcedor</w:t>
            </w:r>
          </w:p>
        </w:tc>
      </w:tr>
      <w:tr>
        <w:trPr>
          <w:trHeight w:val="700" w:hRule="atLeast"/>
          <w:cantSplit w:val="true"/>
        </w:trPr>
        <w:tc>
          <w:tcPr>
            <w:tcW w:w="2600" w:type="dxa"/>
            <w:tcBorders>
              <w:top w:val="single" w:sz="4" w:space="0" w:color="8EAADB"/>
              <w:start w:val="single" w:sz="4" w:space="0" w:color="8EAADB"/>
              <w:bottom w:val="single" w:sz="4" w:space="0" w:color="8EAADB"/>
              <w:end w:val="single" w:sz="4" w:space="0" w:color="8EAADB"/>
            </w:tcBorders>
            <w:shd w:color="auto" w:fill="F2F2F2" w:val="clear"/>
            <w:vAlign w:val="center"/>
          </w:tcPr>
          <w:p>
            <w:pPr>
              <w:pStyle w:val="Normal"/>
              <w:spacing w:before="0" w:after="0"/>
              <w:rPr/>
            </w:pPr>
            <w:r>
              <w:rPr>
                <w:b/>
                <w:bCs/>
                <w:sz w:val="20"/>
                <w:szCs w:val="20"/>
              </w:rPr>
              <w:t>O que ele controla (1 frase)</w:t>
            </w:r>
          </w:p>
        </w:tc>
        <w:tc>
          <w:tcPr>
            <w:tcW w:w="70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60" w:after="60"/>
              <w:rPr/>
            </w:pPr>
            <w:r>
              <w:rPr/>
              <w:t>Controla o cadastro dos sócios-torcedores de um clube de futebol, com o plano contratado, o valor da mensalidade e a situação de pagamento de cada sócio.</w:t>
            </w:r>
          </w:p>
        </w:tc>
      </w:tr>
      <w:tr>
        <w:trPr>
          <w:trHeight w:val="500" w:hRule="atLeast"/>
          <w:cantSplit w:val="true"/>
        </w:trPr>
        <w:tc>
          <w:tcPr>
            <w:tcW w:w="2600" w:type="dxa"/>
            <w:tcBorders>
              <w:top w:val="single" w:sz="4" w:space="0" w:color="8EAADB"/>
              <w:start w:val="single" w:sz="4" w:space="0" w:color="8EAADB"/>
              <w:bottom w:val="single" w:sz="4" w:space="0" w:color="8EAADB"/>
              <w:end w:val="single" w:sz="4" w:space="0" w:color="8EAADB"/>
            </w:tcBorders>
            <w:shd w:color="auto" w:fill="F2F2F2" w:val="clear"/>
            <w:vAlign w:val="center"/>
          </w:tcPr>
          <w:p>
            <w:pPr>
              <w:pStyle w:val="Normal"/>
              <w:spacing w:before="0" w:after="0"/>
              <w:rPr/>
            </w:pPr>
            <w:r>
              <w:rPr>
                <w:b/>
                <w:bCs/>
                <w:sz w:val="20"/>
                <w:szCs w:val="20"/>
              </w:rPr>
              <w:t>Chave numérica única</w:t>
            </w:r>
          </w:p>
        </w:tc>
        <w:tc>
          <w:tcPr>
            <w:tcW w:w="70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60" w:after="60"/>
              <w:rPr/>
            </w:pPr>
            <w:r>
              <w:rPr/>
              <w:t>idSocio: número da carteirinha do sócio (inteiro, único e gerado em sequência a cada nova adesão).</w:t>
            </w:r>
          </w:p>
        </w:tc>
      </w:tr>
      <w:tr>
        <w:trPr>
          <w:trHeight w:val="500" w:hRule="atLeast"/>
          <w:cantSplit w:val="true"/>
        </w:trPr>
        <w:tc>
          <w:tcPr>
            <w:tcW w:w="2600" w:type="dxa"/>
            <w:tcBorders>
              <w:top w:val="single" w:sz="4" w:space="0" w:color="8EAADB"/>
              <w:start w:val="single" w:sz="4" w:space="0" w:color="8EAADB"/>
              <w:bottom w:val="single" w:sz="4" w:space="0" w:color="8EAADB"/>
              <w:end w:val="single" w:sz="4" w:space="0" w:color="8EAADB"/>
            </w:tcBorders>
            <w:shd w:color="auto" w:fill="F2F2F2" w:val="clear"/>
            <w:vAlign w:val="center"/>
          </w:tcPr>
          <w:p>
            <w:pPr>
              <w:pStyle w:val="Normal"/>
              <w:spacing w:before="0" w:after="0"/>
              <w:rPr/>
            </w:pPr>
            <w:r>
              <w:rPr>
                <w:b/>
                <w:bCs/>
                <w:sz w:val="20"/>
                <w:szCs w:val="20"/>
              </w:rPr>
              <w:t>Exemplo de 3 chaves reais</w:t>
            </w:r>
          </w:p>
        </w:tc>
        <w:tc>
          <w:tcPr>
            <w:tcW w:w="70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60" w:after="60"/>
              <w:rPr/>
            </w:pPr>
            <w:r>
              <w:rPr/>
              <w:t>1001, 1002, 1003</w:t>
            </w:r>
          </w:p>
        </w:tc>
      </w:tr>
    </w:tbl>
    <w:p>
      <w:pPr>
        <w:pStyle w:val="Normal"/>
        <w:spacing w:before="0" w:after="60"/>
        <w:rPr/>
      </w:pPr>
      <w:r>
        <w:rPr/>
      </w:r>
    </w:p>
    <w:p>
      <w:pPr>
        <w:pStyle w:val="Normal"/>
        <w:spacing w:before="60" w:after="60"/>
        <w:rPr/>
      </w:pPr>
      <w:r>
        <w:rPr>
          <w:b/>
          <w:bCs/>
          <w:sz w:val="22"/>
          <w:szCs w:val="22"/>
        </w:rPr>
        <w:t>Campos além da chave (mínimo 3):</w:t>
      </w:r>
    </w:p>
    <w:tbl>
      <w:tblPr>
        <w:tblW w:w="9638" w:type="dxa"/>
        <w:jc w:val="start"/>
        <w:tblInd w:w="0" w:type="dxa"/>
        <w:tblLayout w:type="fixed"/>
        <w:tblCellMar>
          <w:top w:w="70" w:type="dxa"/>
          <w:start w:w="110" w:type="dxa"/>
          <w:bottom w:w="70" w:type="dxa"/>
          <w:end w:w="110" w:type="dxa"/>
        </w:tblCellMar>
      </w:tblPr>
      <w:tblGrid>
        <w:gridCol w:w="3497"/>
        <w:gridCol w:w="2403"/>
        <w:gridCol w:w="3738"/>
      </w:tblGrid>
      <w:tr>
        <w:trPr>
          <w:tblHeader w:val="true"/>
          <w:cantSplit w:val="true"/>
        </w:trPr>
        <w:tc>
          <w:tcPr>
            <w:tcW w:w="3497" w:type="dxa"/>
            <w:tcBorders>
              <w:top w:val="single" w:sz="4" w:space="0" w:color="8EAADB"/>
              <w:start w:val="single" w:sz="4" w:space="0" w:color="8EAADB"/>
              <w:bottom w:val="single" w:sz="4" w:space="0" w:color="8EAADB"/>
              <w:end w:val="single" w:sz="4" w:space="0" w:color="8EAADB"/>
            </w:tcBorders>
            <w:shd w:color="auto" w:fill="2E75B6" w:val="clear"/>
          </w:tcPr>
          <w:p>
            <w:pPr>
              <w:pStyle w:val="Normal"/>
              <w:spacing w:before="0" w:after="0"/>
              <w:rPr/>
            </w:pPr>
            <w:r>
              <w:rPr>
                <w:b/>
                <w:bCs/>
                <w:color w:val="FFFFFF"/>
                <w:sz w:val="20"/>
                <w:szCs w:val="20"/>
              </w:rPr>
              <w:t>Campo</w:t>
            </w:r>
          </w:p>
        </w:tc>
        <w:tc>
          <w:tcPr>
            <w:tcW w:w="2403" w:type="dxa"/>
            <w:tcBorders>
              <w:top w:val="single" w:sz="4" w:space="0" w:color="8EAADB"/>
              <w:start w:val="single" w:sz="4" w:space="0" w:color="8EAADB"/>
              <w:bottom w:val="single" w:sz="4" w:space="0" w:color="8EAADB"/>
              <w:end w:val="single" w:sz="4" w:space="0" w:color="8EAADB"/>
            </w:tcBorders>
            <w:shd w:color="auto" w:fill="2E75B6" w:val="clear"/>
          </w:tcPr>
          <w:p>
            <w:pPr>
              <w:pStyle w:val="Normal"/>
              <w:spacing w:before="0" w:after="0"/>
              <w:rPr/>
            </w:pPr>
            <w:r>
              <w:rPr>
                <w:b/>
                <w:bCs/>
                <w:color w:val="FFFFFF"/>
                <w:sz w:val="20"/>
                <w:szCs w:val="20"/>
              </w:rPr>
              <w:t>Tipo em C</w:t>
            </w:r>
          </w:p>
        </w:tc>
        <w:tc>
          <w:tcPr>
            <w:tcW w:w="3738" w:type="dxa"/>
            <w:tcBorders>
              <w:top w:val="single" w:sz="4" w:space="0" w:color="8EAADB"/>
              <w:start w:val="single" w:sz="4" w:space="0" w:color="8EAADB"/>
              <w:bottom w:val="single" w:sz="4" w:space="0" w:color="8EAADB"/>
              <w:end w:val="single" w:sz="4" w:space="0" w:color="8EAADB"/>
            </w:tcBorders>
            <w:shd w:color="auto" w:fill="2E75B6" w:val="clear"/>
          </w:tcPr>
          <w:p>
            <w:pPr>
              <w:pStyle w:val="Normal"/>
              <w:spacing w:before="0" w:after="0"/>
              <w:rPr/>
            </w:pPr>
            <w:r>
              <w:rPr>
                <w:b/>
                <w:bCs/>
                <w:color w:val="FFFFFF"/>
                <w:sz w:val="20"/>
                <w:szCs w:val="20"/>
              </w:rPr>
              <w:t>Exemplo de valor</w:t>
            </w:r>
          </w:p>
        </w:tc>
      </w:tr>
      <w:tr>
        <w:trPr>
          <w:cantSplit w:val="true"/>
        </w:trPr>
        <w:tc>
          <w:tcPr>
            <w:tcW w:w="3497"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t>nome</w:t>
            </w:r>
          </w:p>
        </w:tc>
        <w:tc>
          <w:tcPr>
            <w:tcW w:w="2403"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t>char nome[TAM_NOME]  (TAM_NOME = 50)</w:t>
            </w:r>
          </w:p>
        </w:tc>
        <w:tc>
          <w:tcPr>
            <w:tcW w:w="37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t>Marcos Samuel</w:t>
            </w:r>
          </w:p>
        </w:tc>
      </w:tr>
      <w:tr>
        <w:trPr>
          <w:cantSplit w:val="true"/>
        </w:trPr>
        <w:tc>
          <w:tcPr>
            <w:tcW w:w="3497"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t>plano</w:t>
            </w:r>
          </w:p>
        </w:tc>
        <w:tc>
          <w:tcPr>
            <w:tcW w:w="2403"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t>int  (1=Bronze, 2=Prata, 3=Ouro, 4=Diamante)</w:t>
            </w:r>
          </w:p>
        </w:tc>
        <w:tc>
          <w:tcPr>
            <w:tcW w:w="37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t>3  (Ouro)</w:t>
            </w:r>
          </w:p>
        </w:tc>
      </w:tr>
      <w:tr>
        <w:trPr>
          <w:cantSplit w:val="true"/>
        </w:trPr>
        <w:tc>
          <w:tcPr>
            <w:tcW w:w="3497"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t>valor</w:t>
            </w:r>
          </w:p>
        </w:tc>
        <w:tc>
          <w:tcPr>
            <w:tcW w:w="2403"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t>float  (mensalidade)</w:t>
            </w:r>
          </w:p>
        </w:tc>
        <w:tc>
          <w:tcPr>
            <w:tcW w:w="37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t>99.90</w:t>
            </w:r>
          </w:p>
        </w:tc>
      </w:tr>
      <w:tr>
        <w:trPr>
          <w:cantSplit w:val="true"/>
        </w:trPr>
        <w:tc>
          <w:tcPr>
            <w:tcW w:w="3497"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t>status</w:t>
            </w:r>
          </w:p>
        </w:tc>
        <w:tc>
          <w:tcPr>
            <w:tcW w:w="2403"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t>int  (1=em dia, 0=inadimplente)</w:t>
            </w:r>
          </w:p>
        </w:tc>
        <w:tc>
          <w:tcPr>
            <w:tcW w:w="37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t>1  (em dia)</w:t>
            </w:r>
          </w:p>
        </w:tc>
      </w:tr>
    </w:tbl>
    <w:p>
      <w:pPr>
        <w:pStyle w:val="Normal"/>
        <w:spacing w:before="0" w:after="120"/>
        <w:rPr/>
      </w:pPr>
      <w:r>
        <w:rPr/>
      </w:r>
    </w:p>
    <w:p>
      <w:pPr>
        <w:pStyle w:val="Normal"/>
        <w:rPr/>
      </w:pPr>
      <w:r>
        <w:rPr/>
      </w:r>
      <w:r>
        <w:br w:type="page"/>
      </w:r>
    </w:p>
    <w:tbl>
      <w:tblPr>
        <w:tblW w:w="9638" w:type="dxa"/>
        <w:jc w:val="start"/>
        <w:tblInd w:w="0" w:type="dxa"/>
        <w:tblLayout w:type="fixed"/>
        <w:tblCellMar>
          <w:top w:w="80" w:type="dxa"/>
          <w:start w:w="180" w:type="dxa"/>
          <w:bottom w:w="80" w:type="dxa"/>
          <w:end w:w="180" w:type="dxa"/>
        </w:tblCellMar>
      </w:tblPr>
      <w:tblGrid>
        <w:gridCol w:w="9638"/>
      </w:tblGrid>
      <w:tr>
        <w:trPr>
          <w:cantSplit w:val="true"/>
        </w:trPr>
        <w:tc>
          <w:tcPr>
            <w:tcW w:w="9638" w:type="dxa"/>
            <w:tcBorders/>
            <w:shd w:color="auto" w:fill="1F3864" w:val="clear"/>
          </w:tcPr>
          <w:p>
            <w:pPr>
              <w:pStyle w:val="Normal"/>
              <w:pageBreakBefore/>
              <w:spacing w:before="0" w:after="0"/>
              <w:rPr/>
            </w:pPr>
            <w:r>
              <w:rPr>
                <w:b/>
                <w:bCs/>
                <w:color w:val="FFFFFF"/>
                <w:sz w:val="24"/>
                <w:szCs w:val="24"/>
              </w:rPr>
              <w:t>Parte B — Por que AVL?</w:t>
            </w:r>
          </w:p>
        </w:tc>
      </w:tr>
    </w:tbl>
    <w:p>
      <w:pPr>
        <w:pStyle w:val="Normal"/>
        <w:spacing w:before="0" w:after="60"/>
        <w:rPr/>
      </w:pPr>
      <w:r>
        <w:rPr/>
      </w:r>
    </w:p>
    <w:p>
      <w:pPr>
        <w:pStyle w:val="Normal"/>
        <w:spacing w:before="60" w:after="60"/>
        <w:rPr/>
      </w:pPr>
      <w:r>
        <w:rPr>
          <w:b/>
          <w:bCs/>
          <w:sz w:val="22"/>
          <w:szCs w:val="22"/>
        </w:rPr>
        <w:t>1. No seu sistema, as chaves tendem a chegar em ordem crescente? Por quê?</w:t>
      </w:r>
    </w:p>
    <w:tbl>
      <w:tblPr>
        <w:tblW w:w="9638" w:type="dxa"/>
        <w:jc w:val="start"/>
        <w:tblInd w:w="0" w:type="dxa"/>
        <w:tblLayout w:type="fixed"/>
        <w:tblCellMar>
          <w:top w:w="70" w:type="dxa"/>
          <w:start w:w="110" w:type="dxa"/>
          <w:bottom w:w="70" w:type="dxa"/>
          <w:end w:w="110" w:type="dxa"/>
        </w:tblCellMar>
      </w:tblPr>
      <w:tblGrid>
        <w:gridCol w:w="9638"/>
      </w:tblGrid>
      <w:tr>
        <w:trPr>
          <w:trHeight w:val="900" w:hRule="atLeast"/>
          <w:cantSplit w:val="true"/>
        </w:trPr>
        <w:tc>
          <w:tcPr>
            <w:tcW w:w="9638" w:type="dxa"/>
            <w:tcBorders>
              <w:top w:val="single" w:sz="4" w:space="0" w:color="8EAADB"/>
              <w:start w:val="single" w:sz="4" w:space="0" w:color="8EAADB"/>
              <w:bottom w:val="single" w:sz="4" w:space="0" w:color="8EAADB"/>
              <w:end w:val="single" w:sz="4" w:space="0" w:color="8EAADB"/>
            </w:tcBorders>
            <w:shd w:color="auto" w:fill="FAFAFA" w:val="clear"/>
          </w:tcPr>
          <w:p>
            <w:pPr>
              <w:pStyle w:val="Normal"/>
              <w:spacing w:before="0" w:after="60"/>
              <w:rPr/>
            </w:pPr>
            <w:r>
              <w:rPr>
                <w:sz w:val="22"/>
                <w:szCs w:val="18"/>
              </w:rPr>
              <w:t>Sim. O número da carteirinha é gerado em sequência: cada novo sócio recebe o número seguinte ao último (1001, 1002, 1003...). Em campanhas de adesão, centenas de sócios entram de uma vez, todos com IDs consecutivos. Se esses IDs forem inseridos em ordem numa BST simples, cada nó vira filho direito do anterior e a árvore se transforma em uma lista encadeada.</w:t>
            </w:r>
          </w:p>
        </w:tc>
      </w:tr>
    </w:tbl>
    <w:p>
      <w:pPr>
        <w:pStyle w:val="Normal"/>
        <w:spacing w:before="0" w:after="60"/>
        <w:rPr/>
      </w:pPr>
      <w:r>
        <w:rPr/>
      </w:r>
    </w:p>
    <w:p>
      <w:pPr>
        <w:pStyle w:val="Normal"/>
        <w:spacing w:before="60" w:after="60"/>
        <w:rPr/>
      </w:pPr>
      <w:r>
        <w:rPr>
          <w:b/>
          <w:bCs/>
          <w:sz w:val="22"/>
          <w:szCs w:val="22"/>
        </w:rPr>
        <w:t>2. Quais buscas o sistema faz com frequência? Alguma delas precisa de ordem ou de faixa de chaves?</w:t>
      </w:r>
    </w:p>
    <w:tbl>
      <w:tblPr>
        <w:tblW w:w="9638" w:type="dxa"/>
        <w:jc w:val="start"/>
        <w:tblInd w:w="0" w:type="dxa"/>
        <w:tblLayout w:type="fixed"/>
        <w:tblCellMar>
          <w:top w:w="70" w:type="dxa"/>
          <w:start w:w="110" w:type="dxa"/>
          <w:bottom w:w="70" w:type="dxa"/>
          <w:end w:w="110" w:type="dxa"/>
        </w:tblCellMar>
      </w:tblPr>
      <w:tblGrid>
        <w:gridCol w:w="9638"/>
      </w:tblGrid>
      <w:tr>
        <w:trPr>
          <w:trHeight w:val="900" w:hRule="atLeast"/>
          <w:cantSplit w:val="true"/>
        </w:trPr>
        <w:tc>
          <w:tcPr>
            <w:tcW w:w="9638" w:type="dxa"/>
            <w:tcBorders>
              <w:top w:val="single" w:sz="4" w:space="0" w:color="8EAADB"/>
              <w:start w:val="single" w:sz="4" w:space="0" w:color="8EAADB"/>
              <w:bottom w:val="single" w:sz="4" w:space="0" w:color="8EAADB"/>
              <w:end w:val="single" w:sz="4" w:space="0" w:color="8EAADB"/>
            </w:tcBorders>
            <w:shd w:color="auto" w:fill="FAFAFA" w:val="clear"/>
          </w:tcPr>
          <w:p>
            <w:pPr>
              <w:pStyle w:val="Normal"/>
              <w:spacing w:before="0" w:after="60"/>
              <w:rPr/>
            </w:pPr>
            <w:r>
              <w:rPr>
                <w:sz w:val="22"/>
                <w:szCs w:val="18"/>
              </w:rPr>
              <w:t>A busca por ID é a operação mais frequente: a catraca do estádio e o atendimento consultam o sócio pela carteirinha o tempo todo. Duas consultas precisam de ordem ou faixa de chaves: listar todos os sócios em ordem crescente de ID e listar o lote de uma campanha de adesão (por exemplo, os sócios de 1001 a 1500).</w:t>
            </w:r>
          </w:p>
        </w:tc>
      </w:tr>
    </w:tbl>
    <w:p>
      <w:pPr>
        <w:pStyle w:val="Normal"/>
        <w:spacing w:before="0" w:after="60"/>
        <w:rPr/>
      </w:pPr>
      <w:r>
        <w:rPr/>
      </w:r>
    </w:p>
    <w:p>
      <w:pPr>
        <w:pStyle w:val="Normal"/>
        <w:spacing w:before="60" w:after="60"/>
        <w:rPr/>
      </w:pPr>
      <w:r>
        <w:rPr>
          <w:b/>
          <w:bCs/>
          <w:sz w:val="22"/>
          <w:szCs w:val="22"/>
        </w:rPr>
        <w:t>3. Por que AVL, e não uma BST simples ou uma tabela hash?</w:t>
      </w:r>
    </w:p>
    <w:tbl>
      <w:tblPr>
        <w:tblW w:w="9638" w:type="dxa"/>
        <w:jc w:val="start"/>
        <w:tblInd w:w="0" w:type="dxa"/>
        <w:tblLayout w:type="fixed"/>
        <w:tblCellMar>
          <w:top w:w="70" w:type="dxa"/>
          <w:start w:w="110" w:type="dxa"/>
          <w:bottom w:w="70" w:type="dxa"/>
          <w:end w:w="110" w:type="dxa"/>
        </w:tblCellMar>
      </w:tblPr>
      <w:tblGrid>
        <w:gridCol w:w="9638"/>
      </w:tblGrid>
      <w:tr>
        <w:trPr>
          <w:trHeight w:val="1100" w:hRule="atLeast"/>
          <w:cantSplit w:val="true"/>
        </w:trPr>
        <w:tc>
          <w:tcPr>
            <w:tcW w:w="9638" w:type="dxa"/>
            <w:tcBorders>
              <w:top w:val="single" w:sz="4" w:space="0" w:color="8EAADB"/>
              <w:start w:val="single" w:sz="4" w:space="0" w:color="8EAADB"/>
              <w:bottom w:val="single" w:sz="4" w:space="0" w:color="8EAADB"/>
              <w:end w:val="single" w:sz="4" w:space="0" w:color="8EAADB"/>
            </w:tcBorders>
            <w:shd w:color="auto" w:fill="FAFAFA" w:val="clear"/>
          </w:tcPr>
          <w:p>
            <w:pPr>
              <w:pStyle w:val="Normal"/>
              <w:spacing w:before="0" w:after="60"/>
              <w:rPr/>
            </w:pPr>
            <w:r>
              <w:rPr>
                <w:sz w:val="22"/>
                <w:szCs w:val="18"/>
              </w:rPr>
              <w:t>Numa BST simples, as chaves em ordem crescente geram uma árvore de altura n: com 1000 sócios, a busca pelo último ID faz cerca de 1000 comparações. A AVL se rebalanceia com rotações e mantém a altura em torno de log2(n), ou seja, cerca de 10 níveis para 1000 sócios. A tabela hash acha um ID rapidamente, mas não mantém as chaves ordenadas: para listar em ordem ou por faixa seria preciso ordenar tudo antes. A AVL entrega busca, listagem em ordem e listagem por faixa em O(log n).</w:t>
            </w:r>
          </w:p>
        </w:tc>
      </w:tr>
    </w:tbl>
    <w:p>
      <w:pPr>
        <w:pStyle w:val="Normal"/>
        <w:spacing w:before="0" w:after="120"/>
        <w:rPr/>
      </w:pPr>
      <w:r>
        <w:rPr/>
      </w:r>
    </w:p>
    <w:tbl>
      <w:tblPr>
        <w:tblW w:w="9638" w:type="dxa"/>
        <w:jc w:val="start"/>
        <w:tblInd w:w="0" w:type="dxa"/>
        <w:tblLayout w:type="fixed"/>
        <w:tblCellMar>
          <w:top w:w="80" w:type="dxa"/>
          <w:start w:w="180" w:type="dxa"/>
          <w:bottom w:w="80" w:type="dxa"/>
          <w:end w:w="180" w:type="dxa"/>
        </w:tblCellMar>
      </w:tblPr>
      <w:tblGrid>
        <w:gridCol w:w="9638"/>
      </w:tblGrid>
      <w:tr>
        <w:trPr>
          <w:cantSplit w:val="true"/>
        </w:trPr>
        <w:tc>
          <w:tcPr>
            <w:tcW w:w="9638" w:type="dxa"/>
            <w:tcBorders/>
            <w:shd w:color="auto" w:fill="1F3864" w:val="clear"/>
          </w:tcPr>
          <w:p>
            <w:pPr>
              <w:pStyle w:val="Normal"/>
              <w:spacing w:before="0" w:after="0"/>
              <w:rPr/>
            </w:pPr>
            <w:r>
              <w:rPr>
                <w:b/>
                <w:bCs/>
                <w:color w:val="FFFFFF"/>
                <w:sz w:val="24"/>
                <w:szCs w:val="24"/>
              </w:rPr>
              <w:t>Parte C — Rascunho da struct</w:t>
            </w:r>
          </w:p>
        </w:tc>
      </w:tr>
    </w:tbl>
    <w:p>
      <w:pPr>
        <w:pStyle w:val="Normal"/>
        <w:spacing w:before="0" w:after="60"/>
        <w:rPr/>
      </w:pPr>
      <w:r>
        <w:rPr/>
      </w:r>
    </w:p>
    <w:p>
      <w:pPr>
        <w:pStyle w:val="Normal"/>
        <w:spacing w:before="60" w:after="60"/>
        <w:rPr/>
      </w:pPr>
      <w:r>
        <w:rPr>
          <w:sz w:val="22"/>
          <w:szCs w:val="22"/>
        </w:rPr>
        <w:t>Escrevam a struct do nó do sistema. Não esqueçam: a AVL precisa do campo altura e dos ponteiros esq e dir.</w:t>
      </w:r>
    </w:p>
    <w:tbl>
      <w:tblPr>
        <w:tblW w:w="9638" w:type="dxa"/>
        <w:jc w:val="start"/>
        <w:tblInd w:w="0" w:type="dxa"/>
        <w:tblLayout w:type="fixed"/>
        <w:tblCellMar>
          <w:top w:w="70" w:type="dxa"/>
          <w:start w:w="110" w:type="dxa"/>
          <w:bottom w:w="70" w:type="dxa"/>
          <w:end w:w="110" w:type="dxa"/>
        </w:tblCellMar>
      </w:tblPr>
      <w:tblGrid>
        <w:gridCol w:w="9638"/>
      </w:tblGrid>
      <w:tr>
        <w:trPr>
          <w:trHeight w:val="2000" w:hRule="atLeast"/>
          <w:cantSplit w:val="true"/>
        </w:trPr>
        <w:tc>
          <w:tcPr>
            <w:tcW w:w="9638" w:type="dxa"/>
            <w:tcBorders>
              <w:top w:val="single" w:sz="4" w:space="0" w:color="8EAADB"/>
              <w:start w:val="single" w:sz="4" w:space="0" w:color="8EAADB"/>
              <w:bottom w:val="single" w:sz="4" w:space="0" w:color="8EAADB"/>
              <w:end w:val="single" w:sz="4" w:space="0" w:color="8EAADB"/>
            </w:tcBorders>
            <w:shd w:color="auto" w:fill="FAFAFA" w:val="clear"/>
          </w:tcPr>
          <w:p>
            <w:pPr>
              <w:pStyle w:val="Normal"/>
              <w:spacing w:before="0" w:after="60"/>
              <w:rPr>
                <w:rFonts w:ascii="Droid Sans Mono;monospace" w:hAnsi="Droid Sans Mono;monospace"/>
                <w:b w:val="false"/>
                <w:i/>
                <w:iCs/>
                <w:color w:val="BBBBBB"/>
                <w:sz w:val="21"/>
                <w:szCs w:val="18"/>
                <w:highlight w:val="none"/>
                <w:shd w:fill="auto" w:val="clear"/>
              </w:rPr>
            </w:pPr>
            <w:r>
              <w:rPr>
                <w:rFonts w:ascii="Droid Sans Mono;monospace" w:hAnsi="Droid Sans Mono;monospace"/>
                <w:b w:val="false"/>
                <w:i/>
                <w:iCs/>
                <w:color w:val="F97583"/>
                <w:sz w:val="21"/>
                <w:szCs w:val="18"/>
                <w:shd w:fill="auto" w:val="clear"/>
              </w:rPr>
              <w:t>typedef</w:t>
            </w:r>
            <w:r>
              <w:rPr>
                <w:rFonts w:ascii="Droid Sans Mono;monospace" w:hAnsi="Droid Sans Mono;monospace"/>
                <w:b w:val="false"/>
                <w:i/>
                <w:iCs/>
                <w:color w:val="BBBBBB"/>
                <w:sz w:val="21"/>
                <w:szCs w:val="18"/>
                <w:shd w:fill="auto" w:val="clear"/>
              </w:rPr>
              <w:t xml:space="preserve"> </w:t>
            </w:r>
            <w:r>
              <w:rPr>
                <w:rFonts w:ascii="Droid Sans Mono;monospace" w:hAnsi="Droid Sans Mono;monospace"/>
                <w:b w:val="false"/>
                <w:i/>
                <w:iCs/>
                <w:color w:val="F97583"/>
                <w:sz w:val="21"/>
                <w:szCs w:val="18"/>
                <w:shd w:fill="auto" w:val="clear"/>
              </w:rPr>
              <w:t>struct</w:t>
            </w:r>
            <w:r>
              <w:rPr>
                <w:rFonts w:ascii="Droid Sans Mono;monospace" w:hAnsi="Droid Sans Mono;monospace"/>
                <w:b w:val="false"/>
                <w:i/>
                <w:iCs/>
                <w:color w:val="BBBBBB"/>
                <w:sz w:val="21"/>
                <w:szCs w:val="18"/>
                <w:shd w:fill="auto" w:val="clear"/>
              </w:rPr>
              <w:t xml:space="preserve"> </w:t>
            </w:r>
            <w:r>
              <w:rPr>
                <w:rFonts w:ascii="Droid Sans Mono;monospace" w:hAnsi="Droid Sans Mono;monospace"/>
                <w:b w:val="false"/>
                <w:i/>
                <w:iCs/>
                <w:color w:val="B392F0"/>
                <w:sz w:val="21"/>
                <w:szCs w:val="18"/>
                <w:shd w:fill="auto" w:val="clear"/>
              </w:rPr>
              <w:t>No</w:t>
            </w:r>
            <w:r>
              <w:rPr>
                <w:rFonts w:ascii="Droid Sans Mono;monospace" w:hAnsi="Droid Sans Mono;monospace"/>
                <w:b w:val="false"/>
                <w:i/>
                <w:iCs/>
                <w:color w:val="BBBBBB"/>
                <w:sz w:val="21"/>
                <w:szCs w:val="18"/>
                <w:shd w:fill="auto" w:val="clear"/>
              </w:rPr>
              <w:t xml:space="preserve"> {</w:t>
            </w:r>
          </w:p>
          <w:p>
            <w:pPr>
              <w:pStyle w:val="Normal"/>
              <w:spacing w:lineRule="atLeast" w:line="285"/>
              <w:ind w:hanging="0" w:start="0" w:end="0"/>
              <w:rPr>
                <w:rFonts w:ascii="Droid Sans Mono;monospace" w:hAnsi="Droid Sans Mono;monospace"/>
                <w:b w:val="false"/>
                <w:color w:val="BBBBBB"/>
                <w:sz w:val="21"/>
                <w:highlight w:val="none"/>
                <w:shd w:fill="auto" w:val="clear"/>
              </w:rPr>
            </w:pPr>
            <w:r>
              <w:rPr>
                <w:rFonts w:ascii="Droid Sans Mono;monospace" w:hAnsi="Droid Sans Mono;monospace"/>
                <w:b w:val="false"/>
                <w:color w:val="F97583"/>
                <w:sz w:val="21"/>
                <w:shd w:fill="auto" w:val="clear"/>
              </w:rPr>
              <w:t>int</w:t>
            </w:r>
            <w:r>
              <w:rPr>
                <w:rFonts w:ascii="Droid Sans Mono;monospace" w:hAnsi="Droid Sans Mono;monospace"/>
                <w:b w:val="false"/>
                <w:color w:val="BBBBBB"/>
                <w:sz w:val="21"/>
                <w:shd w:fill="auto" w:val="clear"/>
              </w:rPr>
              <w:t xml:space="preserve"> chave;</w:t>
            </w:r>
            <w:r>
              <w:rPr>
                <w:rFonts w:ascii="Droid Sans Mono;monospace" w:hAnsi="Droid Sans Mono;monospace"/>
                <w:b w:val="false"/>
                <w:color w:val="6B737C"/>
                <w:sz w:val="21"/>
                <w:shd w:fill="auto" w:val="clear"/>
              </w:rPr>
              <w:t xml:space="preserve"> /* idSocio: numero da carteirinha */</w:t>
            </w:r>
          </w:p>
          <w:p>
            <w:pPr>
              <w:pStyle w:val="Normal"/>
              <w:spacing w:lineRule="atLeast" w:line="285"/>
              <w:ind w:hanging="0" w:start="0" w:end="0"/>
              <w:rPr>
                <w:rFonts w:ascii="Droid Sans Mono;monospace" w:hAnsi="Droid Sans Mono;monospace"/>
                <w:b w:val="false"/>
                <w:color w:val="BBBBBB"/>
                <w:sz w:val="21"/>
                <w:highlight w:val="none"/>
                <w:shd w:fill="auto" w:val="clear"/>
              </w:rPr>
            </w:pPr>
            <w:r>
              <w:rPr>
                <w:rFonts w:ascii="Droid Sans Mono;monospace" w:hAnsi="Droid Sans Mono;monospace"/>
                <w:b w:val="false"/>
                <w:color w:val="F97583"/>
                <w:sz w:val="21"/>
                <w:shd w:fill="auto" w:val="clear"/>
              </w:rPr>
              <w:t>char</w:t>
            </w:r>
            <w:r>
              <w:rPr>
                <w:rFonts w:ascii="Droid Sans Mono;monospace" w:hAnsi="Droid Sans Mono;monospace"/>
                <w:b w:val="false"/>
                <w:color w:val="BBBBBB"/>
                <w:sz w:val="21"/>
                <w:shd w:fill="auto" w:val="clear"/>
              </w:rPr>
              <w:t xml:space="preserve"> nome[</w:t>
            </w:r>
            <w:r>
              <w:rPr>
                <w:rFonts w:ascii="Droid Sans Mono;monospace" w:hAnsi="Droid Sans Mono;monospace"/>
                <w:b w:val="false"/>
                <w:color w:val="B392F0"/>
                <w:sz w:val="21"/>
                <w:shd w:fill="auto" w:val="clear"/>
              </w:rPr>
              <w:t>TAM_NOME</w:t>
            </w:r>
            <w:r>
              <w:rPr>
                <w:rFonts w:ascii="Droid Sans Mono;monospace" w:hAnsi="Droid Sans Mono;monospace"/>
                <w:b w:val="false"/>
                <w:color w:val="BBBBBB"/>
                <w:sz w:val="21"/>
                <w:shd w:fill="auto" w:val="clear"/>
              </w:rPr>
              <w:t>];</w:t>
            </w:r>
          </w:p>
          <w:p>
            <w:pPr>
              <w:pStyle w:val="Normal"/>
              <w:spacing w:lineRule="atLeast" w:line="285"/>
              <w:ind w:hanging="0" w:start="0" w:end="0"/>
              <w:rPr>
                <w:rFonts w:ascii="Droid Sans Mono;monospace" w:hAnsi="Droid Sans Mono;monospace"/>
                <w:b w:val="false"/>
                <w:color w:val="BBBBBB"/>
                <w:sz w:val="21"/>
                <w:highlight w:val="none"/>
                <w:shd w:fill="auto" w:val="clear"/>
              </w:rPr>
            </w:pPr>
            <w:r>
              <w:rPr>
                <w:rFonts w:ascii="Droid Sans Mono;monospace" w:hAnsi="Droid Sans Mono;monospace"/>
                <w:b w:val="false"/>
                <w:color w:val="F97583"/>
                <w:sz w:val="21"/>
                <w:shd w:fill="auto" w:val="clear"/>
              </w:rPr>
              <w:t>int</w:t>
            </w:r>
            <w:r>
              <w:rPr>
                <w:rFonts w:ascii="Droid Sans Mono;monospace" w:hAnsi="Droid Sans Mono;monospace"/>
                <w:b w:val="false"/>
                <w:color w:val="BBBBBB"/>
                <w:sz w:val="21"/>
                <w:shd w:fill="auto" w:val="clear"/>
              </w:rPr>
              <w:t xml:space="preserve"> plano;</w:t>
            </w:r>
            <w:r>
              <w:rPr>
                <w:rFonts w:ascii="Droid Sans Mono;monospace" w:hAnsi="Droid Sans Mono;monospace"/>
                <w:b w:val="false"/>
                <w:color w:val="6B737C"/>
                <w:sz w:val="21"/>
                <w:shd w:fill="auto" w:val="clear"/>
              </w:rPr>
              <w:t xml:space="preserve"> /* 1=Bronze 2=Prata 3=Ouro 4=Diamante */</w:t>
            </w:r>
          </w:p>
          <w:p>
            <w:pPr>
              <w:pStyle w:val="Normal"/>
              <w:spacing w:lineRule="atLeast" w:line="285"/>
              <w:ind w:hanging="0" w:start="0" w:end="0"/>
              <w:rPr>
                <w:rFonts w:ascii="Droid Sans Mono;monospace" w:hAnsi="Droid Sans Mono;monospace"/>
                <w:b w:val="false"/>
                <w:color w:val="BBBBBB"/>
                <w:sz w:val="21"/>
                <w:highlight w:val="none"/>
                <w:shd w:fill="auto" w:val="clear"/>
              </w:rPr>
            </w:pPr>
            <w:r>
              <w:rPr>
                <w:rFonts w:ascii="Droid Sans Mono;monospace" w:hAnsi="Droid Sans Mono;monospace"/>
                <w:b w:val="false"/>
                <w:color w:val="F97583"/>
                <w:sz w:val="21"/>
                <w:shd w:fill="auto" w:val="clear"/>
              </w:rPr>
              <w:t>float</w:t>
            </w:r>
            <w:r>
              <w:rPr>
                <w:rFonts w:ascii="Droid Sans Mono;monospace" w:hAnsi="Droid Sans Mono;monospace"/>
                <w:b w:val="false"/>
                <w:color w:val="BBBBBB"/>
                <w:sz w:val="21"/>
                <w:shd w:fill="auto" w:val="clear"/>
              </w:rPr>
              <w:t xml:space="preserve"> valor;</w:t>
            </w:r>
          </w:p>
          <w:p>
            <w:pPr>
              <w:pStyle w:val="Normal"/>
              <w:spacing w:lineRule="atLeast" w:line="285"/>
              <w:ind w:hanging="0" w:start="0" w:end="0"/>
              <w:rPr>
                <w:rFonts w:ascii="Droid Sans Mono;monospace" w:hAnsi="Droid Sans Mono;monospace"/>
                <w:b w:val="false"/>
                <w:color w:val="BBBBBB"/>
                <w:sz w:val="21"/>
                <w:highlight w:val="none"/>
                <w:shd w:fill="auto" w:val="clear"/>
              </w:rPr>
            </w:pPr>
            <w:r>
              <w:rPr>
                <w:rFonts w:ascii="Droid Sans Mono;monospace" w:hAnsi="Droid Sans Mono;monospace"/>
                <w:b w:val="false"/>
                <w:color w:val="F97583"/>
                <w:sz w:val="21"/>
                <w:shd w:fill="auto" w:val="clear"/>
              </w:rPr>
              <w:t>int</w:t>
            </w:r>
            <w:r>
              <w:rPr>
                <w:rFonts w:ascii="Droid Sans Mono;monospace" w:hAnsi="Droid Sans Mono;monospace"/>
                <w:b w:val="false"/>
                <w:color w:val="BBBBBB"/>
                <w:sz w:val="21"/>
                <w:shd w:fill="auto" w:val="clear"/>
              </w:rPr>
              <w:t xml:space="preserve"> status;</w:t>
            </w:r>
            <w:r>
              <w:rPr>
                <w:rFonts w:ascii="Droid Sans Mono;monospace" w:hAnsi="Droid Sans Mono;monospace"/>
                <w:b w:val="false"/>
                <w:color w:val="6B737C"/>
                <w:sz w:val="21"/>
                <w:shd w:fill="auto" w:val="clear"/>
              </w:rPr>
              <w:t xml:space="preserve"> /* 1=em dia 0=inadimplente */</w:t>
            </w:r>
          </w:p>
          <w:p>
            <w:pPr>
              <w:pStyle w:val="Normal"/>
              <w:spacing w:lineRule="atLeast" w:line="285"/>
              <w:ind w:hanging="0" w:start="0" w:end="0"/>
              <w:rPr>
                <w:rFonts w:ascii="Droid Sans Mono;monospace" w:hAnsi="Droid Sans Mono;monospace"/>
                <w:b w:val="false"/>
                <w:color w:val="BBBBBB"/>
                <w:sz w:val="21"/>
                <w:highlight w:val="none"/>
                <w:shd w:fill="auto" w:val="clear"/>
              </w:rPr>
            </w:pPr>
            <w:r>
              <w:rPr>
                <w:rFonts w:ascii="Droid Sans Mono;monospace" w:hAnsi="Droid Sans Mono;monospace"/>
                <w:b w:val="false"/>
                <w:color w:val="F97583"/>
                <w:sz w:val="21"/>
                <w:shd w:fill="auto" w:val="clear"/>
              </w:rPr>
              <w:t>int</w:t>
            </w:r>
            <w:r>
              <w:rPr>
                <w:rFonts w:ascii="Droid Sans Mono;monospace" w:hAnsi="Droid Sans Mono;monospace"/>
                <w:b w:val="false"/>
                <w:color w:val="BBBBBB"/>
                <w:sz w:val="21"/>
                <w:shd w:fill="auto" w:val="clear"/>
              </w:rPr>
              <w:t xml:space="preserve"> altura;</w:t>
            </w:r>
            <w:r>
              <w:rPr>
                <w:rFonts w:ascii="Droid Sans Mono;monospace" w:hAnsi="Droid Sans Mono;monospace"/>
                <w:b w:val="false"/>
                <w:color w:val="6B737C"/>
                <w:sz w:val="21"/>
                <w:shd w:fill="auto" w:val="clear"/>
              </w:rPr>
              <w:t xml:space="preserve"> /* obrigatorio na AVL */</w:t>
            </w:r>
          </w:p>
          <w:p>
            <w:pPr>
              <w:pStyle w:val="Normal"/>
              <w:spacing w:lineRule="atLeast" w:line="285"/>
              <w:ind w:hanging="0" w:start="0" w:end="0"/>
              <w:rPr>
                <w:rFonts w:ascii="Droid Sans Mono;monospace" w:hAnsi="Droid Sans Mono;monospace"/>
                <w:b w:val="false"/>
                <w:color w:val="BBBBBB"/>
                <w:sz w:val="21"/>
                <w:highlight w:val="none"/>
                <w:shd w:fill="auto" w:val="clear"/>
              </w:rPr>
            </w:pPr>
            <w:r>
              <w:rPr>
                <w:rFonts w:ascii="Droid Sans Mono;monospace" w:hAnsi="Droid Sans Mono;monospace"/>
                <w:b w:val="false"/>
                <w:color w:val="F97583"/>
                <w:sz w:val="21"/>
                <w:shd w:fill="auto" w:val="clear"/>
              </w:rPr>
              <w:t>struct</w:t>
            </w:r>
            <w:r>
              <w:rPr>
                <w:rFonts w:ascii="Droid Sans Mono;monospace" w:hAnsi="Droid Sans Mono;monospace"/>
                <w:b w:val="false"/>
                <w:color w:val="BBBBBB"/>
                <w:sz w:val="21"/>
                <w:shd w:fill="auto" w:val="clear"/>
              </w:rPr>
              <w:t xml:space="preserve"> </w:t>
            </w:r>
            <w:r>
              <w:rPr>
                <w:rFonts w:ascii="Droid Sans Mono;monospace" w:hAnsi="Droid Sans Mono;monospace"/>
                <w:b w:val="false"/>
                <w:color w:val="B392F0"/>
                <w:sz w:val="21"/>
                <w:shd w:fill="auto" w:val="clear"/>
              </w:rPr>
              <w:t>No</w:t>
            </w:r>
            <w:r>
              <w:rPr>
                <w:rFonts w:ascii="Droid Sans Mono;monospace" w:hAnsi="Droid Sans Mono;monospace"/>
                <w:b w:val="false"/>
                <w:color w:val="BBBBBB"/>
                <w:sz w:val="21"/>
                <w:shd w:fill="auto" w:val="clear"/>
              </w:rPr>
              <w:t xml:space="preserve"> </w:t>
            </w:r>
            <w:r>
              <w:rPr>
                <w:rFonts w:ascii="Droid Sans Mono;monospace" w:hAnsi="Droid Sans Mono;monospace"/>
                <w:b w:val="false"/>
                <w:color w:val="F97583"/>
                <w:sz w:val="21"/>
                <w:shd w:fill="auto" w:val="clear"/>
              </w:rPr>
              <w:t>*</w:t>
            </w:r>
            <w:r>
              <w:rPr>
                <w:rFonts w:ascii="Droid Sans Mono;monospace" w:hAnsi="Droid Sans Mono;monospace"/>
                <w:b w:val="false"/>
                <w:color w:val="BBBBBB"/>
                <w:sz w:val="21"/>
                <w:shd w:fill="auto" w:val="clear"/>
              </w:rPr>
              <w:t>esquerdo;</w:t>
            </w:r>
          </w:p>
          <w:p>
            <w:pPr>
              <w:pStyle w:val="Normal"/>
              <w:spacing w:lineRule="atLeast" w:line="285"/>
              <w:ind w:hanging="0" w:start="0" w:end="0"/>
              <w:rPr>
                <w:rFonts w:ascii="Droid Sans Mono;monospace" w:hAnsi="Droid Sans Mono;monospace"/>
                <w:b w:val="false"/>
                <w:color w:val="BBBBBB"/>
                <w:sz w:val="21"/>
                <w:highlight w:val="none"/>
                <w:shd w:fill="auto" w:val="clear"/>
              </w:rPr>
            </w:pPr>
            <w:r>
              <w:rPr>
                <w:rFonts w:ascii="Droid Sans Mono;monospace" w:hAnsi="Droid Sans Mono;monospace"/>
                <w:b w:val="false"/>
                <w:color w:val="F97583"/>
                <w:sz w:val="21"/>
                <w:shd w:fill="auto" w:val="clear"/>
              </w:rPr>
              <w:t>struct</w:t>
            </w:r>
            <w:r>
              <w:rPr>
                <w:rFonts w:ascii="Droid Sans Mono;monospace" w:hAnsi="Droid Sans Mono;monospace"/>
                <w:b w:val="false"/>
                <w:color w:val="BBBBBB"/>
                <w:sz w:val="21"/>
                <w:shd w:fill="auto" w:val="clear"/>
              </w:rPr>
              <w:t xml:space="preserve"> </w:t>
            </w:r>
            <w:r>
              <w:rPr>
                <w:rFonts w:ascii="Droid Sans Mono;monospace" w:hAnsi="Droid Sans Mono;monospace"/>
                <w:b w:val="false"/>
                <w:color w:val="B392F0"/>
                <w:sz w:val="21"/>
                <w:shd w:fill="auto" w:val="clear"/>
              </w:rPr>
              <w:t>No</w:t>
            </w:r>
            <w:r>
              <w:rPr>
                <w:rFonts w:ascii="Droid Sans Mono;monospace" w:hAnsi="Droid Sans Mono;monospace"/>
                <w:b w:val="false"/>
                <w:color w:val="BBBBBB"/>
                <w:sz w:val="21"/>
                <w:shd w:fill="auto" w:val="clear"/>
              </w:rPr>
              <w:t xml:space="preserve"> </w:t>
            </w:r>
            <w:r>
              <w:rPr>
                <w:rFonts w:ascii="Droid Sans Mono;monospace" w:hAnsi="Droid Sans Mono;monospace"/>
                <w:b w:val="false"/>
                <w:color w:val="F97583"/>
                <w:sz w:val="21"/>
                <w:shd w:fill="auto" w:val="clear"/>
              </w:rPr>
              <w:t>*</w:t>
            </w:r>
            <w:r>
              <w:rPr>
                <w:rFonts w:ascii="Droid Sans Mono;monospace" w:hAnsi="Droid Sans Mono;monospace"/>
                <w:b w:val="false"/>
                <w:color w:val="BBBBBB"/>
                <w:sz w:val="21"/>
                <w:shd w:fill="auto" w:val="clear"/>
              </w:rPr>
              <w:t>direito;</w:t>
            </w:r>
          </w:p>
          <w:p>
            <w:pPr>
              <w:pStyle w:val="Normal"/>
              <w:spacing w:lineRule="atLeast" w:line="285"/>
              <w:ind w:hanging="0" w:start="0" w:end="0"/>
              <w:rPr>
                <w:rFonts w:ascii="Droid Sans Mono;monospace" w:hAnsi="Droid Sans Mono;monospace"/>
                <w:b w:val="false"/>
                <w:color w:val="BBBBBB"/>
                <w:sz w:val="21"/>
                <w:highlight w:val="none"/>
                <w:shd w:fill="auto" w:val="clear"/>
              </w:rPr>
            </w:pPr>
            <w:r>
              <w:rPr>
                <w:rFonts w:ascii="Droid Sans Mono;monospace" w:hAnsi="Droid Sans Mono;monospace"/>
                <w:b w:val="false"/>
                <w:color w:val="BBBBBB"/>
                <w:sz w:val="21"/>
                <w:shd w:fill="auto" w:val="clear"/>
              </w:rPr>
              <w:t xml:space="preserve">} </w:t>
            </w:r>
            <w:r>
              <w:rPr>
                <w:rFonts w:ascii="Droid Sans Mono;monospace" w:hAnsi="Droid Sans Mono;monospace"/>
                <w:b w:val="false"/>
                <w:color w:val="B392F0"/>
                <w:sz w:val="21"/>
                <w:shd w:fill="auto" w:val="clear"/>
              </w:rPr>
              <w:t>TNo</w:t>
            </w:r>
            <w:r>
              <w:rPr>
                <w:rFonts w:ascii="Droid Sans Mono;monospace" w:hAnsi="Droid Sans Mono;monospace"/>
                <w:b w:val="false"/>
                <w:color w:val="BBBBBB"/>
                <w:sz w:val="21"/>
                <w:shd w:fill="auto" w:val="clear"/>
              </w:rPr>
              <w:t>;</w:t>
            </w:r>
          </w:p>
          <w:p>
            <w:pPr>
              <w:pStyle w:val="Normal"/>
              <w:spacing w:before="0" w:after="60"/>
              <w:rPr>
                <w:i/>
                <w:iCs/>
                <w:color w:val="808080"/>
                <w:sz w:val="18"/>
                <w:szCs w:val="18"/>
                <w:highlight w:val="none"/>
                <w:shd w:fill="auto" w:val="clear"/>
              </w:rPr>
            </w:pPr>
            <w:r>
              <w:rPr>
                <w:i/>
                <w:iCs/>
                <w:color w:val="808080"/>
                <w:sz w:val="18"/>
                <w:szCs w:val="18"/>
                <w:shd w:fill="auto" w:val="clear"/>
              </w:rPr>
            </w:r>
          </w:p>
        </w:tc>
      </w:tr>
    </w:tbl>
    <w:p>
      <w:pPr>
        <w:pStyle w:val="Normal"/>
        <w:spacing w:before="0" w:after="120"/>
        <w:rPr/>
      </w:pPr>
      <w:r>
        <w:rPr/>
      </w:r>
    </w:p>
    <w:tbl>
      <w:tblPr>
        <w:tblW w:w="9638" w:type="dxa"/>
        <w:jc w:val="start"/>
        <w:tblInd w:w="0" w:type="dxa"/>
        <w:tblLayout w:type="fixed"/>
        <w:tblCellMar>
          <w:top w:w="80" w:type="dxa"/>
          <w:start w:w="180" w:type="dxa"/>
          <w:bottom w:w="80" w:type="dxa"/>
          <w:end w:w="180" w:type="dxa"/>
        </w:tblCellMar>
      </w:tblPr>
      <w:tblGrid>
        <w:gridCol w:w="9638"/>
      </w:tblGrid>
      <w:tr>
        <w:trPr>
          <w:cantSplit w:val="true"/>
        </w:trPr>
        <w:tc>
          <w:tcPr>
            <w:tcW w:w="9638" w:type="dxa"/>
            <w:tcBorders/>
            <w:shd w:color="auto" w:fill="1F3864" w:val="clear"/>
          </w:tcPr>
          <w:p>
            <w:pPr>
              <w:pStyle w:val="Normal"/>
              <w:spacing w:before="0" w:after="0"/>
              <w:rPr/>
            </w:pPr>
            <w:r>
              <w:rPr>
                <w:b/>
                <w:bCs/>
                <w:color w:val="FFFFFF"/>
                <w:sz w:val="24"/>
                <w:szCs w:val="24"/>
              </w:rPr>
              <w:t>Parte D — A EAP do grupo</w:t>
            </w:r>
          </w:p>
        </w:tc>
      </w:tr>
    </w:tbl>
    <w:p>
      <w:pPr>
        <w:pStyle w:val="Normal"/>
        <w:spacing w:before="0" w:after="60"/>
        <w:rPr/>
      </w:pPr>
      <w:r>
        <w:rPr/>
      </w:r>
    </w:p>
    <w:p>
      <w:pPr>
        <w:pStyle w:val="Normal"/>
        <w:spacing w:before="60" w:after="60"/>
        <w:rPr/>
      </w:pPr>
      <w:r>
        <w:rPr>
          <w:sz w:val="22"/>
          <w:szCs w:val="22"/>
        </w:rPr>
        <w:t>A EAP quebra o trabalho em pacotes. O 1º nível (os 5 pacotes) é fixo, igual para todos. O grupo detalha o 2º nível: o que exatamente vai fazer em cada pacote, no SEU tema. Mínimo de 2 itens por pacote. Cada pacote tem um responsável (os pacotes 4 e 5 são de todos).</w:t>
      </w:r>
    </w:p>
    <w:p>
      <w:pPr>
        <w:pStyle w:val="Normal"/>
        <w:spacing w:before="0" w:after="60"/>
        <w:rPr/>
      </w:pPr>
      <w:r>
        <w:rPr/>
      </w:r>
    </w:p>
    <w:tbl>
      <w:tblPr>
        <w:tblW w:w="9638" w:type="dxa"/>
        <w:jc w:val="start"/>
        <w:tblInd w:w="0" w:type="dxa"/>
        <w:tblLayout w:type="fixed"/>
        <w:tblCellMar>
          <w:top w:w="100" w:type="dxa"/>
          <w:start w:w="180" w:type="dxa"/>
          <w:bottom w:w="100" w:type="dxa"/>
          <w:end w:w="180" w:type="dxa"/>
        </w:tblCellMar>
      </w:tblPr>
      <w:tblGrid>
        <w:gridCol w:w="9638"/>
      </w:tblGrid>
      <w:tr>
        <w:trPr>
          <w:cantSplit w:val="true"/>
        </w:trPr>
        <w:tc>
          <w:tcPr>
            <w:tcW w:w="9638" w:type="dxa"/>
            <w:tcBorders>
              <w:top w:val="single" w:sz="8" w:space="0" w:color="BF9000"/>
              <w:start w:val="single" w:sz="24" w:space="0" w:color="BF9000"/>
              <w:bottom w:val="single" w:sz="8" w:space="0" w:color="BF9000"/>
              <w:end w:val="single" w:sz="8" w:space="0" w:color="BF9000"/>
            </w:tcBorders>
            <w:shd w:color="auto" w:fill="FFF2CC" w:val="clear"/>
          </w:tcPr>
          <w:p>
            <w:pPr>
              <w:pStyle w:val="Normal"/>
              <w:spacing w:before="0" w:after="60"/>
              <w:rPr/>
            </w:pPr>
            <w:r>
              <w:rPr>
                <w:b/>
                <w:bCs/>
                <w:color w:val="7F6000"/>
                <w:sz w:val="22"/>
                <w:szCs w:val="22"/>
              </w:rPr>
              <w:t>Exemplo (só do pacote 3, de um tema que NÃO pode ser usado: locadora de bicicletas)</w:t>
            </w:r>
          </w:p>
          <w:p>
            <w:pPr>
              <w:pStyle w:val="Normal"/>
              <w:spacing w:before="20" w:after="20"/>
              <w:rPr/>
            </w:pPr>
            <w:r>
              <w:rPr>
                <w:b/>
                <w:bCs/>
                <w:sz w:val="22"/>
                <w:szCs w:val="22"/>
              </w:rPr>
              <w:t xml:space="preserve">3. Funcionalidades  →  </w:t>
            </w:r>
            <w:r>
              <w:rPr>
                <w:sz w:val="22"/>
                <w:szCs w:val="22"/>
              </w:rPr>
              <w:t>3.1 Buscar bicicleta pelo código  •  3.2 Remover bicicleta vendida  •  3.3 Listar bicicletas por faixa de código (cada loja tem uma faixa)  •  3.4 Mostrar só as bicicletas com status "disponível"</w:t>
            </w:r>
          </w:p>
          <w:p>
            <w:pPr>
              <w:pStyle w:val="Normal"/>
              <w:spacing w:before="20" w:after="20"/>
              <w:rPr/>
            </w:pPr>
            <w:r>
              <w:rPr>
                <w:b/>
                <w:bCs/>
                <w:sz w:val="22"/>
                <w:szCs w:val="22"/>
              </w:rPr>
              <w:t xml:space="preserve">Responsável: </w:t>
            </w:r>
            <w:r>
              <w:rPr>
                <w:sz w:val="22"/>
                <w:szCs w:val="22"/>
              </w:rPr>
              <w:t>Integrante 3</w:t>
            </w:r>
          </w:p>
        </w:tc>
      </w:tr>
    </w:tbl>
    <w:p>
      <w:pPr>
        <w:pStyle w:val="Normal"/>
        <w:spacing w:before="0" w:after="60"/>
        <w:rPr/>
      </w:pPr>
      <w:r>
        <w:rPr/>
      </w:r>
    </w:p>
    <w:tbl>
      <w:tblPr>
        <w:tblW w:w="9638" w:type="dxa"/>
        <w:jc w:val="start"/>
        <w:tblInd w:w="0" w:type="dxa"/>
        <w:tblLayout w:type="fixed"/>
        <w:tblCellMar>
          <w:top w:w="70" w:type="dxa"/>
          <w:start w:w="110" w:type="dxa"/>
          <w:bottom w:w="70" w:type="dxa"/>
          <w:end w:w="110" w:type="dxa"/>
        </w:tblCellMar>
      </w:tblPr>
      <w:tblGrid>
        <w:gridCol w:w="2500"/>
        <w:gridCol w:w="5138"/>
        <w:gridCol w:w="2000"/>
      </w:tblGrid>
      <w:tr>
        <w:trPr>
          <w:tblHeader w:val="true"/>
          <w:cantSplit w:val="true"/>
        </w:trPr>
        <w:tc>
          <w:tcPr>
            <w:tcW w:w="2500" w:type="dxa"/>
            <w:tcBorders>
              <w:top w:val="single" w:sz="4" w:space="0" w:color="8EAADB"/>
              <w:start w:val="single" w:sz="4" w:space="0" w:color="8EAADB"/>
              <w:bottom w:val="single" w:sz="4" w:space="0" w:color="8EAADB"/>
              <w:end w:val="single" w:sz="4" w:space="0" w:color="8EAADB"/>
            </w:tcBorders>
            <w:shd w:color="auto" w:fill="2E75B6" w:val="clear"/>
          </w:tcPr>
          <w:p>
            <w:pPr>
              <w:pStyle w:val="Normal"/>
              <w:spacing w:before="0" w:after="0"/>
              <w:rPr/>
            </w:pPr>
            <w:r>
              <w:rPr>
                <w:b/>
                <w:bCs/>
                <w:color w:val="FFFFFF"/>
                <w:sz w:val="20"/>
                <w:szCs w:val="20"/>
              </w:rPr>
              <w:t>Pacote (1º nível — fixo)</w:t>
            </w:r>
          </w:p>
        </w:tc>
        <w:tc>
          <w:tcPr>
            <w:tcW w:w="5138" w:type="dxa"/>
            <w:tcBorders>
              <w:top w:val="single" w:sz="4" w:space="0" w:color="8EAADB"/>
              <w:start w:val="single" w:sz="4" w:space="0" w:color="8EAADB"/>
              <w:bottom w:val="single" w:sz="4" w:space="0" w:color="8EAADB"/>
              <w:end w:val="single" w:sz="4" w:space="0" w:color="8EAADB"/>
            </w:tcBorders>
            <w:shd w:color="auto" w:fill="2E75B6" w:val="clear"/>
          </w:tcPr>
          <w:p>
            <w:pPr>
              <w:pStyle w:val="Normal"/>
              <w:spacing w:before="0" w:after="0"/>
              <w:rPr/>
            </w:pPr>
            <w:r>
              <w:rPr>
                <w:b/>
                <w:bCs/>
                <w:color w:val="FFFFFF"/>
                <w:sz w:val="20"/>
                <w:szCs w:val="20"/>
              </w:rPr>
              <w:t>O que o grupo vai fazer (2º nível)</w:t>
            </w:r>
          </w:p>
        </w:tc>
        <w:tc>
          <w:tcPr>
            <w:tcW w:w="2000" w:type="dxa"/>
            <w:tcBorders>
              <w:top w:val="single" w:sz="4" w:space="0" w:color="8EAADB"/>
              <w:start w:val="single" w:sz="4" w:space="0" w:color="8EAADB"/>
              <w:bottom w:val="single" w:sz="4" w:space="0" w:color="8EAADB"/>
              <w:end w:val="single" w:sz="4" w:space="0" w:color="8EAADB"/>
            </w:tcBorders>
            <w:shd w:color="auto" w:fill="2E75B6" w:val="clear"/>
          </w:tcPr>
          <w:p>
            <w:pPr>
              <w:pStyle w:val="Normal"/>
              <w:spacing w:before="0" w:after="0"/>
              <w:rPr/>
            </w:pPr>
            <w:r>
              <w:rPr>
                <w:b/>
                <w:bCs/>
                <w:color w:val="FFFFFF"/>
                <w:sz w:val="20"/>
                <w:szCs w:val="20"/>
              </w:rPr>
              <w:t>Responsável</w:t>
            </w:r>
          </w:p>
        </w:tc>
      </w:tr>
      <w:tr>
        <w:trPr>
          <w:cantSplit w:val="true"/>
        </w:trPr>
        <w:tc>
          <w:tcPr>
            <w:tcW w:w="2500" w:type="dxa"/>
            <w:tcBorders>
              <w:top w:val="single" w:sz="4" w:space="0" w:color="8EAADB"/>
              <w:start w:val="single" w:sz="4" w:space="0" w:color="8EAADB"/>
              <w:bottom w:val="single" w:sz="4" w:space="0" w:color="8EAADB"/>
              <w:end w:val="single" w:sz="4" w:space="0" w:color="8EAADB"/>
            </w:tcBorders>
            <w:shd w:color="auto" w:fill="F2F2F2" w:val="clear"/>
          </w:tcPr>
          <w:p>
            <w:pPr>
              <w:pStyle w:val="Normal"/>
              <w:spacing w:before="0" w:after="0"/>
              <w:rPr/>
            </w:pPr>
            <w:r>
              <w:rPr>
                <w:b/>
                <w:bCs/>
                <w:sz w:val="20"/>
                <w:szCs w:val="20"/>
              </w:rPr>
              <w:t>1. Dados do tema</w:t>
            </w:r>
          </w:p>
        </w:tc>
        <w:tc>
          <w:tcPr>
            <w:tcW w:w="51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60" w:after="60"/>
              <w:rPr/>
            </w:pPr>
            <w:r>
              <w:rPr>
                <w:sz w:val="22"/>
                <w:szCs w:val="22"/>
              </w:rPr>
              <w:t>1.1 Definir a struct TNo e a função criarNo (ID, nome, plano, valor e status), com nomePlano e mostrarSocio para exibição dos dados.</w:t>
            </w:r>
          </w:p>
          <w:p>
            <w:pPr>
              <w:pStyle w:val="Normal"/>
              <w:spacing w:before="60" w:after="60"/>
              <w:rPr/>
            </w:pPr>
            <w:r>
              <w:rPr>
                <w:sz w:val="22"/>
                <w:szCs w:val="22"/>
              </w:rPr>
              <w:t>1.2 Gerar o arquivo socios.txt com 1000 sócios (IDs 1001 a 2000, em ordem crescente) e a função que carrega o arquivo na árvore.</w:t>
            </w:r>
          </w:p>
        </w:tc>
        <w:tc>
          <w:tcPr>
            <w:tcW w:w="2000"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t>Marcos Paulo da Silva Oliveira</w:t>
            </w:r>
          </w:p>
        </w:tc>
      </w:tr>
      <w:tr>
        <w:trPr>
          <w:cantSplit w:val="true"/>
        </w:trPr>
        <w:tc>
          <w:tcPr>
            <w:tcW w:w="2500" w:type="dxa"/>
            <w:tcBorders>
              <w:top w:val="single" w:sz="4" w:space="0" w:color="8EAADB"/>
              <w:start w:val="single" w:sz="4" w:space="0" w:color="8EAADB"/>
              <w:bottom w:val="single" w:sz="4" w:space="0" w:color="8EAADB"/>
              <w:end w:val="single" w:sz="4" w:space="0" w:color="8EAADB"/>
            </w:tcBorders>
            <w:shd w:color="auto" w:fill="F2F2F2" w:val="clear"/>
          </w:tcPr>
          <w:p>
            <w:pPr>
              <w:pStyle w:val="Normal"/>
              <w:spacing w:before="0" w:after="0"/>
              <w:rPr/>
            </w:pPr>
            <w:r>
              <w:rPr>
                <w:b/>
                <w:bCs/>
                <w:sz w:val="20"/>
                <w:szCs w:val="20"/>
              </w:rPr>
              <w:t>2. Núcleo AVL</w:t>
            </w:r>
          </w:p>
        </w:tc>
        <w:tc>
          <w:tcPr>
            <w:tcW w:w="51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60" w:after="60"/>
              <w:rPr/>
            </w:pPr>
            <w:r>
              <w:rPr>
                <w:sz w:val="22"/>
                <w:szCs w:val="22"/>
              </w:rPr>
              <w:t>2.1 Implementar altura, atualizaAltura e fb (fator de balanceamento de cada nó).</w:t>
            </w:r>
          </w:p>
          <w:p>
            <w:pPr>
              <w:pStyle w:val="Normal"/>
              <w:spacing w:before="60" w:after="60"/>
              <w:rPr/>
            </w:pPr>
            <w:r>
              <w:rPr>
                <w:sz w:val="22"/>
                <w:szCs w:val="22"/>
              </w:rPr>
              <w:t>2.2 Implementar as rotações simples e duplas (LL, RR, LR e RL), a função balancear e a inserção com rebalanceamento (mais a inserção em BST simples, para comparar).</w:t>
            </w:r>
          </w:p>
        </w:tc>
        <w:tc>
          <w:tcPr>
            <w:tcW w:w="2000"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t>Todos</w:t>
            </w:r>
          </w:p>
        </w:tc>
      </w:tr>
      <w:tr>
        <w:trPr>
          <w:cantSplit w:val="true"/>
        </w:trPr>
        <w:tc>
          <w:tcPr>
            <w:tcW w:w="2500" w:type="dxa"/>
            <w:tcBorders>
              <w:top w:val="single" w:sz="4" w:space="0" w:color="8EAADB"/>
              <w:start w:val="single" w:sz="4" w:space="0" w:color="8EAADB"/>
              <w:bottom w:val="single" w:sz="4" w:space="0" w:color="8EAADB"/>
              <w:end w:val="single" w:sz="4" w:space="0" w:color="8EAADB"/>
            </w:tcBorders>
            <w:shd w:color="auto" w:fill="F2F2F2" w:val="clear"/>
          </w:tcPr>
          <w:p>
            <w:pPr>
              <w:pStyle w:val="Normal"/>
              <w:spacing w:before="0" w:after="0"/>
              <w:rPr/>
            </w:pPr>
            <w:r>
              <w:rPr>
                <w:b/>
                <w:bCs/>
                <w:sz w:val="20"/>
                <w:szCs w:val="20"/>
              </w:rPr>
              <w:t>3. Funcionalidades</w:t>
            </w:r>
          </w:p>
        </w:tc>
        <w:tc>
          <w:tcPr>
            <w:tcW w:w="51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60" w:after="60"/>
              <w:rPr/>
            </w:pPr>
            <w:r>
              <w:rPr>
                <w:sz w:val="22"/>
                <w:szCs w:val="22"/>
              </w:rPr>
              <w:t>3.1 Buscar um sócio pelo ID e mostrar todos os seus dados.</w:t>
            </w:r>
          </w:p>
          <w:p>
            <w:pPr>
              <w:pStyle w:val="Normal"/>
              <w:spacing w:before="60" w:after="60"/>
              <w:rPr/>
            </w:pPr>
            <w:r>
              <w:rPr>
                <w:sz w:val="22"/>
                <w:szCs w:val="22"/>
              </w:rPr>
              <w:t>3.2 Remover um sócio que cancelou o plano, rebalanceando a árvore.</w:t>
            </w:r>
          </w:p>
          <w:p>
            <w:pPr>
              <w:pStyle w:val="Normal"/>
              <w:spacing w:before="60" w:after="60"/>
              <w:rPr/>
            </w:pPr>
            <w:r>
              <w:rPr>
                <w:sz w:val="22"/>
                <w:szCs w:val="22"/>
              </w:rPr>
              <w:t>3.3 Listar os sócios em ordem crescente de ID e por faixa de ID (lote de uma campanha de adesão).</w:t>
            </w:r>
          </w:p>
          <w:p>
            <w:pPr>
              <w:pStyle w:val="Normal"/>
              <w:spacing w:before="60" w:after="60"/>
              <w:rPr/>
            </w:pPr>
            <w:r>
              <w:rPr>
                <w:sz w:val="22"/>
                <w:szCs w:val="22"/>
              </w:rPr>
              <w:t>3.4 Listar os sócios de um plano e os inadimplentes, e calcular a arrecadação mensal por plano.</w:t>
            </w:r>
          </w:p>
        </w:tc>
        <w:tc>
          <w:tcPr>
            <w:tcW w:w="2000"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bookmarkStart w:id="0" w:name="__DdeLink__306_650183866"/>
            <w:r>
              <w:rPr/>
              <w:t>Todos</w:t>
            </w:r>
            <w:bookmarkEnd w:id="0"/>
          </w:p>
        </w:tc>
      </w:tr>
      <w:tr>
        <w:trPr>
          <w:cantSplit w:val="true"/>
        </w:trPr>
        <w:tc>
          <w:tcPr>
            <w:tcW w:w="2500" w:type="dxa"/>
            <w:tcBorders>
              <w:top w:val="single" w:sz="4" w:space="0" w:color="8EAADB"/>
              <w:start w:val="single" w:sz="4" w:space="0" w:color="8EAADB"/>
              <w:bottom w:val="single" w:sz="4" w:space="0" w:color="8EAADB"/>
              <w:end w:val="single" w:sz="4" w:space="0" w:color="8EAADB"/>
            </w:tcBorders>
            <w:shd w:color="auto" w:fill="F2F2F2" w:val="clear"/>
          </w:tcPr>
          <w:p>
            <w:pPr>
              <w:pStyle w:val="Normal"/>
              <w:spacing w:before="0" w:after="0"/>
              <w:rPr/>
            </w:pPr>
            <w:r>
              <w:rPr>
                <w:b/>
                <w:bCs/>
                <w:sz w:val="20"/>
                <w:szCs w:val="20"/>
              </w:rPr>
              <w:t>4. Métricas e relatório</w:t>
            </w:r>
          </w:p>
        </w:tc>
        <w:tc>
          <w:tcPr>
            <w:tcW w:w="51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60" w:after="60"/>
              <w:rPr/>
            </w:pPr>
            <w:r>
              <w:rPr>
                <w:sz w:val="22"/>
                <w:szCs w:val="22"/>
              </w:rPr>
              <w:t>4.1 Contar as rotações (LL, RR, LR e RL) feitas na carga dos 1000 sócios.</w:t>
            </w:r>
          </w:p>
          <w:p>
            <w:pPr>
              <w:pStyle w:val="Normal"/>
              <w:spacing w:before="60" w:after="60"/>
              <w:rPr/>
            </w:pPr>
            <w:r>
              <w:rPr>
                <w:sz w:val="22"/>
                <w:szCs w:val="22"/>
              </w:rPr>
              <w:t>4.2 Comparar BST × AVL: altura da árvore e número de comparações na busca de 5 chaves (1001, 1250, 1500, 1750 e 2000).</w:t>
            </w:r>
          </w:p>
        </w:tc>
        <w:tc>
          <w:tcPr>
            <w:tcW w:w="2000"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b w:val="false"/>
                <w:bCs w:val="false"/>
                <w:sz w:val="20"/>
                <w:szCs w:val="20"/>
              </w:rPr>
              <w:t>Todos</w:t>
            </w:r>
          </w:p>
        </w:tc>
      </w:tr>
      <w:tr>
        <w:trPr>
          <w:cantSplit w:val="true"/>
        </w:trPr>
        <w:tc>
          <w:tcPr>
            <w:tcW w:w="2500" w:type="dxa"/>
            <w:tcBorders>
              <w:top w:val="single" w:sz="4" w:space="0" w:color="8EAADB"/>
              <w:start w:val="single" w:sz="4" w:space="0" w:color="8EAADB"/>
              <w:bottom w:val="single" w:sz="4" w:space="0" w:color="8EAADB"/>
              <w:end w:val="single" w:sz="4" w:space="0" w:color="8EAADB"/>
            </w:tcBorders>
            <w:shd w:color="auto" w:fill="F2F2F2" w:val="clear"/>
          </w:tcPr>
          <w:p>
            <w:pPr>
              <w:pStyle w:val="Normal"/>
              <w:spacing w:before="0" w:after="0"/>
              <w:rPr/>
            </w:pPr>
            <w:r>
              <w:rPr>
                <w:b/>
                <w:bCs/>
                <w:sz w:val="20"/>
                <w:szCs w:val="20"/>
              </w:rPr>
              <w:t>5. Apresentação</w:t>
            </w:r>
          </w:p>
        </w:tc>
        <w:tc>
          <w:tcPr>
            <w:tcW w:w="5138"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60" w:after="60"/>
              <w:rPr/>
            </w:pPr>
            <w:r>
              <w:rPr>
                <w:sz w:val="22"/>
                <w:szCs w:val="22"/>
              </w:rPr>
              <w:t>5.1 Criar um menu interativo no console que chama todas as funcionalidades do sistema.</w:t>
            </w:r>
          </w:p>
          <w:p>
            <w:pPr>
              <w:pStyle w:val="Normal"/>
              <w:spacing w:before="60" w:after="60"/>
              <w:rPr/>
            </w:pPr>
            <w:r>
              <w:rPr>
                <w:sz w:val="22"/>
                <w:szCs w:val="22"/>
              </w:rPr>
              <w:t>5.2 Montar o roteiro da demonstração ao vivo (carga, busca, remoção, listagem por faixa e relatório BST × AVL) e ensaiar a explicação das funções.</w:t>
            </w:r>
          </w:p>
        </w:tc>
        <w:tc>
          <w:tcPr>
            <w:tcW w:w="2000" w:type="dxa"/>
            <w:tcBorders>
              <w:top w:val="single" w:sz="4" w:space="0" w:color="8EAADB"/>
              <w:start w:val="single" w:sz="4" w:space="0" w:color="8EAADB"/>
              <w:bottom w:val="single" w:sz="4" w:space="0" w:color="8EAADB"/>
              <w:end w:val="single" w:sz="4" w:space="0" w:color="8EAADB"/>
            </w:tcBorders>
            <w:shd w:color="auto" w:fill="FFFFFF" w:val="clear"/>
          </w:tcPr>
          <w:p>
            <w:pPr>
              <w:pStyle w:val="Normal"/>
              <w:spacing w:before="0" w:after="0"/>
              <w:rPr/>
            </w:pPr>
            <w:r>
              <w:rPr>
                <w:b w:val="false"/>
                <w:bCs w:val="false"/>
                <w:sz w:val="20"/>
                <w:szCs w:val="20"/>
              </w:rPr>
              <w:t>Todos</w:t>
            </w:r>
          </w:p>
        </w:tc>
      </w:tr>
    </w:tbl>
    <w:p>
      <w:pPr>
        <w:pStyle w:val="Normal"/>
        <w:spacing w:before="60" w:after="60"/>
        <w:rPr/>
      </w:pPr>
      <w:r>
        <w:rPr>
          <w:i/>
          <w:iCs/>
          <w:color w:val="595959"/>
          <w:sz w:val="18"/>
          <w:szCs w:val="18"/>
        </w:rPr>
        <w:t>Dica: 2.x normalmente é inserção, rotações e balanceamento. 3.x é onde o tema de vocês aparece: quais buscas e listagens fazem sentido no seu sistema? 4.x: o que vão medir? 5.x: o que vão mostrar na demonstração?</w:t>
      </w:r>
    </w:p>
    <w:p>
      <w:pPr>
        <w:pStyle w:val="Normal"/>
        <w:spacing w:before="0" w:after="120"/>
        <w:rPr/>
      </w:pPr>
      <w:r>
        <w:rPr/>
      </w:r>
    </w:p>
    <w:tbl>
      <w:tblPr>
        <w:tblW w:w="9638" w:type="dxa"/>
        <w:jc w:val="start"/>
        <w:tblInd w:w="0" w:type="dxa"/>
        <w:tblLayout w:type="fixed"/>
        <w:tblCellMar>
          <w:top w:w="80" w:type="dxa"/>
          <w:start w:w="180" w:type="dxa"/>
          <w:bottom w:w="80" w:type="dxa"/>
          <w:end w:w="180" w:type="dxa"/>
        </w:tblCellMar>
      </w:tblPr>
      <w:tblGrid>
        <w:gridCol w:w="9638"/>
      </w:tblGrid>
      <w:tr>
        <w:trPr>
          <w:cantSplit w:val="true"/>
        </w:trPr>
        <w:tc>
          <w:tcPr>
            <w:tcW w:w="9638" w:type="dxa"/>
            <w:tcBorders/>
            <w:shd w:color="auto" w:fill="1F3864" w:val="clear"/>
          </w:tcPr>
          <w:p>
            <w:pPr>
              <w:pStyle w:val="Normal"/>
              <w:spacing w:before="0" w:after="0"/>
              <w:rPr/>
            </w:pPr>
            <w:r>
              <w:rPr>
                <w:b/>
                <w:bCs/>
                <w:color w:val="FFFFFF"/>
                <w:sz w:val="24"/>
                <w:szCs w:val="24"/>
              </w:rPr>
              <w:t>Parte E — Antes de enviar</w:t>
            </w:r>
          </w:p>
        </w:tc>
      </w:tr>
    </w:tbl>
    <w:p>
      <w:pPr>
        <w:pStyle w:val="Normal"/>
        <w:spacing w:before="0" w:after="60"/>
        <w:rPr/>
      </w:pPr>
      <w:r>
        <w:rPr/>
      </w:r>
    </w:p>
    <w:p>
      <w:pPr>
        <w:pStyle w:val="ListParagraph"/>
        <w:numPr>
          <w:ilvl w:val="0"/>
          <w:numId w:val="4"/>
        </w:numPr>
        <w:spacing w:before="30" w:after="30"/>
        <w:rPr/>
      </w:pPr>
      <w:r>
        <w:rPr>
          <w:sz w:val="22"/>
          <w:szCs w:val="22"/>
        </w:rPr>
        <w:t>A chave é numérica, única e natural?</w:t>
      </w:r>
    </w:p>
    <w:p>
      <w:pPr>
        <w:pStyle w:val="ListParagraph"/>
        <w:numPr>
          <w:ilvl w:val="0"/>
          <w:numId w:val="2"/>
        </w:numPr>
        <w:spacing w:before="30" w:after="30"/>
        <w:rPr/>
      </w:pPr>
      <w:r>
        <w:rPr>
          <w:sz w:val="22"/>
          <w:szCs w:val="22"/>
        </w:rPr>
        <w:t>Há pelo menos 3 campos além da chave?</w:t>
      </w:r>
    </w:p>
    <w:p>
      <w:pPr>
        <w:pStyle w:val="ListParagraph"/>
        <w:numPr>
          <w:ilvl w:val="0"/>
          <w:numId w:val="2"/>
        </w:numPr>
        <w:spacing w:before="30" w:after="30"/>
        <w:rPr/>
      </w:pPr>
      <w:r>
        <w:rPr>
          <w:sz w:val="22"/>
          <w:szCs w:val="22"/>
        </w:rPr>
        <w:t>As 3 perguntas da Parte B estão respondidas?</w:t>
      </w:r>
    </w:p>
    <w:p>
      <w:pPr>
        <w:pStyle w:val="ListParagraph"/>
        <w:numPr>
          <w:ilvl w:val="0"/>
          <w:numId w:val="2"/>
        </w:numPr>
        <w:spacing w:before="30" w:after="30"/>
        <w:rPr/>
      </w:pPr>
      <w:r>
        <w:rPr>
          <w:sz w:val="22"/>
          <w:szCs w:val="22"/>
        </w:rPr>
        <w:t>A struct tem altura, esq e dir?</w:t>
      </w:r>
    </w:p>
    <w:p>
      <w:pPr>
        <w:pStyle w:val="ListParagraph"/>
        <w:numPr>
          <w:ilvl w:val="0"/>
          <w:numId w:val="2"/>
        </w:numPr>
        <w:spacing w:before="30" w:after="30"/>
        <w:rPr/>
      </w:pPr>
      <w:r>
        <w:rPr>
          <w:sz w:val="22"/>
          <w:szCs w:val="22"/>
        </w:rPr>
        <w:t>Cada pacote da EAP tem pelo menos 2 itens e um responsável?</w:t>
      </w:r>
    </w:p>
    <w:p>
      <w:pPr>
        <w:pStyle w:val="ListParagraph"/>
        <w:numPr>
          <w:ilvl w:val="0"/>
          <w:numId w:val="2"/>
        </w:numPr>
        <w:spacing w:before="30" w:after="30"/>
        <w:rPr/>
      </w:pPr>
      <w:r>
        <w:rPr>
          <w:sz w:val="22"/>
          <w:szCs w:val="22"/>
        </w:rPr>
        <w:t xml:space="preserve">O arquivo está nomeado </w:t>
      </w:r>
      <w:bookmarkStart w:id="1" w:name="__DdeLink__817_2358970886"/>
      <w:r>
        <w:rPr>
          <w:sz w:val="22"/>
          <w:szCs w:val="22"/>
        </w:rPr>
        <w:t>T1_E1_&lt;nome-do-grupo&gt;.docx</w:t>
      </w:r>
      <w:bookmarkEnd w:id="1"/>
      <w:r>
        <w:rPr>
          <w:sz w:val="22"/>
          <w:szCs w:val="22"/>
        </w:rPr>
        <w:t>?</w:t>
      </w:r>
    </w:p>
    <w:sectPr>
      <w:footerReference w:type="even" r:id="rId2"/>
      <w:footerReference w:type="default" r:id="rId3"/>
      <w:footerReference w:type="first" r:id="rId4"/>
      <w:type w:val="nextPage"/>
      <w:pgSz w:w="11906" w:h="16838"/>
      <w:pgMar w:left="1134" w:right="1134" w:gutter="0" w:header="0" w:top="1000" w:footer="708"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Droid Sans Mono">
    <w:altName w:val="monospace"/>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60"/>
      <w:jc w:val="center"/>
      <w:rPr/>
    </w:pPr>
    <w:r>
      <w:rPr>
        <w:color w:val="808080"/>
        <w:sz w:val="16"/>
        <w:szCs w:val="16"/>
      </w:rPr>
      <w:t xml:space="preserve">Estrutura de Dados II — Trabalho 1 — Modelo da Entrega 1 — Prof. Dr. Rovilson Mezencio  •  pág. </w:t>
    </w:r>
    <w:r>
      <w:rPr>
        <w:sz w:val="22"/>
        <w:szCs w:val="22"/>
      </w:rPr>
      <w:fldChar w:fldCharType="begin"/>
    </w:r>
    <w:r>
      <w:rPr>
        <w:sz w:val="22"/>
        <w:szCs w:val="22"/>
      </w:rPr>
      <w:instrText xml:space="preserve"> PAGE </w:instrText>
    </w:r>
    <w:r>
      <w:rPr>
        <w:sz w:val="22"/>
        <w:szCs w:val="22"/>
      </w:rPr>
      <w:fldChar w:fldCharType="separate"/>
    </w:r>
    <w:r>
      <w:rPr>
        <w:sz w:val="22"/>
        <w:szCs w:val="22"/>
      </w:rPr>
      <w:t>5</w:t>
    </w:r>
    <w:r>
      <w:rPr>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60"/>
      <w:jc w:val="center"/>
      <w:rPr/>
    </w:pPr>
    <w:r>
      <w:rPr>
        <w:color w:val="808080"/>
        <w:sz w:val="16"/>
        <w:szCs w:val="16"/>
      </w:rPr>
      <w:t xml:space="preserve">Estrutura de Dados II — Trabalho 1 — Modelo da Entrega 1 — Prof. Dr. Rovilson Mezencio  •  pág. </w:t>
    </w:r>
    <w:r>
      <w:rPr>
        <w:sz w:val="22"/>
        <w:szCs w:val="22"/>
      </w:rPr>
      <w:fldChar w:fldCharType="begin"/>
    </w:r>
    <w:r>
      <w:rPr>
        <w:sz w:val="22"/>
        <w:szCs w:val="22"/>
      </w:rPr>
      <w:instrText xml:space="preserve"> PAGE </w:instrText>
    </w:r>
    <w:r>
      <w:rPr>
        <w:sz w:val="22"/>
        <w:szCs w:val="22"/>
      </w:rPr>
      <w:fldChar w:fldCharType="separate"/>
    </w:r>
    <w:r>
      <w:rPr>
        <w:sz w:val="22"/>
        <w:szCs w:val="22"/>
      </w:rPr>
      <w:t>5</w:t>
    </w:r>
    <w:r>
      <w:rPr>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anotaderodap">
    <w:name w:val="Caracteres da nota de rodapé"/>
    <w:uiPriority w:val="99"/>
    <w:semiHidden/>
    <w:unhideWhenUsed/>
    <w:qFormat/>
    <w:rPr>
      <w:vertAlign w:val="superscript"/>
    </w:rPr>
  </w:style>
  <w:style w:type="character" w:styleId="Caracteresdanotaderodapuser">
    <w:name w:val="Caracteres da nota de rodapé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anotafinal">
    <w:name w:val="Caracteres da nota final"/>
    <w:uiPriority w:val="99"/>
    <w:semiHidden/>
    <w:unhideWhenUsed/>
    <w:qFormat/>
    <w:rPr>
      <w:vertAlign w:val="superscript"/>
    </w:rPr>
  </w:style>
  <w:style w:type="character" w:styleId="Caracteresdanotafinaluser">
    <w:name w:val="Caracteres da nota final (user)"/>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pt-BR"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69d1da-ca12-4bdb-ab06-2c481c465c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973798816DBA47905F2FE9D16F0355" ma:contentTypeVersion="4" ma:contentTypeDescription="Crie um novo documento." ma:contentTypeScope="" ma:versionID="bb922b29221f37f11746f219402bb3f8">
  <xsd:schema xmlns:xsd="http://www.w3.org/2001/XMLSchema" xmlns:xs="http://www.w3.org/2001/XMLSchema" xmlns:p="http://schemas.microsoft.com/office/2006/metadata/properties" xmlns:ns2="b869d1da-ca12-4bdb-ab06-2c481c465cc2" targetNamespace="http://schemas.microsoft.com/office/2006/metadata/properties" ma:root="true" ma:fieldsID="acc2b808ebf7d925bbf38433e91f9ba6" ns2:_="">
    <xsd:import namespace="b869d1da-ca12-4bdb-ab06-2c481c465cc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9d1da-ca12-4bdb-ab06-2c481c465cc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FBC26D-F788-4812-B2BA-E5A857201CA7}"/>
</file>

<file path=customXml/itemProps2.xml><?xml version="1.0" encoding="utf-8"?>
<ds:datastoreItem xmlns:ds="http://schemas.openxmlformats.org/officeDocument/2006/customXml" ds:itemID="{27CE79A0-AD36-4529-901B-338D4FEEFE67}"/>
</file>

<file path=customXml/itemProps3.xml><?xml version="1.0" encoding="utf-8"?>
<ds:datastoreItem xmlns:ds="http://schemas.openxmlformats.org/officeDocument/2006/customXml" ds:itemID="{FA59FC28-B617-4941-A4AA-9B0306DA8C66}"/>
</file>

<file path=docProps/app.xml><?xml version="1.0" encoding="utf-8"?>
<Properties xmlns="http://schemas.openxmlformats.org/officeDocument/2006/extended-properties" xmlns:vt="http://schemas.openxmlformats.org/officeDocument/2006/docPropsVTypes">
  <Template/>
  <TotalTime>165</TotalTime>
  <Application>LibreOffice/25.8.7.3$Linux_X86_64 LibreOffice_project/580$Build-3</Application>
  <AppVersion>15.0000</AppVersion>
  <Pages>5</Pages>
  <Words>1029</Words>
  <Characters>4738</Characters>
  <CharactersWithSpaces>5697</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
  <cp:revision>4</cp:revision>
  <dcterms:created xsi:type="dcterms:W3CDTF">2026-09-29T20:51:06Z</dcterms:created>
  <dcterms:modified xsi:type="dcterms:W3CDTF">2026-10-04T22:46:07Z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0x010100EC973798816DBA47905F2FE9D16F0355</vt:lpwstr>
  </property>
</Properties>
</file>