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1000" w:type="dxa"/>
        <w:gridCol/>
        <w:gridCol w:w="1000" w:type="dxa"/>
      </w:tblGrid>
      <w:tblPr>
        <w:tblW w:w="5000" w:type="pct"/>
        <w:tblLayout w:type="autofit"/>
        <w:bidiVisual w:val="0"/>
      </w:tblPr>
      <w:tr>
        <w:trPr/>
        <w:tc>
          <w:tcPr>
            <w:tcW w:w="1000" w:type="pct"/>
          </w:tcPr>
          <w:p>
            <w:pPr/>
            <w:r>
              <w:pict>
                <v:shape type="#_x0000_t75" stroked="f" style="width:64pt; height:73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pStyle w:val="center"/>
            </w:pPr>
            <w:r>
              <w:rPr>
                <w:rStyle w:val="top_bold"/>
              </w:rPr>
              <w:t xml:space="preserve">Испытательная лаборатория</w:t>
            </w:r>
          </w:p>
          <w:p>
            <w:pPr>
              <w:pStyle w:val="center"/>
            </w:pPr>
            <w:r>
              <w:rPr>
                <w:rStyle w:val="top_bold"/>
              </w:rPr>
              <w:t xml:space="preserve">ТОО "CemEX Engineering"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РК, г. Алматы, ул. Аль-Фараби, д. 30Б, оф. 61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e-mail: office@cemex.kz, lab@cemex.kz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Аттестат аккредитации KZ.T.02.2272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от 14 октября 2019 г.</w:t>
            </w:r>
          </w:p>
        </w:tc>
        <w:tc>
          <w:tcPr>
            <w:tcW w:w="1000" w:type="pct"/>
          </w:tcPr>
          <w:p>
            <w:pPr/>
            <w:r>
              <w:pict>
                <v:shape type="#_x0000_t75" stroked="f" style="width:102pt; height:73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pStyle w:val="center"/>
      </w:pPr>
      <w:r>
        <w:rPr>
          <w:rStyle w:val="h1"/>
        </w:rPr>
        <w:t xml:space="preserve">ПРОТОКОЛ ИСПЫТАНИЙ ПРОБ ПОЧВЫ</w:t>
      </w:r>
    </w:p>
    <w:p>
      <w:pPr>
        <w:pStyle w:val="center"/>
      </w:pPr>
      <w:r>
        <w:rPr>
          <w:rStyle w:val="h1"/>
        </w:rPr>
        <w:t xml:space="preserve">№0/П от 24.12.2021</w:t>
      </w:r>
    </w:p>
    <w:p>
      <w:pPr/>
      <w:r>
        <w:rPr/>
        <w:t xml:space="preserve"/>
      </w:r>
    </w:p>
    <w:p>
      <w:pPr>
        <w:spacing w:line="240" w:lineRule="auto"/>
      </w:pPr>
      <w:r>
        <w:rPr/>
        <w:t xml:space="preserve">1. Наименование, адрес заказчика - ТОО "СССерик";</w:t>
      </w:r>
    </w:p>
    <w:p>
      <w:pPr>
        <w:spacing w:line="240" w:lineRule="auto"/>
      </w:pPr>
      <w:r>
        <w:rPr/>
        <w:t xml:space="preserve">2. Объект испытания - Почва;</w:t>
      </w:r>
    </w:p>
    <w:p>
      <w:pPr/>
      <w:r>
        <w:rPr/>
        <w:t xml:space="preserve">3. Дата отбора - 09.11.2021,20.12.2021;</w:t>
      </w:r>
    </w:p>
    <w:p>
      <w:pPr/>
      <w:r>
        <w:rPr/>
        <w:t xml:space="preserve">4. НД на метод отбора - ГОСТ 28168-89;</w:t>
      </w:r>
    </w:p>
    <w:p>
      <w:pPr/>
      <w:r>
        <w:rPr/>
        <w:t xml:space="preserve">5. Место отбора проб - ;</w:t>
      </w:r>
    </w:p>
    <w:p>
      <w:pPr/>
      <w:r>
        <w:rPr/>
        <w:t xml:space="preserve">6. Количество проб - 20;</w:t>
      </w:r>
    </w:p>
    <w:p>
      <w:pPr/>
      <w:r>
        <w:rPr/>
        <w:t xml:space="preserve">7. Дата поступления проб на испытание - 17.11.2021,20.12.2021;</w:t>
      </w:r>
    </w:p>
    <w:p>
      <w:pPr/>
      <w:r>
        <w:rPr/>
        <w:t xml:space="preserve">8. Дата проведения испытаний - 18.11.2021 - 18.11.2021;</w:t>
      </w:r>
    </w:p>
    <w:p>
      <w:pPr/>
      <w:r>
        <w:rPr/>
        <w:t xml:space="preserve">9. Место проведения испытаний - ИЛ ТОО "CemEX Engineering", ул. Аль-Фараби, д. 30 Б, оф. 61;</w:t>
      </w:r>
    </w:p>
    <w:p>
      <w:pPr/>
      <w:r>
        <w:rPr/>
        <w:t xml:space="preserve">10. НД на продукцию - ГН №452 от 25.06.2015 г. Приказ МЗ РК, МООС РК, МСХ РК, МОН РК и агентства РК по управлению земельными ресурсами №99 от 30.01.2004 г; Приказ № 4-1/147 от 27 февраля 2015 года МСХ РК;</w:t>
      </w:r>
    </w:p>
    <w:p>
      <w:pPr/>
      <w:r>
        <w:rPr/>
        <w:t xml:space="preserve">11. Цель - Агрохимический анализ почвы;</w:t>
      </w:r>
    </w:p>
    <w:p>
      <w:pPr/>
      <w:r>
        <w:rPr/>
        <w:t xml:space="preserve">12. Условия проведения испытаний: 18.11.2021 - температура __°C, влажность __%. 18.11.2021 - температура __°C, влажность __%.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- 5256/П/83/2021 (метка 184,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3.07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8.42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4.98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35.8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410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- 5257/П/83/2021 (метка 179,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3.08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8.225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20.23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272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- 5258/П/83/2021 (метка 182,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2.99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7.55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28.23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306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2.67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- 5259/П/83/2021 (метка 183,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6.98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34.51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346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- 5260/П/83/2021 (метка 185,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Сильнокислая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- 5268/П/83/2021 (метка 200, 03260118356, 40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3.02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8.48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8.35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33.66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356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- 5269/П/83/2021 (метка 198, 03260118356, 40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1.58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8.45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8.875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22.23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246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- 5270/П/83/2021 (метка 201, 03260118356, 40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1.77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8.43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7.85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41.09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306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- 5271/П/83/2021 (метка 195, 03260118356, 40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30.25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27.23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310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- 5272/П/83/2021 (метка 197, 03260118356, 40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1.78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8.47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24.025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24.94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288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2.87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- 5273/П/83/2021 (метка 199, 03260118356, 40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1.77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9.925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29.51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256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- 5274/П/83/2021 (метка 186, 03260118356, 40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21.725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13.66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174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0.77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- 5275/П/83/2021 (метка 196, 03260118356, 40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1.15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22.65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28.09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250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4.77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- 5261/П/83/2021 (метка 189, 03260118400, 19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2.14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50.25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36.66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362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17.47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- 5262/П/83/2021 (метка 188, 03260118400, 19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2.21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51.25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30.8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320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22.57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- 5263/П/83/2021 (метка 187, 03260118400, 19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2.21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53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34.66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384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12.57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- 5264/П/83/2021 (метка 180, 03260118400, 19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47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30.09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380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13.47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- 5265/П/83/2021 (метка 190, 03260118401, 14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3.75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133.25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60.09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высокое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422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6.47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- 5266/П/83/2021 (метка 191, 03260118401, 14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3.38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95.25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36.8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356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5.57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- 5267/П/83/2021 (метка 181, 03260118401, 14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3.01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56.25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34.37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356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Исполнитель: </w:t>
      </w:r>
    </w:p>
    <w:p>
      <w:pPr>
        <w:pStyle w:val="center"/>
      </w:pPr>
      <w:r>
        <w:rPr>
          <w:rStyle w:val="default"/>
        </w:rPr>
        <w:t xml:space="preserve">Специалист    _________________________________  Сарыбаева Г.М.</w:t>
      </w:r>
    </w:p>
    <w:p>
      <w:pPr>
        <w:pStyle w:val="center"/>
      </w:pPr>
      <w:r>
        <w:rPr>
          <w:rStyle w:val="default"/>
        </w:rPr>
        <w:t xml:space="preserve">Заведущая лабораторией    _____________________  Даулетова М.Д.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pStyle w:val="center"/>
      </w:pPr>
      <w:r>
        <w:rPr>
          <w:rStyle w:val="bottom"/>
        </w:rPr>
        <w:t xml:space="preserve">Протокол распространяется только на образцы (пробы) подвергнутые испытаниям. Частичная или полная перепечатка протокола запрещена.
Копии протокола без печати ИЛ ТОО 'CemEX Engineering' не действительны.</w:t>
      </w:r>
    </w:p>
    <w:sectPr>
      <w:headerReference w:type="default" r:id="rId9"/>
      <w:footerReference w:type="default" r:id="rId10"/>
      <w:pgSz w:orient="portrait" w:w="11905.511811023622" w:h="16837.79527559055"/>
      <w:pgMar w:top="300" w:right="600" w:bottom="30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blPr>
      <w:tblW w:w="5000" w:type="pct"/>
      <w:tblLayout w:type="autofit"/>
      <w:bidiVisual w:val="0"/>
    </w:tblPr>
    <w:tr>
      <w:trPr/>
      <w:tc>
        <w:tcPr/>
        <w:p>
          <w:pPr>
            <w:pStyle w:val="left"/>
          </w:pPr>
          <w:r>
            <w:rPr>
              <w:rStyle w:val="footer"/>
            </w:rPr>
            <w:t xml:space="preserve">Протокол испытаний проб почвы №0/П от 24.12.2021</w:t>
          </w:r>
        </w:p>
      </w:tc>
      <w:tc>
        <w:tcPr/>
        <w:p>
          <w:pPr>
            <w:pStyle w:val="right"/>
          </w:pPr>
          <w:r>
            <w:rPr>
              <w:rStyle w:val="footer"/>
            </w:rPr>
            <w:t xml:space="preserve">Всего страниц: </w:t>
          </w:r>
          <w:r>
            <w:fldChar w:fldCharType="begin"/>
          </w:r>
          <w:r>
            <w:rPr>
              <w:rStyle w:val="footer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rPr>
              <w:rStyle w:val="footer"/>
            </w:rPr>
            <w:t xml:space="preserve">. Страница </w:t>
          </w:r>
          <w:r>
            <w:fldChar w:fldCharType="begin"/>
          </w:r>
          <w:r>
            <w:rPr>
              <w:rStyle w:val="footer"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Style w:val="footer"/>
            </w:rPr>
            <w:t xml:space="preserve"> из </w:t>
          </w:r>
          <w:r>
            <w:fldChar w:fldCharType="begin"/>
          </w:r>
          <w:r>
            <w:rPr>
              <w:rStyle w:val="footer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30pt; height:30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  <w:pPr>
      <w:spacing w:after="0" w:line="288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1"/>
    <w:rPr>
      <w:sz w:val="28"/>
      <w:szCs w:val="28"/>
      <w:b w:val="1"/>
      <w:bCs w:val="1"/>
    </w:rPr>
  </w:style>
  <w:style w:type="character">
    <w:name w:val="default"/>
    <w:rPr>
      <w:sz w:val="22"/>
      <w:szCs w:val="22"/>
      <w:b w:val="0"/>
      <w:bCs w:val="0"/>
    </w:rPr>
  </w:style>
  <w:style w:type="character">
    <w:name w:val="bold"/>
    <w:rPr>
      <w:sz w:val="22"/>
      <w:szCs w:val="22"/>
      <w:b w:val="1"/>
      <w:bCs w:val="1"/>
    </w:rPr>
  </w:style>
  <w:style w:type="character">
    <w:name w:val="top"/>
    <w:rPr>
      <w:sz w:val="22"/>
      <w:szCs w:val="22"/>
      <w:b w:val="0"/>
      <w:bCs w:val="0"/>
    </w:rPr>
  </w:style>
  <w:style w:type="character">
    <w:name w:val="top_bold"/>
    <w:rPr>
      <w:sz w:val="22"/>
      <w:szCs w:val="22"/>
      <w:b w:val="1"/>
      <w:bCs w:val="1"/>
    </w:rPr>
  </w:style>
  <w:style w:type="character">
    <w:name w:val="bottom"/>
    <w:rPr>
      <w:sz w:val="18"/>
      <w:szCs w:val="18"/>
      <w:b w:val="0"/>
      <w:bCs w:val="0"/>
    </w:rPr>
  </w:style>
  <w:style w:type="character">
    <w:name w:val="footer"/>
    <w:rPr>
      <w:sz w:val="20"/>
      <w:szCs w:val="20"/>
      <w:b w:val="0"/>
      <w:bCs w:val="0"/>
    </w:rPr>
  </w:style>
  <w:style w:type="paragraph" w:customStyle="1" w:styleId="center">
    <w:name w:val="center"/>
    <w:basedOn w:val="Normal"/>
    <w:pPr>
      <w:jc w:val="center"/>
      <w:spacing w:after="0" w:line="240" w:lineRule="auto"/>
    </w:pPr>
  </w:style>
  <w:style w:type="paragraph" w:customStyle="1" w:styleId="left">
    <w:name w:val="left"/>
    <w:basedOn w:val="Normal"/>
    <w:pPr>
      <w:jc w:val="left"/>
      <w:spacing w:after="0" w:line="240" w:lineRule="auto"/>
    </w:pPr>
  </w:style>
  <w:style w:type="paragraph" w:customStyle="1" w:styleId="right">
    <w:name w:val="right"/>
    <w:basedOn w:val="Normal"/>
    <w:pPr>
      <w:jc w:val="right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2021-12-24T10:22:08+06:00</dcterms:created>
  <dcterms:modified xsi:type="dcterms:W3CDTF">2021-12-24T10:22:08+06:00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