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60pt; height:47pt; margin-left:0pt; margin-top:0pt; position:absolute; mso-position-horizontal:left; mso-position-vertical:top; mso-position-horizontal-relative:margin; mso-position-vertical-relative:line;">
            <w10:wrap type="inline" anchorx="page" anchory="page"/>
            <v:imagedata r:id="rId7" o:title=""/>
          </v:shape>
        </w:pict>
      </w:r>
    </w:p>
    <w:p>
      <w:pPr/>
      <w:r>
        <w:rPr/>
        <w:t xml:space="preserve">				СПК Майлыкент-Сут                                </w:t>
      </w:r>
    </w:p>
    <w:p>
      <w:pPr/>
      <w:r>
        <w:rPr/>
        <w:t xml:space="preserve">				02/06/2023       		                            Возврат</w:t>
      </w:r>
    </w:p>
    <w:p>
      <w:pPr/>
      <w:r>
        <w:rPr/>
        <w:t xml:space="preserve">Реализатор: Усманов Шахриддин</w:t>
      </w:r>
    </w:p>
    <w:tbl>
      <w:tblGrid>
        <w:gridCol w:w="300" w:type="dxa"/>
        <w:gridCol w:w="4000" w:type="dxa"/>
        <w:gridCol w:w="1000" w:type="dxa"/>
        <w:gridCol w:w="1000" w:type="dxa"/>
        <w:gridCol w:w="1000" w:type="dxa"/>
        <w:gridCol w:w="1000" w:type="dxa"/>
      </w:tblGrid>
      <w:tblPr>
        <w:tblStyle w:val="myOwnTableStyle"/>
      </w:tblPr>
      <w:tr>
        <w:trPr/>
        <w:tc>
          <w:tcPr>
            <w:tcW w:w="3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#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Атауы/Наименование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Кол-во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Брак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Цена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Сумма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Ряженка 4%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330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-3300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Кефир 2,5% 900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425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Кефир 2,5%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255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4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Творог 4% 250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490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Творог 4% 300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565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6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Творог вес 4%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920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7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Творог 4% 500 гр. (пакет)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890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8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20% 200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380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9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20% 400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690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ведро 20%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830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15%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645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12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Брынза вес.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2355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Сл. масло 72,5%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1965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14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Сл. масло 72,5% 300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1190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Сл. масло 72,5% конт. 300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1225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16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Топленое масло 300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930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17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Тотыра 300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650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18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Курт вес кг.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4130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19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Курт вакуум Вес.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4240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Чечил вакуум Вес.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4235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20 % вес.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1530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22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Творог 4%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1765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Молоко 2,5%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365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24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Кефир 2,5%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380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Ряженка 4%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530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26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Сметана 15%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1175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27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Сл. масло 72,5% вес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3665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28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>Кефир 2,5% 200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125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0"/>
                <w:iCs w:val="0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b w:val="1"/>
                <w:bCs w:val="1"/>
                <w:i w:val="0"/>
                <w:iCs w:val="0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ИТОГ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0"/>
                <w:szCs w:val="20"/>
                <w:i w:val="1"/>
                <w:iCs w:val="1"/>
                <w:spacing w:val="0"/>
              </w:rPr>
              <w:t xml:space="preserve">-3300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_________________				                                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2023-06-02T11:29:34+06:00</dcterms:created>
  <dcterms:modified xsi:type="dcterms:W3CDTF">2023-06-02T11:29:34+06:00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