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多可町杉原紙研究所所蔵寿岳文章和紙コレクション料紙調査研究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湯山賢一（多可町杉原紙総合調査委員会委員長）</w:t>
      </w:r>
    </w:p>
    <w:p w14:paraId="57586FE8" w14:textId="0D959E33" w:rsidR="003659EF" w:rsidRDefault="003659EF" w:rsidP="003659EF">
      <w:pPr>
        <w:ind w:left="2401" w:hangingChars="900" w:hanging="2401"/>
      </w:pPr>
      <w:r>
        <w:t xml:space="preserve">　所内共同研究者　及川亘・石津裕之・高島晶彦</w:t>
      </w:r>
    </w:p>
    <w:p w14:paraId="76C9EDF8" w14:textId="79D3587F" w:rsidR="003659EF" w:rsidRDefault="003659EF" w:rsidP="003659EF">
      <w:pPr>
        <w:ind w:left="2401" w:hangingChars="900" w:hanging="2401"/>
      </w:pPr>
      <w:r>
        <w:t xml:space="preserve">　所外共同研究者　</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7E38EEC7" w:rsidR="003659EF" w:rsidRDefault="00E5269C" w:rsidP="003659EF">
      <w:r>
        <w:t>本コレクションは、日本前近代における紙の歴史の学術的研究について先駆的業績を残した寿岳文章氏が、その研究のため全国を回って蒐集した和紙原本の集積である。寿岳文章氏が新村出氏とともに、中世に最も使用された杉原紙の原産地として、多可町杉原谷の地を認定したのをきっかけとして、多可町で杉原紙の復興と研究の機運が高まり、杉原紙研究所が設立され、活動を続けてきたが、文章氏の没後、令嬢の章子氏から当該コレクションが杉原紙研究所に寄附され、研究所で整理が行われてきた。ただ、これまでの整理では、産地と紙の種類などの確認がなされているが、紙の厚さ・重さ・密度、原材料や填料、製紙法の解明など物理的技術的解明までは行われていない。</w:t>
        <w:br/>
        <w:t>調査研究は、これまでの整理をさらに進化させ、上記の調査研究を進めようとするものである。確かに、このコレクションは、戦前に制作されたものではあるが、原材料や技術は前近代に近いものがあり、何よりも全国にわたって網羅的に蒐集されているところに意義がある。したがって、近世の製紙の地域的特質を考える上でも、重要な材料となることは間違いない。そして、これらの調査研究の結果を、数量的に、かつ顕微鏡写真などによって視覚的に、学界の共通素材として提供せんとするものである。</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0FC75B58" w:rsidR="003659EF" w:rsidRDefault="00C0532E" w:rsidP="003659EF">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DA9A3" w14:textId="77777777" w:rsidR="00F31504" w:rsidRDefault="00F31504" w:rsidP="00C8345A">
      <w:r>
        <w:separator/>
      </w:r>
    </w:p>
  </w:endnote>
  <w:endnote w:type="continuationSeparator" w:id="0">
    <w:p w14:paraId="1C691F42" w14:textId="77777777" w:rsidR="00F31504" w:rsidRDefault="00F3150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C7DD82" w14:textId="77777777" w:rsidR="00F31504" w:rsidRDefault="00F31504" w:rsidP="00C8345A">
      <w:r>
        <w:separator/>
      </w:r>
    </w:p>
  </w:footnote>
  <w:footnote w:type="continuationSeparator" w:id="0">
    <w:p w14:paraId="31450F8B" w14:textId="77777777" w:rsidR="00F31504" w:rsidRDefault="00F3150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Words>
  <Characters>109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3</cp:revision>
  <dcterms:created xsi:type="dcterms:W3CDTF">2021-05-19T09:04:00Z</dcterms:created>
  <dcterms:modified xsi:type="dcterms:W3CDTF">2021-05-19T12:46:00Z</dcterms:modified>
</cp:coreProperties>
</file>