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21BA9" w14:textId="78FC211B" w:rsidR="00DA0E03" w:rsidRPr="00286785" w:rsidRDefault="006E65AC">
      <w:pPr>
        <w:pStyle w:val="a3"/>
        <w:rPr>
          <w:sz w:val="24"/>
          <w:lang w:val="en-US" w:eastAsia="x-none" w:bidi="x-none"/>
        </w:rPr>
      </w:pPr>
      <w:bookmarkStart w:id="0" w:name="_Hlk41165706"/>
      <w:r w:rsidRPr="00286785">
        <w:rPr>
          <w:sz w:val="24"/>
          <w:lang w:val="en-US" w:eastAsia="x-none" w:bidi="x-none"/>
        </w:rPr>
        <w:t>AC NEGF Simulation</w:t>
      </w:r>
      <w:r w:rsidR="00BC41FF">
        <w:rPr>
          <w:sz w:val="24"/>
          <w:lang w:val="en-US" w:eastAsia="x-none" w:bidi="x-none"/>
        </w:rPr>
        <w:t xml:space="preserve"> </w:t>
      </w:r>
      <w:r w:rsidR="00BC41FF">
        <w:rPr>
          <w:rFonts w:hint="eastAsia"/>
          <w:sz w:val="24"/>
          <w:lang w:val="en-US" w:eastAsia="ko-KR" w:bidi="x-none"/>
        </w:rPr>
        <w:t>o</w:t>
      </w:r>
      <w:r w:rsidR="00BC41FF">
        <w:rPr>
          <w:sz w:val="24"/>
          <w:lang w:val="en-US" w:eastAsia="ko-KR" w:bidi="x-none"/>
        </w:rPr>
        <w:t>f</w:t>
      </w:r>
      <w:r w:rsidRPr="00286785">
        <w:rPr>
          <w:sz w:val="24"/>
          <w:lang w:val="en-US" w:eastAsia="x-none" w:bidi="x-none"/>
        </w:rPr>
        <w:t xml:space="preserve"> Nanosheet MOSFETs</w:t>
      </w:r>
    </w:p>
    <w:p w14:paraId="3E6C28E4" w14:textId="77777777" w:rsidR="00DA0E03" w:rsidRPr="00286785" w:rsidRDefault="00DA0E03">
      <w:pPr>
        <w:jc w:val="center"/>
        <w:rPr>
          <w:rFonts w:ascii="Times New Roman" w:hAnsi="Times New Roman" w:cs="Times New Roman"/>
          <w:b/>
          <w:bCs/>
          <w:sz w:val="18"/>
          <w:lang w:val="en-US" w:eastAsia="x-none" w:bidi="x-none"/>
        </w:rPr>
      </w:pPr>
    </w:p>
    <w:p w14:paraId="56698E77" w14:textId="63049534" w:rsidR="00DA0E03" w:rsidRPr="00286785" w:rsidRDefault="003A3B67">
      <w:pPr>
        <w:jc w:val="center"/>
        <w:rPr>
          <w:rFonts w:ascii="Times New Roman" w:hAnsi="Times New Roman" w:cs="Times New Roman"/>
          <w:sz w:val="20"/>
          <w:szCs w:val="20"/>
          <w:lang w:val="en-US" w:eastAsia="x-none" w:bidi="x-none"/>
        </w:rPr>
      </w:pPr>
      <w:r w:rsidRPr="00286785">
        <w:rPr>
          <w:rFonts w:ascii="Times New Roman" w:hAnsi="Times New Roman" w:cs="Times New Roman"/>
          <w:sz w:val="20"/>
          <w:szCs w:val="20"/>
          <w:lang w:val="en-US" w:eastAsia="x-none" w:bidi="x-none"/>
        </w:rPr>
        <w:t>Sung-Min Hong and Phil-Hun Ahn</w:t>
      </w:r>
    </w:p>
    <w:p w14:paraId="2C0CE4F4" w14:textId="622B1963" w:rsidR="003A3B67" w:rsidRPr="00286785" w:rsidRDefault="003A3B67" w:rsidP="00FA1FA7">
      <w:pPr>
        <w:jc w:val="center"/>
        <w:rPr>
          <w:rFonts w:ascii="Times New Roman" w:hAnsi="Times New Roman" w:cs="Times New Roman"/>
          <w:sz w:val="20"/>
          <w:szCs w:val="20"/>
          <w:lang w:val="en-US" w:eastAsia="ko-KR" w:bidi="x-none"/>
        </w:rPr>
      </w:pPr>
      <w:r w:rsidRPr="00286785">
        <w:rPr>
          <w:rFonts w:ascii="Times New Roman" w:hAnsi="Times New Roman" w:cs="Times New Roman"/>
          <w:sz w:val="20"/>
          <w:szCs w:val="20"/>
          <w:lang w:val="en-US" w:eastAsia="ko-KR" w:bidi="x-none"/>
        </w:rPr>
        <w:t>School of Electrical Engineering and Computer Science,</w:t>
      </w:r>
      <w:r w:rsidR="00FA1FA7">
        <w:rPr>
          <w:rFonts w:ascii="Times New Roman" w:hAnsi="Times New Roman" w:cs="Times New Roman" w:hint="eastAsia"/>
          <w:sz w:val="20"/>
          <w:szCs w:val="20"/>
          <w:lang w:val="en-US" w:eastAsia="ko-KR" w:bidi="x-none"/>
        </w:rPr>
        <w:t xml:space="preserve"> </w:t>
      </w:r>
      <w:r w:rsidRPr="00286785">
        <w:rPr>
          <w:rFonts w:ascii="Times New Roman" w:hAnsi="Times New Roman" w:cs="Times New Roman"/>
          <w:sz w:val="20"/>
          <w:szCs w:val="20"/>
          <w:lang w:val="en-US" w:eastAsia="ko-KR" w:bidi="x-none"/>
        </w:rPr>
        <w:t>Gwangju Institute of Science and Technology,</w:t>
      </w:r>
    </w:p>
    <w:p w14:paraId="3A273974" w14:textId="58B41D24" w:rsidR="00951816" w:rsidRDefault="002E31CF" w:rsidP="00FA1FA7">
      <w:pPr>
        <w:jc w:val="center"/>
        <w:rPr>
          <w:rFonts w:ascii="Times New Roman" w:hAnsi="Times New Roman" w:cs="Times New Roman"/>
          <w:sz w:val="20"/>
          <w:szCs w:val="20"/>
          <w:lang w:val="en-US" w:eastAsia="ko-KR" w:bidi="x-none"/>
        </w:rPr>
      </w:pPr>
      <w:r>
        <w:rPr>
          <w:rFonts w:ascii="Times New Roman" w:hAnsi="Times New Roman" w:cs="Times New Roman"/>
          <w:sz w:val="20"/>
          <w:szCs w:val="20"/>
          <w:lang w:val="en-US" w:eastAsia="ko-KR" w:bidi="x-none"/>
        </w:rPr>
        <w:t xml:space="preserve">123 Cheomdan-gwagiro (Oryong-dong), Buk-gu, </w:t>
      </w:r>
      <w:r w:rsidR="003A3B67" w:rsidRPr="00286785">
        <w:rPr>
          <w:rFonts w:ascii="Times New Roman" w:hAnsi="Times New Roman" w:cs="Times New Roman"/>
          <w:sz w:val="20"/>
          <w:szCs w:val="20"/>
          <w:lang w:val="en-US" w:eastAsia="ko-KR" w:bidi="x-none"/>
        </w:rPr>
        <w:t xml:space="preserve">Gwangju, </w:t>
      </w:r>
      <w:r>
        <w:rPr>
          <w:rFonts w:ascii="Times New Roman" w:hAnsi="Times New Roman" w:cs="Times New Roman"/>
          <w:sz w:val="20"/>
          <w:szCs w:val="20"/>
          <w:lang w:val="en-US" w:eastAsia="ko-KR" w:bidi="x-none"/>
        </w:rPr>
        <w:t xml:space="preserve">61005, </w:t>
      </w:r>
      <w:r w:rsidR="003A3B67" w:rsidRPr="00286785">
        <w:rPr>
          <w:rFonts w:ascii="Times New Roman" w:hAnsi="Times New Roman" w:cs="Times New Roman"/>
          <w:sz w:val="20"/>
          <w:szCs w:val="20"/>
          <w:lang w:val="en-US" w:eastAsia="ko-KR" w:bidi="x-none"/>
        </w:rPr>
        <w:t>Republic of Korea</w:t>
      </w:r>
      <w:r w:rsidR="00FA1FA7">
        <w:rPr>
          <w:rFonts w:ascii="Times New Roman" w:hAnsi="Times New Roman" w:cs="Times New Roman" w:hint="eastAsia"/>
          <w:sz w:val="20"/>
          <w:szCs w:val="20"/>
          <w:lang w:val="en-US" w:eastAsia="ko-KR" w:bidi="x-none"/>
        </w:rPr>
        <w:t xml:space="preserve"> </w:t>
      </w:r>
      <w:r w:rsidR="00FA1FA7">
        <w:rPr>
          <w:rFonts w:ascii="Times New Roman" w:hAnsi="Times New Roman" w:cs="Times New Roman"/>
          <w:sz w:val="20"/>
          <w:szCs w:val="20"/>
          <w:lang w:val="en-US" w:eastAsia="ko-KR" w:bidi="x-none"/>
        </w:rPr>
        <w:t xml:space="preserve"> </w:t>
      </w:r>
    </w:p>
    <w:p w14:paraId="403B17CF" w14:textId="07B3816F" w:rsidR="00DA0E03" w:rsidRPr="00286785" w:rsidRDefault="002E31CF" w:rsidP="00FA1FA7">
      <w:pPr>
        <w:jc w:val="center"/>
        <w:rPr>
          <w:rFonts w:ascii="Times New Roman" w:hAnsi="Times New Roman" w:cs="Times New Roman"/>
          <w:sz w:val="20"/>
          <w:szCs w:val="20"/>
          <w:lang w:val="en-US" w:eastAsia="ko-KR" w:bidi="x-none"/>
        </w:rPr>
      </w:pPr>
      <w:r>
        <w:rPr>
          <w:rFonts w:ascii="Times New Roman" w:hAnsi="Times New Roman" w:cs="Times New Roman"/>
          <w:sz w:val="20"/>
          <w:szCs w:val="20"/>
          <w:lang w:val="en-US" w:eastAsia="x-none" w:bidi="x-none"/>
        </w:rPr>
        <w:t>E-</w:t>
      </w:r>
      <w:r w:rsidR="00DA0E03" w:rsidRPr="00286785">
        <w:rPr>
          <w:rFonts w:ascii="Times New Roman" w:hAnsi="Times New Roman" w:cs="Times New Roman"/>
          <w:sz w:val="20"/>
          <w:szCs w:val="20"/>
          <w:lang w:val="en-US" w:eastAsia="x-none" w:bidi="x-none"/>
        </w:rPr>
        <w:t>mail:</w:t>
      </w:r>
      <w:r w:rsidR="00693984">
        <w:rPr>
          <w:rFonts w:ascii="Times New Roman" w:hAnsi="Times New Roman" w:cs="Times New Roman"/>
          <w:sz w:val="20"/>
          <w:szCs w:val="20"/>
          <w:lang w:val="en-US" w:eastAsia="x-none" w:bidi="x-none"/>
        </w:rPr>
        <w:t xml:space="preserve"> smhong@gist.ac.kr</w:t>
      </w:r>
      <w:r w:rsidR="00DA0E03" w:rsidRPr="00286785">
        <w:rPr>
          <w:rFonts w:ascii="Times New Roman" w:hAnsi="Times New Roman" w:cs="Times New Roman"/>
          <w:sz w:val="20"/>
          <w:szCs w:val="20"/>
          <w:lang w:val="en-US" w:eastAsia="x-none" w:bidi="x-none"/>
        </w:rPr>
        <w:t xml:space="preserve"> </w:t>
      </w:r>
    </w:p>
    <w:p w14:paraId="360D2429" w14:textId="77777777" w:rsidR="00DA0E03" w:rsidRPr="00286785" w:rsidRDefault="00DA0E03">
      <w:pPr>
        <w:jc w:val="center"/>
        <w:rPr>
          <w:rFonts w:ascii="Times New Roman" w:hAnsi="Times New Roman" w:cs="Times New Roman"/>
          <w:sz w:val="20"/>
          <w:lang w:val="en-US" w:eastAsia="x-none" w:bidi="x-none"/>
        </w:rPr>
      </w:pPr>
    </w:p>
    <w:p w14:paraId="31310912" w14:textId="77777777" w:rsidR="00DA0E03" w:rsidRPr="00286785" w:rsidRDefault="00DA0E03">
      <w:pPr>
        <w:rPr>
          <w:rFonts w:ascii="Times New Roman" w:hAnsi="Times New Roman" w:cs="Times New Roman"/>
        </w:rPr>
        <w:sectPr w:rsidR="00DA0E03" w:rsidRPr="00286785">
          <w:pgSz w:w="11906" w:h="16838"/>
          <w:pgMar w:top="1134" w:right="851" w:bottom="1134" w:left="794" w:header="709" w:footer="709" w:gutter="0"/>
          <w:cols w:space="708"/>
        </w:sectPr>
      </w:pPr>
      <w:r w:rsidRPr="00286785">
        <w:rPr>
          <w:rFonts w:ascii="Times New Roman" w:hAnsi="Times New Roman" w:cs="Times New Roman"/>
          <w:sz w:val="20"/>
          <w:lang w:val="en-US" w:eastAsia="x-none" w:bidi="x-none"/>
        </w:rPr>
        <w:t xml:space="preserve"> </w:t>
      </w:r>
    </w:p>
    <w:p w14:paraId="3B2BF2D7" w14:textId="6C375D53" w:rsidR="006E4EA3" w:rsidRPr="00277D99" w:rsidRDefault="00DA0E03" w:rsidP="00C66BBE">
      <w:pPr>
        <w:pStyle w:val="1"/>
        <w:rPr>
          <w:lang w:val="it-IT" w:bidi="x-none"/>
        </w:rPr>
      </w:pPr>
      <w:r w:rsidRPr="00277D99">
        <w:rPr>
          <w:lang w:val="it-IT" w:bidi="x-none"/>
        </w:rPr>
        <w:t>Abstract</w:t>
      </w:r>
    </w:p>
    <w:p w14:paraId="3C442E9B" w14:textId="1D675243" w:rsidR="007D3A34" w:rsidRPr="007D3A34" w:rsidRDefault="006E65AC" w:rsidP="00A11BAE">
      <w:pPr>
        <w:pStyle w:val="a6"/>
        <w:ind w:firstLineChars="100" w:firstLine="200"/>
        <w:rPr>
          <w:szCs w:val="20"/>
          <w:lang w:val="en-US" w:eastAsia="ko-KR" w:bidi="x-none"/>
        </w:rPr>
      </w:pPr>
      <w:r w:rsidRPr="00277D99">
        <w:rPr>
          <w:szCs w:val="20"/>
          <w:lang w:val="it-IT" w:eastAsia="ko-KR" w:bidi="x-none"/>
        </w:rPr>
        <w:t xml:space="preserve">In this </w:t>
      </w:r>
      <w:r w:rsidR="00277D99">
        <w:rPr>
          <w:rFonts w:hint="eastAsia"/>
          <w:szCs w:val="20"/>
          <w:lang w:val="en-US" w:eastAsia="ko-KR" w:bidi="x-none"/>
        </w:rPr>
        <w:t>w</w:t>
      </w:r>
      <w:r w:rsidR="00277D99">
        <w:rPr>
          <w:szCs w:val="20"/>
          <w:lang w:val="en-US" w:eastAsia="ko-KR" w:bidi="x-none"/>
        </w:rPr>
        <w:t>ork</w:t>
      </w:r>
      <w:r w:rsidRPr="00277D99">
        <w:rPr>
          <w:szCs w:val="20"/>
          <w:lang w:val="it-IT" w:eastAsia="ko-KR" w:bidi="x-none"/>
        </w:rPr>
        <w:t>,</w:t>
      </w:r>
      <w:r w:rsidR="002841DE" w:rsidRPr="00277D99">
        <w:rPr>
          <w:szCs w:val="20"/>
          <w:lang w:val="it-IT" w:eastAsia="ko-KR" w:bidi="x-none"/>
        </w:rPr>
        <w:t xml:space="preserve"> </w:t>
      </w:r>
      <w:r w:rsidRPr="00277D99">
        <w:rPr>
          <w:szCs w:val="20"/>
          <w:lang w:val="it-IT" w:eastAsia="ko-KR" w:bidi="x-none"/>
        </w:rPr>
        <w:t>an AC nonequilibrium Green function (NEGF) simulation for nanosheet MOSFETs</w:t>
      </w:r>
      <w:r w:rsidR="002841DE" w:rsidRPr="00277D99">
        <w:rPr>
          <w:szCs w:val="20"/>
          <w:lang w:val="it-IT" w:eastAsia="ko-KR" w:bidi="x-none"/>
        </w:rPr>
        <w:t xml:space="preserve"> is presented</w:t>
      </w:r>
      <w:r w:rsidRPr="00277D99">
        <w:rPr>
          <w:szCs w:val="20"/>
          <w:lang w:val="it-IT" w:eastAsia="ko-KR" w:bidi="x-none"/>
        </w:rPr>
        <w:t xml:space="preserve">. </w:t>
      </w:r>
      <w:r w:rsidR="00A227CA" w:rsidRPr="00277D99">
        <w:rPr>
          <w:szCs w:val="20"/>
          <w:lang w:val="it-IT" w:eastAsia="ko-KR" w:bidi="x-none"/>
        </w:rPr>
        <w:t>The AC NEGF equations are discretized using a decoupled</w:t>
      </w:r>
      <w:r w:rsidR="00B84E82" w:rsidRPr="00277D99">
        <w:rPr>
          <w:szCs w:val="20"/>
          <w:lang w:val="it-IT" w:eastAsia="ko-KR" w:bidi="x-none"/>
        </w:rPr>
        <w:t xml:space="preserve"> </w:t>
      </w:r>
      <w:r w:rsidR="00A227CA" w:rsidRPr="00277D99">
        <w:rPr>
          <w:szCs w:val="20"/>
          <w:lang w:val="it-IT" w:eastAsia="ko-KR" w:bidi="x-none"/>
        </w:rPr>
        <w:t>mode-space approach</w:t>
      </w:r>
      <w:r w:rsidR="003A3B67" w:rsidRPr="00277D99">
        <w:rPr>
          <w:szCs w:val="20"/>
          <w:lang w:val="it-IT" w:eastAsia="ko-KR" w:bidi="x-none"/>
        </w:rPr>
        <w:t xml:space="preserve"> for efficien</w:t>
      </w:r>
      <w:r w:rsidR="003B316B" w:rsidRPr="00277D99">
        <w:rPr>
          <w:szCs w:val="20"/>
          <w:lang w:val="it-IT" w:eastAsia="ko-KR" w:bidi="x-none"/>
        </w:rPr>
        <w:t>t implementation</w:t>
      </w:r>
      <w:r w:rsidR="00F877F2" w:rsidRPr="00277D99">
        <w:rPr>
          <w:szCs w:val="20"/>
          <w:lang w:val="it-IT" w:eastAsia="ko-KR" w:bidi="x-none"/>
        </w:rPr>
        <w:t>.</w:t>
      </w:r>
      <w:r w:rsidR="00967293" w:rsidRPr="00277D99">
        <w:rPr>
          <w:szCs w:val="20"/>
          <w:lang w:val="it-IT" w:eastAsia="ko-KR" w:bidi="x-none"/>
        </w:rPr>
        <w:t xml:space="preserve"> </w:t>
      </w:r>
      <w:r w:rsidR="00BC41FF">
        <w:rPr>
          <w:szCs w:val="20"/>
          <w:lang w:val="en-US" w:eastAsia="ko-KR" w:bidi="x-none"/>
        </w:rPr>
        <w:t>The</w:t>
      </w:r>
      <w:r w:rsidR="00A227CA" w:rsidRPr="00286785">
        <w:rPr>
          <w:szCs w:val="20"/>
          <w:lang w:val="en-US" w:eastAsia="ko-KR" w:bidi="x-none"/>
        </w:rPr>
        <w:t xml:space="preserve"> Poisson equation is</w:t>
      </w:r>
      <w:r w:rsidR="003B316B">
        <w:rPr>
          <w:szCs w:val="20"/>
          <w:lang w:val="en-US" w:eastAsia="ko-KR" w:bidi="x-none"/>
        </w:rPr>
        <w:t xml:space="preserve"> solved self consistently</w:t>
      </w:r>
      <w:r w:rsidR="00A227CA" w:rsidRPr="00286785">
        <w:rPr>
          <w:szCs w:val="20"/>
          <w:lang w:val="en-US" w:eastAsia="ko-KR" w:bidi="x-none"/>
        </w:rPr>
        <w:t xml:space="preserve"> to obtain </w:t>
      </w:r>
      <w:r w:rsidR="00F877F2" w:rsidRPr="00286785">
        <w:rPr>
          <w:szCs w:val="20"/>
          <w:lang w:val="en-US" w:eastAsia="ko-KR" w:bidi="x-none"/>
        </w:rPr>
        <w:t>the electrostatic potential.</w:t>
      </w:r>
      <w:r w:rsidR="00A227CA" w:rsidRPr="00286785">
        <w:rPr>
          <w:szCs w:val="20"/>
          <w:lang w:val="en-US" w:eastAsia="ko-KR" w:bidi="x-none"/>
        </w:rPr>
        <w:t xml:space="preserve"> </w:t>
      </w:r>
      <w:r w:rsidR="00055B2A" w:rsidRPr="00286785">
        <w:rPr>
          <w:szCs w:val="20"/>
          <w:lang w:val="en-US" w:eastAsia="ko-KR" w:bidi="x-none"/>
        </w:rPr>
        <w:t>Our in</w:t>
      </w:r>
      <w:r w:rsidR="00CF2BE2" w:rsidRPr="00286785">
        <w:rPr>
          <w:szCs w:val="20"/>
          <w:lang w:val="en-US" w:eastAsia="ko-KR" w:bidi="x-none"/>
        </w:rPr>
        <w:t>-</w:t>
      </w:r>
      <w:r w:rsidR="00055B2A" w:rsidRPr="00286785">
        <w:rPr>
          <w:szCs w:val="20"/>
          <w:lang w:val="en-US" w:eastAsia="ko-KR" w:bidi="x-none"/>
        </w:rPr>
        <w:t xml:space="preserve">house device simulator, </w:t>
      </w:r>
      <w:r w:rsidR="00F877F2" w:rsidRPr="00286785">
        <w:rPr>
          <w:szCs w:val="20"/>
          <w:lang w:val="en-US" w:eastAsia="ko-KR" w:bidi="x-none"/>
        </w:rPr>
        <w:t>G-Device</w:t>
      </w:r>
      <w:r w:rsidR="00BC41FF">
        <w:rPr>
          <w:szCs w:val="20"/>
          <w:lang w:val="en-US" w:eastAsia="ko-KR" w:bidi="x-none"/>
        </w:rPr>
        <w:t>,</w:t>
      </w:r>
      <w:r w:rsidR="00F877F2" w:rsidRPr="00286785">
        <w:rPr>
          <w:szCs w:val="20"/>
          <w:lang w:val="en-US" w:eastAsia="ko-KR" w:bidi="x-none"/>
        </w:rPr>
        <w:t xml:space="preserve"> is used </w:t>
      </w:r>
      <w:r w:rsidR="00055B2A" w:rsidRPr="00286785">
        <w:rPr>
          <w:szCs w:val="20"/>
          <w:lang w:val="en-US" w:eastAsia="ko-KR" w:bidi="x-none"/>
        </w:rPr>
        <w:t>to</w:t>
      </w:r>
      <w:r w:rsidR="00596DF6" w:rsidRPr="00286785">
        <w:rPr>
          <w:szCs w:val="20"/>
          <w:lang w:val="en-US" w:eastAsia="ko-KR" w:bidi="x-none"/>
        </w:rPr>
        <w:t xml:space="preserve"> </w:t>
      </w:r>
      <w:r w:rsidR="00777014" w:rsidRPr="00286785">
        <w:rPr>
          <w:szCs w:val="20"/>
          <w:lang w:val="en-US" w:eastAsia="ko-KR" w:bidi="x-none"/>
        </w:rPr>
        <w:t>simulate</w:t>
      </w:r>
      <w:r w:rsidR="00596DF6" w:rsidRPr="00286785">
        <w:rPr>
          <w:szCs w:val="20"/>
          <w:lang w:val="en-US" w:eastAsia="ko-KR" w:bidi="x-none"/>
        </w:rPr>
        <w:t xml:space="preserve"> the AC response</w:t>
      </w:r>
      <w:r w:rsidR="00BC41FF">
        <w:rPr>
          <w:szCs w:val="20"/>
          <w:lang w:val="en-US" w:eastAsia="ko-KR" w:bidi="x-none"/>
        </w:rPr>
        <w:t>s</w:t>
      </w:r>
      <w:r w:rsidR="00596DF6" w:rsidRPr="00286785">
        <w:rPr>
          <w:szCs w:val="20"/>
          <w:lang w:val="en-US" w:eastAsia="ko-KR" w:bidi="x-none"/>
        </w:rPr>
        <w:t xml:space="preserve"> on </w:t>
      </w:r>
      <w:r w:rsidR="00CF2BE2" w:rsidRPr="00286785">
        <w:rPr>
          <w:szCs w:val="20"/>
          <w:lang w:val="en-US" w:eastAsia="ko-KR" w:bidi="x-none"/>
        </w:rPr>
        <w:t>nanosheet MOSFET</w:t>
      </w:r>
      <w:r w:rsidR="00FA1FA7">
        <w:rPr>
          <w:szCs w:val="20"/>
          <w:lang w:val="en-US" w:eastAsia="ko-KR" w:bidi="x-none"/>
        </w:rPr>
        <w:t>s</w:t>
      </w:r>
      <w:r w:rsidR="006E4A27" w:rsidRPr="00286785">
        <w:rPr>
          <w:szCs w:val="20"/>
          <w:lang w:val="en-US" w:eastAsia="ko-KR" w:bidi="x-none"/>
        </w:rPr>
        <w:t xml:space="preserve">. </w:t>
      </w:r>
    </w:p>
    <w:p w14:paraId="1D2AC827" w14:textId="33EF2176" w:rsidR="006E4EA3" w:rsidRPr="00C66BBE" w:rsidRDefault="000008A8" w:rsidP="00C66BBE">
      <w:pPr>
        <w:pStyle w:val="1"/>
        <w:spacing w:line="276" w:lineRule="auto"/>
        <w:rPr>
          <w:szCs w:val="20"/>
          <w:lang w:val="en-US" w:bidi="x-none"/>
        </w:rPr>
      </w:pPr>
      <w:r w:rsidRPr="00286785">
        <w:rPr>
          <w:szCs w:val="20"/>
          <w:lang w:val="en-US" w:bidi="x-none"/>
        </w:rPr>
        <w:t>Introduction</w:t>
      </w:r>
    </w:p>
    <w:p w14:paraId="6D44636A" w14:textId="63E96A0D" w:rsidR="006E65AC" w:rsidRPr="00286785" w:rsidRDefault="00BC41FF" w:rsidP="00A11BAE">
      <w:pPr>
        <w:pStyle w:val="a6"/>
        <w:autoSpaceDE/>
        <w:autoSpaceDN/>
        <w:adjustRightInd/>
        <w:ind w:firstLineChars="100" w:firstLine="200"/>
        <w:rPr>
          <w:szCs w:val="20"/>
          <w:lang w:val="en-US" w:eastAsia="ko-KR" w:bidi="x-none"/>
        </w:rPr>
      </w:pPr>
      <w:r>
        <w:rPr>
          <w:szCs w:val="20"/>
          <w:lang w:val="en-US" w:eastAsia="ko-KR" w:bidi="x-none"/>
        </w:rPr>
        <w:t xml:space="preserve">The </w:t>
      </w:r>
      <w:r w:rsidR="00B937DC" w:rsidRPr="00286785">
        <w:rPr>
          <w:szCs w:val="20"/>
          <w:lang w:val="en-US" w:eastAsia="ko-KR" w:bidi="x-none"/>
        </w:rPr>
        <w:t>NEGF</w:t>
      </w:r>
      <w:r w:rsidR="000008A8" w:rsidRPr="00286785">
        <w:rPr>
          <w:szCs w:val="20"/>
          <w:lang w:val="en-US" w:eastAsia="ko-KR" w:bidi="x-none"/>
        </w:rPr>
        <w:t xml:space="preserve"> simulation</w:t>
      </w:r>
      <w:r w:rsidR="00B937DC" w:rsidRPr="00286785">
        <w:rPr>
          <w:szCs w:val="20"/>
          <w:lang w:val="en-US" w:eastAsia="ko-KR" w:bidi="x-none"/>
        </w:rPr>
        <w:t xml:space="preserve"> plays an important role as a standard simulation method for quantum transport [1</w:t>
      </w:r>
      <w:r w:rsidR="00104519">
        <w:rPr>
          <w:szCs w:val="20"/>
          <w:lang w:val="en-US" w:eastAsia="ko-KR" w:bidi="x-none"/>
        </w:rPr>
        <w:t>]-[</w:t>
      </w:r>
      <w:r w:rsidR="00B937DC" w:rsidRPr="00286785">
        <w:rPr>
          <w:szCs w:val="20"/>
          <w:lang w:val="en-US" w:eastAsia="ko-KR" w:bidi="x-none"/>
        </w:rPr>
        <w:t xml:space="preserve">3]. </w:t>
      </w:r>
      <w:r w:rsidR="000008A8" w:rsidRPr="00286785">
        <w:rPr>
          <w:szCs w:val="20"/>
          <w:lang w:val="en-US" w:eastAsia="ko-KR" w:bidi="x-none"/>
        </w:rPr>
        <w:t>However,</w:t>
      </w:r>
      <w:r w:rsidR="0013530E">
        <w:rPr>
          <w:szCs w:val="20"/>
          <w:lang w:val="en-US" w:eastAsia="ko-KR" w:bidi="x-none"/>
        </w:rPr>
        <w:t xml:space="preserve"> the </w:t>
      </w:r>
      <w:r w:rsidR="000008A8" w:rsidRPr="00286785">
        <w:rPr>
          <w:szCs w:val="20"/>
          <w:lang w:val="en-US" w:bidi="x-none"/>
        </w:rPr>
        <w:t xml:space="preserve">NEGF </w:t>
      </w:r>
      <w:r>
        <w:rPr>
          <w:szCs w:val="20"/>
          <w:lang w:val="en-US" w:bidi="x-none"/>
        </w:rPr>
        <w:t>has been</w:t>
      </w:r>
      <w:r w:rsidR="0013530E">
        <w:rPr>
          <w:szCs w:val="20"/>
          <w:lang w:val="en-US" w:bidi="x-none"/>
        </w:rPr>
        <w:t xml:space="preserve"> mainly applied to the DC simulation. It is difficult to find transient and AC simulation results for semiconductor devices. </w:t>
      </w:r>
      <w:r w:rsidR="00A86FB8" w:rsidRPr="00286785">
        <w:rPr>
          <w:szCs w:val="20"/>
          <w:lang w:val="en-US" w:eastAsia="ko-KR" w:bidi="x-none"/>
        </w:rPr>
        <w:t xml:space="preserve">In contrast, </w:t>
      </w:r>
      <w:r w:rsidR="00A86FB8" w:rsidRPr="00286785">
        <w:rPr>
          <w:szCs w:val="20"/>
          <w:lang w:val="en-US" w:bidi="x-none"/>
        </w:rPr>
        <w:t xml:space="preserve">TCAD tools are fully capable </w:t>
      </w:r>
      <w:r w:rsidR="007F66A7">
        <w:rPr>
          <w:szCs w:val="20"/>
          <w:lang w:val="en-US" w:bidi="x-none"/>
        </w:rPr>
        <w:t>of</w:t>
      </w:r>
      <w:r w:rsidR="00A86FB8" w:rsidRPr="00286785">
        <w:rPr>
          <w:szCs w:val="20"/>
          <w:lang w:val="en-US" w:bidi="x-none"/>
        </w:rPr>
        <w:t xml:space="preserve"> DC, transient</w:t>
      </w:r>
      <w:r w:rsidR="007F66A7">
        <w:rPr>
          <w:szCs w:val="20"/>
          <w:lang w:val="en-US" w:bidi="x-none"/>
        </w:rPr>
        <w:t>,</w:t>
      </w:r>
      <w:r w:rsidR="00A86FB8" w:rsidRPr="00286785">
        <w:rPr>
          <w:szCs w:val="20"/>
          <w:lang w:val="en-US" w:bidi="x-none"/>
        </w:rPr>
        <w:t xml:space="preserve"> and AC simulation</w:t>
      </w:r>
      <w:r>
        <w:rPr>
          <w:szCs w:val="20"/>
          <w:lang w:val="en-US" w:bidi="x-none"/>
        </w:rPr>
        <w:t>. Various BTE solvers [4</w:t>
      </w:r>
      <w:r w:rsidR="0030077A">
        <w:rPr>
          <w:szCs w:val="20"/>
          <w:lang w:val="en-US" w:bidi="x-none"/>
        </w:rPr>
        <w:t>]-[</w:t>
      </w:r>
      <w:r w:rsidR="00D645FE">
        <w:rPr>
          <w:szCs w:val="20"/>
          <w:lang w:val="en-US" w:bidi="x-none"/>
        </w:rPr>
        <w:t>8</w:t>
      </w:r>
      <w:r>
        <w:rPr>
          <w:szCs w:val="20"/>
          <w:lang w:val="en-US" w:bidi="x-none"/>
        </w:rPr>
        <w:t xml:space="preserve">] </w:t>
      </w:r>
      <w:r w:rsidR="00D645FE">
        <w:rPr>
          <w:szCs w:val="20"/>
          <w:lang w:val="en-US" w:bidi="x-none"/>
        </w:rPr>
        <w:t>can</w:t>
      </w:r>
      <w:r>
        <w:rPr>
          <w:szCs w:val="20"/>
          <w:lang w:val="en-US" w:bidi="x-none"/>
        </w:rPr>
        <w:t xml:space="preserve"> solve the transient Boltzmann equation.</w:t>
      </w:r>
    </w:p>
    <w:p w14:paraId="2C47AA28" w14:textId="553690D0" w:rsidR="00F52365" w:rsidRPr="002C30B8" w:rsidRDefault="00DB142F" w:rsidP="00A11BAE">
      <w:pPr>
        <w:pStyle w:val="a6"/>
        <w:autoSpaceDE/>
        <w:autoSpaceDN/>
        <w:adjustRightInd/>
        <w:ind w:firstLineChars="100" w:firstLine="200"/>
        <w:rPr>
          <w:szCs w:val="20"/>
          <w:lang w:val="en-US" w:eastAsia="ko-KR" w:bidi="x-none"/>
        </w:rPr>
      </w:pPr>
      <w:r w:rsidRPr="00286785">
        <w:rPr>
          <w:szCs w:val="20"/>
          <w:lang w:val="en-US" w:eastAsia="ko-KR" w:bidi="x-none"/>
        </w:rPr>
        <w:t>In this paper</w:t>
      </w:r>
      <w:r w:rsidR="00C273C8">
        <w:rPr>
          <w:szCs w:val="20"/>
          <w:lang w:val="en-US" w:eastAsia="ko-KR" w:bidi="x-none"/>
        </w:rPr>
        <w:t>,</w:t>
      </w:r>
      <w:r w:rsidR="00D645FE">
        <w:rPr>
          <w:szCs w:val="20"/>
          <w:lang w:val="en-US" w:eastAsia="ko-KR" w:bidi="x-none"/>
        </w:rPr>
        <w:t xml:space="preserve"> the AC NEGF method is applied </w:t>
      </w:r>
      <w:r w:rsidR="003D647F">
        <w:rPr>
          <w:szCs w:val="20"/>
          <w:lang w:val="en-US" w:eastAsia="ko-KR" w:bidi="x-none"/>
        </w:rPr>
        <w:t xml:space="preserve">to </w:t>
      </w:r>
      <w:r w:rsidR="00D645FE">
        <w:rPr>
          <w:szCs w:val="20"/>
          <w:lang w:val="en-US" w:eastAsia="ko-KR" w:bidi="x-none"/>
        </w:rPr>
        <w:t>nano</w:t>
      </w:r>
      <w:r w:rsidR="003D647F">
        <w:rPr>
          <w:szCs w:val="20"/>
          <w:lang w:val="en-US" w:eastAsia="ko-KR" w:bidi="x-none"/>
        </w:rPr>
        <w:t>-</w:t>
      </w:r>
      <w:r w:rsidR="00D645FE">
        <w:rPr>
          <w:szCs w:val="20"/>
          <w:lang w:val="en-US" w:eastAsia="ko-KR" w:bidi="x-none"/>
        </w:rPr>
        <w:t>sheet MOSFETs</w:t>
      </w:r>
      <w:r w:rsidR="006E4EA3" w:rsidRPr="00286785">
        <w:rPr>
          <w:szCs w:val="20"/>
          <w:lang w:val="en-US" w:eastAsia="ko-KR" w:bidi="x-none"/>
        </w:rPr>
        <w:t>.</w:t>
      </w:r>
      <w:r w:rsidRPr="00286785">
        <w:rPr>
          <w:szCs w:val="20"/>
          <w:lang w:val="en-US" w:eastAsia="ko-KR" w:bidi="x-none"/>
        </w:rPr>
        <w:t xml:space="preserve"> </w:t>
      </w:r>
    </w:p>
    <w:p w14:paraId="68CE0F90" w14:textId="77E3761E" w:rsidR="006E4EA3" w:rsidRPr="00C66BBE" w:rsidRDefault="000008A8" w:rsidP="00C66BBE">
      <w:pPr>
        <w:pStyle w:val="1"/>
        <w:spacing w:line="276" w:lineRule="auto"/>
        <w:rPr>
          <w:szCs w:val="20"/>
          <w:lang w:val="en-US" w:bidi="x-none"/>
        </w:rPr>
      </w:pPr>
      <w:r w:rsidRPr="00286785">
        <w:rPr>
          <w:szCs w:val="20"/>
          <w:lang w:val="en-US" w:bidi="x-none"/>
        </w:rPr>
        <w:t>Methodology</w:t>
      </w:r>
    </w:p>
    <w:p w14:paraId="6B7F2DA3" w14:textId="49B766E5" w:rsidR="004E08FB" w:rsidRDefault="00EF48F6" w:rsidP="00A11BAE">
      <w:pPr>
        <w:pStyle w:val="a6"/>
        <w:ind w:firstLineChars="100" w:firstLine="200"/>
        <w:rPr>
          <w:szCs w:val="20"/>
          <w:lang w:val="en-US" w:eastAsia="ko-KR" w:bidi="x-none"/>
        </w:rPr>
      </w:pPr>
      <w:r w:rsidRPr="00286785">
        <w:rPr>
          <w:szCs w:val="20"/>
          <w:lang w:val="en-US" w:eastAsia="ko-KR" w:bidi="x-none"/>
        </w:rPr>
        <w:t xml:space="preserve">The equations for </w:t>
      </w:r>
      <w:r w:rsidR="00D645FE">
        <w:rPr>
          <w:szCs w:val="20"/>
          <w:lang w:val="en-US" w:eastAsia="ko-KR" w:bidi="x-none"/>
        </w:rPr>
        <w:t xml:space="preserve">the </w:t>
      </w:r>
      <w:r w:rsidRPr="00286785">
        <w:rPr>
          <w:szCs w:val="20"/>
          <w:lang w:val="en-US" w:eastAsia="ko-KR" w:bidi="x-none"/>
        </w:rPr>
        <w:t xml:space="preserve">AC NEGF are </w:t>
      </w:r>
      <w:r w:rsidR="00277D99">
        <w:rPr>
          <w:szCs w:val="20"/>
          <w:lang w:val="en-US" w:eastAsia="ko-KR" w:bidi="x-none"/>
        </w:rPr>
        <w:t>summarized</w:t>
      </w:r>
      <w:r w:rsidR="00CE3A97" w:rsidRPr="00286785">
        <w:rPr>
          <w:szCs w:val="20"/>
          <w:lang w:val="en-US" w:eastAsia="ko-KR" w:bidi="x-none"/>
        </w:rPr>
        <w:t xml:space="preserve"> in </w:t>
      </w:r>
      <w:r w:rsidR="00104519">
        <w:rPr>
          <w:szCs w:val="20"/>
          <w:lang w:val="en-US" w:eastAsia="ko-KR" w:bidi="x-none"/>
        </w:rPr>
        <w:t>Tab.1</w:t>
      </w:r>
      <w:r w:rsidR="00057D74">
        <w:rPr>
          <w:szCs w:val="20"/>
          <w:lang w:val="en-US" w:eastAsia="ko-KR" w:bidi="x-none"/>
        </w:rPr>
        <w:t>.</w:t>
      </w:r>
      <w:r w:rsidR="00134798" w:rsidRPr="00286785">
        <w:rPr>
          <w:szCs w:val="20"/>
          <w:lang w:val="en-US" w:eastAsia="ko-KR" w:bidi="x-none"/>
        </w:rPr>
        <w:t xml:space="preserve"> </w:t>
      </w:r>
      <w:r w:rsidR="00CE3A97" w:rsidRPr="00286785">
        <w:rPr>
          <w:szCs w:val="20"/>
          <w:lang w:val="en-US" w:eastAsia="ko-KR" w:bidi="x-none"/>
        </w:rPr>
        <w:t>The</w:t>
      </w:r>
      <w:r w:rsidR="00BC41FF">
        <w:rPr>
          <w:szCs w:val="20"/>
          <w:lang w:val="en-US" w:eastAsia="ko-KR" w:bidi="x-none"/>
        </w:rPr>
        <w:t xml:space="preserve"> </w:t>
      </w:r>
      <w:r w:rsidR="00CE3A97" w:rsidRPr="00286785">
        <w:rPr>
          <w:szCs w:val="20"/>
          <w:lang w:val="en-US" w:eastAsia="ko-KR" w:bidi="x-none"/>
        </w:rPr>
        <w:t>retarded</w:t>
      </w:r>
      <w:r w:rsidR="0054291C">
        <w:rPr>
          <w:szCs w:val="20"/>
          <w:lang w:val="en-US" w:eastAsia="ko-KR" w:bidi="x-none"/>
        </w:rPr>
        <w:t>(</w:t>
      </w:r>
      <w:r w:rsidR="00D645FE">
        <w:rPr>
          <w:szCs w:val="20"/>
          <w:lang w:val="en-US" w:eastAsia="ko-KR" w:bidi="x-none"/>
        </w:rPr>
        <w:t>/</w:t>
      </w:r>
      <w:r w:rsidR="00CE3A97" w:rsidRPr="00286785">
        <w:rPr>
          <w:szCs w:val="20"/>
          <w:lang w:val="en-US" w:eastAsia="ko-KR" w:bidi="x-none"/>
        </w:rPr>
        <w:t>lesser</w:t>
      </w:r>
      <w:r w:rsidR="0054291C">
        <w:rPr>
          <w:szCs w:val="20"/>
          <w:lang w:val="en-US" w:eastAsia="ko-KR" w:bidi="x-none"/>
        </w:rPr>
        <w:t>)</w:t>
      </w:r>
      <w:r w:rsidR="00CE3A97" w:rsidRPr="00286785">
        <w:rPr>
          <w:szCs w:val="20"/>
          <w:lang w:val="en-US" w:eastAsia="ko-KR" w:bidi="x-none"/>
        </w:rPr>
        <w:t xml:space="preserve"> Green function </w:t>
      </w:r>
      <w:r w:rsidR="00D645FE">
        <w:rPr>
          <w:szCs w:val="20"/>
          <w:lang w:val="en-US" w:eastAsia="ko-KR" w:bidi="x-none"/>
        </w:rPr>
        <w:t>is</w:t>
      </w:r>
      <w:r w:rsidR="00CE3A97" w:rsidRPr="00286785">
        <w:rPr>
          <w:szCs w:val="20"/>
          <w:lang w:val="en-US" w:eastAsia="ko-KR" w:bidi="x-none"/>
        </w:rPr>
        <w:t xml:space="preserve"> assumed</w:t>
      </w:r>
      <w:r w:rsidR="002D303E">
        <w:rPr>
          <w:szCs w:val="20"/>
          <w:lang w:val="en-US" w:eastAsia="ko-KR" w:bidi="x-none"/>
        </w:rPr>
        <w:t xml:space="preserve"> to</w:t>
      </w:r>
      <w:r w:rsidR="00CE3A97" w:rsidRPr="00286785">
        <w:rPr>
          <w:szCs w:val="20"/>
          <w:lang w:val="en-US" w:eastAsia="ko-KR" w:bidi="x-none"/>
        </w:rPr>
        <w:t xml:space="preserve"> </w:t>
      </w:r>
      <w:r w:rsidR="00BC41FF">
        <w:rPr>
          <w:szCs w:val="20"/>
          <w:lang w:val="en-US" w:eastAsia="ko-KR" w:bidi="x-none"/>
        </w:rPr>
        <w:t>be</w:t>
      </w:r>
      <w:r w:rsidR="00277D99">
        <w:rPr>
          <w:szCs w:val="20"/>
          <w:lang w:val="en-US" w:eastAsia="ko-KR" w:bidi="x-none"/>
        </w:rPr>
        <w:t xml:space="preserve"> a</w:t>
      </w:r>
      <w:r w:rsidR="002D303E">
        <w:rPr>
          <w:szCs w:val="20"/>
          <w:lang w:val="en-US" w:eastAsia="ko-KR" w:bidi="x-none"/>
        </w:rPr>
        <w:t xml:space="preserve"> </w:t>
      </w:r>
      <w:r w:rsidR="00CE3A97" w:rsidRPr="00286785">
        <w:rPr>
          <w:szCs w:val="20"/>
          <w:lang w:val="en-US" w:eastAsia="ko-KR" w:bidi="x-none"/>
        </w:rPr>
        <w:t xml:space="preserve">sum of AC and DC </w:t>
      </w:r>
      <w:r w:rsidR="00134798" w:rsidRPr="00286785">
        <w:rPr>
          <w:szCs w:val="20"/>
          <w:lang w:val="en-US" w:eastAsia="ko-KR" w:bidi="x-none"/>
        </w:rPr>
        <w:t>retarded</w:t>
      </w:r>
      <w:r w:rsidR="0054291C">
        <w:rPr>
          <w:szCs w:val="20"/>
          <w:lang w:val="en-US" w:eastAsia="ko-KR" w:bidi="x-none"/>
        </w:rPr>
        <w:t>(</w:t>
      </w:r>
      <w:r w:rsidR="00D645FE">
        <w:rPr>
          <w:szCs w:val="20"/>
          <w:lang w:val="en-US" w:eastAsia="ko-KR" w:bidi="x-none"/>
        </w:rPr>
        <w:t>/</w:t>
      </w:r>
      <w:r w:rsidR="00134798" w:rsidRPr="00286785">
        <w:rPr>
          <w:szCs w:val="20"/>
          <w:lang w:val="en-US" w:eastAsia="ko-KR" w:bidi="x-none"/>
        </w:rPr>
        <w:t>lesser</w:t>
      </w:r>
      <w:r w:rsidR="0054291C">
        <w:rPr>
          <w:szCs w:val="20"/>
          <w:lang w:val="en-US" w:eastAsia="ko-KR" w:bidi="x-none"/>
        </w:rPr>
        <w:t>)</w:t>
      </w:r>
      <w:r w:rsidR="00134798" w:rsidRPr="00286785">
        <w:rPr>
          <w:szCs w:val="20"/>
          <w:lang w:val="en-US" w:eastAsia="ko-KR" w:bidi="x-none"/>
        </w:rPr>
        <w:t xml:space="preserve"> Green function</w:t>
      </w:r>
      <w:r w:rsidR="00D645FE">
        <w:rPr>
          <w:szCs w:val="20"/>
          <w:lang w:val="en-US" w:eastAsia="ko-KR" w:bidi="x-none"/>
        </w:rPr>
        <w:t>s. These</w:t>
      </w:r>
      <w:r w:rsidR="00C451EA">
        <w:rPr>
          <w:szCs w:val="20"/>
          <w:lang w:val="en-US" w:eastAsia="ko-KR" w:bidi="x-none"/>
        </w:rPr>
        <w:t xml:space="preserve"> function</w:t>
      </w:r>
      <w:r w:rsidR="00D645FE">
        <w:rPr>
          <w:szCs w:val="20"/>
          <w:lang w:val="en-US" w:eastAsia="ko-KR" w:bidi="x-none"/>
        </w:rPr>
        <w:t>s</w:t>
      </w:r>
      <w:r w:rsidR="00C451EA">
        <w:rPr>
          <w:szCs w:val="20"/>
          <w:lang w:val="en-US" w:eastAsia="ko-KR" w:bidi="x-none"/>
        </w:rPr>
        <w:t xml:space="preserve"> </w:t>
      </w:r>
      <w:r w:rsidR="00277D99">
        <w:rPr>
          <w:szCs w:val="20"/>
          <w:lang w:val="en-US" w:eastAsia="ko-KR" w:bidi="x-none"/>
        </w:rPr>
        <w:t>can be calculated following</w:t>
      </w:r>
      <w:r w:rsidR="00D43129">
        <w:rPr>
          <w:szCs w:val="20"/>
          <w:lang w:val="en-US" w:eastAsia="ko-KR" w:bidi="x-none"/>
        </w:rPr>
        <w:t xml:space="preserve"> </w:t>
      </w:r>
      <w:r w:rsidR="00C451EA">
        <w:rPr>
          <w:szCs w:val="20"/>
          <w:lang w:val="en-US" w:eastAsia="ko-KR" w:bidi="x-none"/>
        </w:rPr>
        <w:t>(1) and (3).</w:t>
      </w:r>
      <w:r w:rsidR="00134798" w:rsidRPr="00286785">
        <w:rPr>
          <w:szCs w:val="20"/>
          <w:lang w:val="en-US" w:eastAsia="ko-KR" w:bidi="x-none"/>
        </w:rPr>
        <w:t xml:space="preserve"> </w:t>
      </w:r>
      <w:r w:rsidR="00C451EA">
        <w:rPr>
          <w:szCs w:val="20"/>
          <w:lang w:val="en-US" w:eastAsia="ko-KR" w:bidi="x-none"/>
        </w:rPr>
        <w:t xml:space="preserve">Moreover, </w:t>
      </w:r>
      <w:r w:rsidR="00277D99">
        <w:rPr>
          <w:szCs w:val="20"/>
          <w:lang w:val="en-US" w:eastAsia="ko-KR" w:bidi="x-none"/>
        </w:rPr>
        <w:t xml:space="preserve">an </w:t>
      </w:r>
      <w:r w:rsidR="00C56132">
        <w:rPr>
          <w:szCs w:val="20"/>
          <w:lang w:val="en-US" w:eastAsia="ko-KR" w:bidi="x-none"/>
        </w:rPr>
        <w:t xml:space="preserve">equation </w:t>
      </w:r>
      <w:r w:rsidR="007406ED">
        <w:rPr>
          <w:szCs w:val="20"/>
          <w:lang w:val="en-US" w:eastAsia="ko-KR" w:bidi="x-none"/>
        </w:rPr>
        <w:t xml:space="preserve">for </w:t>
      </w:r>
      <w:r w:rsidR="00542B80">
        <w:rPr>
          <w:szCs w:val="20"/>
          <w:lang w:val="en-US" w:eastAsia="ko-KR" w:bidi="x-none"/>
        </w:rPr>
        <w:t xml:space="preserve">advanced Green function </w:t>
      </w:r>
      <w:r w:rsidR="00C56132">
        <w:rPr>
          <w:szCs w:val="20"/>
          <w:lang w:val="en-US" w:eastAsia="ko-KR" w:bidi="x-none"/>
        </w:rPr>
        <w:t>can be</w:t>
      </w:r>
      <w:r w:rsidR="00542B80">
        <w:rPr>
          <w:szCs w:val="20"/>
          <w:lang w:val="en-US" w:eastAsia="ko-KR" w:bidi="x-none"/>
        </w:rPr>
        <w:t xml:space="preserve"> similarly expressed </w:t>
      </w:r>
      <w:r w:rsidR="00C56132">
        <w:rPr>
          <w:szCs w:val="20"/>
          <w:lang w:val="en-US" w:eastAsia="ko-KR" w:bidi="x-none"/>
        </w:rPr>
        <w:t>as</w:t>
      </w:r>
      <w:r w:rsidR="00542B80">
        <w:rPr>
          <w:szCs w:val="20"/>
          <w:lang w:val="en-US" w:eastAsia="ko-KR" w:bidi="x-none"/>
        </w:rPr>
        <w:t xml:space="preserve"> the retarde</w:t>
      </w:r>
      <w:r w:rsidR="00C56132">
        <w:rPr>
          <w:szCs w:val="20"/>
          <w:lang w:val="en-US" w:eastAsia="ko-KR" w:bidi="x-none"/>
        </w:rPr>
        <w:t>d</w:t>
      </w:r>
      <w:r w:rsidR="00542B80">
        <w:rPr>
          <w:szCs w:val="20"/>
          <w:lang w:val="en-US" w:eastAsia="ko-KR" w:bidi="x-none"/>
        </w:rPr>
        <w:t xml:space="preserve"> Green function.</w:t>
      </w:r>
      <w:r w:rsidR="00C451EA">
        <w:rPr>
          <w:szCs w:val="20"/>
          <w:lang w:val="en-US" w:eastAsia="ko-KR" w:bidi="x-none"/>
        </w:rPr>
        <w:t xml:space="preserve"> </w:t>
      </w:r>
      <w:r w:rsidR="00134798" w:rsidRPr="00286785">
        <w:rPr>
          <w:szCs w:val="20"/>
          <w:lang w:val="en-US" w:eastAsia="ko-KR" w:bidi="x-none"/>
        </w:rPr>
        <w:t>The AC</w:t>
      </w:r>
      <w:r w:rsidR="001E2BB3">
        <w:rPr>
          <w:szCs w:val="20"/>
          <w:lang w:val="en-US" w:eastAsia="ko-KR" w:bidi="x-none"/>
        </w:rPr>
        <w:t xml:space="preserve"> </w:t>
      </w:r>
      <w:r w:rsidR="00134798" w:rsidRPr="00286785">
        <w:rPr>
          <w:szCs w:val="20"/>
          <w:lang w:val="en-US" w:eastAsia="ko-KR" w:bidi="x-none"/>
        </w:rPr>
        <w:t>retarded</w:t>
      </w:r>
      <w:r w:rsidR="00D645FE">
        <w:rPr>
          <w:szCs w:val="20"/>
          <w:lang w:val="en-US" w:eastAsia="ko-KR" w:bidi="x-none"/>
        </w:rPr>
        <w:t xml:space="preserve"> and </w:t>
      </w:r>
      <w:r w:rsidR="00134798" w:rsidRPr="00286785">
        <w:rPr>
          <w:szCs w:val="20"/>
          <w:lang w:val="en-US" w:eastAsia="ko-KR" w:bidi="x-none"/>
        </w:rPr>
        <w:t>lesser self-energy functions are represented</w:t>
      </w:r>
      <w:r w:rsidR="00C451EA">
        <w:rPr>
          <w:szCs w:val="20"/>
          <w:lang w:val="en-US" w:eastAsia="ko-KR" w:bidi="x-none"/>
        </w:rPr>
        <w:t xml:space="preserve"> in (2) and (4)</w:t>
      </w:r>
      <w:r w:rsidR="00134798" w:rsidRPr="00286785">
        <w:rPr>
          <w:szCs w:val="20"/>
          <w:lang w:val="en-US" w:eastAsia="ko-KR" w:bidi="x-none"/>
        </w:rPr>
        <w:t>, and</w:t>
      </w:r>
      <w:r w:rsidR="00D645FE">
        <w:rPr>
          <w:szCs w:val="20"/>
          <w:lang w:val="en-US" w:eastAsia="ko-KR" w:bidi="x-none"/>
        </w:rPr>
        <w:t xml:space="preserve"> the</w:t>
      </w:r>
      <w:r w:rsidR="00134798" w:rsidRPr="00286785">
        <w:rPr>
          <w:szCs w:val="20"/>
          <w:lang w:val="en-US" w:eastAsia="ko-KR" w:bidi="x-none"/>
        </w:rPr>
        <w:t xml:space="preserve"> AC electron density </w:t>
      </w:r>
      <w:r w:rsidR="00B84E82" w:rsidRPr="00286785">
        <w:rPr>
          <w:szCs w:val="20"/>
          <w:lang w:val="en-US" w:eastAsia="ko-KR" w:bidi="x-none"/>
        </w:rPr>
        <w:t xml:space="preserve">is </w:t>
      </w:r>
      <w:r w:rsidR="00134798" w:rsidRPr="00286785">
        <w:rPr>
          <w:szCs w:val="20"/>
          <w:lang w:val="en-US" w:eastAsia="ko-KR" w:bidi="x-none"/>
        </w:rPr>
        <w:t>calculated</w:t>
      </w:r>
      <w:r w:rsidR="00B84E82" w:rsidRPr="00286785">
        <w:rPr>
          <w:szCs w:val="20"/>
          <w:lang w:val="en-US" w:eastAsia="ko-KR" w:bidi="x-none"/>
        </w:rPr>
        <w:t xml:space="preserve"> using </w:t>
      </w:r>
      <w:r w:rsidR="007F66A7">
        <w:rPr>
          <w:szCs w:val="20"/>
          <w:lang w:val="en-US" w:eastAsia="ko-KR" w:bidi="x-none"/>
        </w:rPr>
        <w:t xml:space="preserve">the </w:t>
      </w:r>
      <w:r w:rsidR="007406ED">
        <w:rPr>
          <w:szCs w:val="20"/>
          <w:lang w:val="en-US" w:eastAsia="ko-KR" w:bidi="x-none"/>
        </w:rPr>
        <w:t>above</w:t>
      </w:r>
      <w:r w:rsidR="00B84E82" w:rsidRPr="00286785">
        <w:rPr>
          <w:szCs w:val="20"/>
          <w:lang w:val="en-US" w:eastAsia="ko-KR" w:bidi="x-none"/>
        </w:rPr>
        <w:t xml:space="preserve"> functions</w:t>
      </w:r>
      <w:r w:rsidR="00C451EA">
        <w:rPr>
          <w:szCs w:val="20"/>
          <w:lang w:val="en-US" w:eastAsia="ko-KR" w:bidi="x-none"/>
        </w:rPr>
        <w:t xml:space="preserve"> as </w:t>
      </w:r>
      <w:r w:rsidR="00277D99">
        <w:rPr>
          <w:szCs w:val="20"/>
          <w:lang w:val="en-US" w:eastAsia="ko-KR" w:bidi="x-none"/>
        </w:rPr>
        <w:t xml:space="preserve">shown </w:t>
      </w:r>
      <w:r w:rsidR="007406ED">
        <w:rPr>
          <w:szCs w:val="20"/>
          <w:lang w:val="en-US" w:eastAsia="ko-KR" w:bidi="x-none"/>
        </w:rPr>
        <w:t>in</w:t>
      </w:r>
      <w:r w:rsidR="00C451EA">
        <w:rPr>
          <w:szCs w:val="20"/>
          <w:lang w:val="en-US" w:eastAsia="ko-KR" w:bidi="x-none"/>
        </w:rPr>
        <w:t xml:space="preserve"> (5)</w:t>
      </w:r>
      <w:r w:rsidR="00134798" w:rsidRPr="00286785">
        <w:rPr>
          <w:szCs w:val="20"/>
          <w:lang w:val="en-US" w:eastAsia="ko-KR" w:bidi="x-none"/>
        </w:rPr>
        <w:t xml:space="preserve">. </w:t>
      </w:r>
      <w:r w:rsidR="00D645FE">
        <w:rPr>
          <w:szCs w:val="20"/>
          <w:lang w:val="en-US" w:eastAsia="ko-KR" w:bidi="x-none"/>
        </w:rPr>
        <w:t>T</w:t>
      </w:r>
      <w:r w:rsidR="002D303E">
        <w:rPr>
          <w:szCs w:val="20"/>
          <w:lang w:val="en-US" w:eastAsia="ko-KR" w:bidi="x-none"/>
        </w:rPr>
        <w:t xml:space="preserve">he </w:t>
      </w:r>
      <w:r w:rsidR="00F36D6D">
        <w:rPr>
          <w:szCs w:val="20"/>
          <w:lang w:val="en-US" w:eastAsia="ko-KR" w:bidi="x-none"/>
        </w:rPr>
        <w:t xml:space="preserve">AC </w:t>
      </w:r>
      <w:r w:rsidRPr="00286785">
        <w:rPr>
          <w:szCs w:val="20"/>
          <w:lang w:val="en-US" w:eastAsia="ko-KR" w:bidi="x-none"/>
        </w:rPr>
        <w:t>Poisson equation is implemented to obtain</w:t>
      </w:r>
      <w:r w:rsidR="00BC41FF">
        <w:rPr>
          <w:szCs w:val="20"/>
          <w:lang w:val="en-US" w:eastAsia="ko-KR" w:bidi="x-none"/>
        </w:rPr>
        <w:t xml:space="preserve"> the</w:t>
      </w:r>
      <w:r w:rsidRPr="00286785">
        <w:rPr>
          <w:szCs w:val="20"/>
          <w:lang w:val="en-US" w:eastAsia="ko-KR" w:bidi="x-none"/>
        </w:rPr>
        <w:t xml:space="preserve"> electrostatic potentia</w:t>
      </w:r>
      <w:r w:rsidR="00BC41FF">
        <w:rPr>
          <w:szCs w:val="20"/>
          <w:lang w:val="en-US" w:eastAsia="ko-KR" w:bidi="x-none"/>
        </w:rPr>
        <w:t>l from the</w:t>
      </w:r>
      <w:r w:rsidR="00134798" w:rsidRPr="00286785">
        <w:rPr>
          <w:szCs w:val="20"/>
          <w:lang w:val="en-US" w:eastAsia="ko-KR" w:bidi="x-none"/>
        </w:rPr>
        <w:t xml:space="preserve"> electron density</w:t>
      </w:r>
      <w:r w:rsidRPr="00286785">
        <w:rPr>
          <w:szCs w:val="20"/>
          <w:lang w:val="en-US" w:eastAsia="ko-KR" w:bidi="x-none"/>
        </w:rPr>
        <w:t>.</w:t>
      </w:r>
    </w:p>
    <w:p w14:paraId="2C429472" w14:textId="2265F1B6" w:rsidR="00C56132" w:rsidRPr="002C30B8" w:rsidRDefault="00CE3A97" w:rsidP="00A11BAE">
      <w:pPr>
        <w:pStyle w:val="a6"/>
        <w:ind w:firstLineChars="100" w:firstLine="200"/>
        <w:rPr>
          <w:szCs w:val="20"/>
          <w:lang w:val="en-US" w:eastAsia="ko-KR" w:bidi="x-none"/>
        </w:rPr>
      </w:pPr>
      <w:r w:rsidRPr="00286785">
        <w:rPr>
          <w:szCs w:val="20"/>
          <w:lang w:val="en-US" w:eastAsia="ko-KR" w:bidi="x-none"/>
        </w:rPr>
        <w:t>A decoupled mode-space approach is used for</w:t>
      </w:r>
      <w:r w:rsidR="002D303E">
        <w:rPr>
          <w:szCs w:val="20"/>
          <w:lang w:val="en-US" w:eastAsia="ko-KR" w:bidi="x-none"/>
        </w:rPr>
        <w:t xml:space="preserve"> an</w:t>
      </w:r>
      <w:r w:rsidRPr="00286785">
        <w:rPr>
          <w:szCs w:val="20"/>
          <w:lang w:val="en-US" w:eastAsia="ko-KR" w:bidi="x-none"/>
        </w:rPr>
        <w:t xml:space="preserve"> efficient </w:t>
      </w:r>
      <w:r w:rsidR="002D303E">
        <w:rPr>
          <w:szCs w:val="20"/>
          <w:lang w:val="en-US" w:eastAsia="ko-KR" w:bidi="x-none"/>
        </w:rPr>
        <w:t>implement</w:t>
      </w:r>
      <w:r w:rsidR="00277D99">
        <w:rPr>
          <w:szCs w:val="20"/>
          <w:lang w:val="en-US" w:eastAsia="ko-KR" w:bidi="x-none"/>
        </w:rPr>
        <w:t>ation</w:t>
      </w:r>
      <w:r w:rsidR="0085202B">
        <w:rPr>
          <w:szCs w:val="20"/>
          <w:lang w:val="en-US" w:eastAsia="ko-KR" w:bidi="x-none"/>
        </w:rPr>
        <w:t xml:space="preserve">. </w:t>
      </w:r>
      <w:r w:rsidR="004E08FB">
        <w:rPr>
          <w:szCs w:val="20"/>
          <w:lang w:val="en-US" w:eastAsia="ko-KR" w:bidi="x-none"/>
        </w:rPr>
        <w:t>U</w:t>
      </w:r>
      <w:r w:rsidR="0085202B">
        <w:rPr>
          <w:szCs w:val="20"/>
          <w:lang w:val="en-US" w:eastAsia="ko-KR" w:bidi="x-none"/>
        </w:rPr>
        <w:t>sing this approach, real and</w:t>
      </w:r>
      <w:r w:rsidR="001E2BB3">
        <w:rPr>
          <w:szCs w:val="20"/>
          <w:lang w:val="en-US" w:eastAsia="ko-KR" w:bidi="x-none"/>
        </w:rPr>
        <w:t xml:space="preserve"> </w:t>
      </w:r>
      <w:r w:rsidR="0085202B">
        <w:rPr>
          <w:szCs w:val="20"/>
          <w:lang w:val="en-US" w:eastAsia="ko-KR" w:bidi="x-none"/>
        </w:rPr>
        <w:t xml:space="preserve">imaginary parts are separated and </w:t>
      </w:r>
      <w:r w:rsidR="00277D99">
        <w:rPr>
          <w:szCs w:val="20"/>
          <w:lang w:val="en-US" w:eastAsia="ko-KR" w:bidi="x-none"/>
        </w:rPr>
        <w:t xml:space="preserve">obtained </w:t>
      </w:r>
      <w:r w:rsidR="0085202B">
        <w:rPr>
          <w:szCs w:val="20"/>
          <w:lang w:val="en-US" w:eastAsia="ko-KR" w:bidi="x-none"/>
        </w:rPr>
        <w:t>consistent</w:t>
      </w:r>
      <w:r w:rsidR="00277D99">
        <w:rPr>
          <w:szCs w:val="20"/>
          <w:lang w:val="en-US" w:eastAsia="ko-KR" w:bidi="x-none"/>
        </w:rPr>
        <w:t>ly</w:t>
      </w:r>
      <w:r w:rsidR="0085202B">
        <w:rPr>
          <w:szCs w:val="20"/>
          <w:lang w:val="en-US" w:eastAsia="ko-KR" w:bidi="x-none"/>
        </w:rPr>
        <w:t xml:space="preserve"> with the mode-space approach. The size of</w:t>
      </w:r>
      <w:r w:rsidR="002D303E">
        <w:rPr>
          <w:szCs w:val="20"/>
          <w:lang w:val="en-US" w:eastAsia="ko-KR" w:bidi="x-none"/>
        </w:rPr>
        <w:t xml:space="preserve"> the</w:t>
      </w:r>
      <w:r w:rsidR="0085202B">
        <w:rPr>
          <w:szCs w:val="20"/>
          <w:lang w:val="en-US" w:eastAsia="ko-KR" w:bidi="x-none"/>
        </w:rPr>
        <w:t xml:space="preserve"> matrix is determined by the number of modes multiplied with the num</w:t>
      </w:r>
      <w:r w:rsidR="007406ED">
        <w:rPr>
          <w:szCs w:val="20"/>
          <w:lang w:val="en-US" w:eastAsia="ko-KR" w:bidi="x-none"/>
        </w:rPr>
        <w:t>ber</w:t>
      </w:r>
      <w:r w:rsidR="0085202B">
        <w:rPr>
          <w:szCs w:val="20"/>
          <w:lang w:val="en-US" w:eastAsia="ko-KR" w:bidi="x-none"/>
        </w:rPr>
        <w:t xml:space="preserve"> of 1D real space</w:t>
      </w:r>
      <w:r w:rsidR="00BC41FF">
        <w:rPr>
          <w:szCs w:val="20"/>
          <w:lang w:val="en-US" w:eastAsia="ko-KR" w:bidi="x-none"/>
        </w:rPr>
        <w:t xml:space="preserve"> grid points</w:t>
      </w:r>
      <w:r w:rsidR="0085202B">
        <w:rPr>
          <w:szCs w:val="20"/>
          <w:lang w:val="en-US" w:eastAsia="ko-KR" w:bidi="x-none"/>
        </w:rPr>
        <w:t>.</w:t>
      </w:r>
      <w:r w:rsidR="00BC41FF">
        <w:rPr>
          <w:szCs w:val="20"/>
          <w:lang w:val="en-US" w:eastAsia="ko-KR" w:bidi="x-none"/>
        </w:rPr>
        <w:t xml:space="preserve"> The AC NEGF solver has been implemented in our in-house device simulator, G-Device.</w:t>
      </w:r>
    </w:p>
    <w:p w14:paraId="1016AB5E" w14:textId="64FEDDFB" w:rsidR="00CE3A97" w:rsidRPr="00C66BBE" w:rsidRDefault="0013530E" w:rsidP="00C66BBE">
      <w:pPr>
        <w:pStyle w:val="1"/>
        <w:rPr>
          <w:lang w:val="en-US" w:bidi="x-none"/>
        </w:rPr>
      </w:pPr>
      <w:r>
        <w:rPr>
          <w:lang w:val="en-US" w:bidi="x-none"/>
        </w:rPr>
        <w:t xml:space="preserve">Numerical </w:t>
      </w:r>
      <w:r w:rsidR="00755066">
        <w:rPr>
          <w:lang w:val="en-US" w:eastAsia="ko-KR" w:bidi="x-none"/>
        </w:rPr>
        <w:t>R</w:t>
      </w:r>
      <w:r w:rsidR="00134798" w:rsidRPr="00286785">
        <w:rPr>
          <w:lang w:val="en-US" w:bidi="x-none"/>
        </w:rPr>
        <w:t>esult</w:t>
      </w:r>
      <w:r w:rsidR="00FA1FA7">
        <w:rPr>
          <w:lang w:val="en-US" w:bidi="x-none"/>
        </w:rPr>
        <w:t xml:space="preserve">: </w:t>
      </w:r>
      <w:r w:rsidR="00FA1FA7">
        <w:rPr>
          <w:lang w:val="en-US" w:eastAsia="ko-KR" w:bidi="x-none"/>
        </w:rPr>
        <w:t xml:space="preserve">Low </w:t>
      </w:r>
      <w:r w:rsidR="00755066">
        <w:rPr>
          <w:lang w:val="en-US" w:eastAsia="ko-KR" w:bidi="x-none"/>
        </w:rPr>
        <w:t>F</w:t>
      </w:r>
      <w:r w:rsidR="00FA1FA7">
        <w:rPr>
          <w:lang w:val="en-US" w:eastAsia="ko-KR" w:bidi="x-none"/>
        </w:rPr>
        <w:t xml:space="preserve">requency </w:t>
      </w:r>
      <w:r w:rsidR="00755066">
        <w:rPr>
          <w:lang w:val="en-US" w:eastAsia="ko-KR" w:bidi="x-none"/>
        </w:rPr>
        <w:t>L</w:t>
      </w:r>
      <w:r w:rsidR="00FA1FA7">
        <w:rPr>
          <w:lang w:val="en-US" w:eastAsia="ko-KR" w:bidi="x-none"/>
        </w:rPr>
        <w:t>imit</w:t>
      </w:r>
    </w:p>
    <w:p w14:paraId="14E08D6E" w14:textId="3CBA85D0" w:rsidR="009E4F53" w:rsidRPr="00D441D6" w:rsidRDefault="00860553" w:rsidP="00A11BAE">
      <w:pPr>
        <w:pStyle w:val="a6"/>
        <w:ind w:firstLineChars="100" w:firstLine="200"/>
        <w:rPr>
          <w:iCs/>
          <w:szCs w:val="20"/>
          <w:lang w:val="it-IT" w:eastAsia="ko-KR" w:bidi="x-none"/>
        </w:rPr>
      </w:pPr>
      <w:r w:rsidRPr="00286785">
        <w:rPr>
          <w:szCs w:val="20"/>
          <w:lang w:val="en-US" w:eastAsia="ko-KR" w:bidi="x-none"/>
        </w:rPr>
        <w:t xml:space="preserve">In order to demonstrate the AC NEGF simulation, </w:t>
      </w:r>
      <w:r w:rsidR="00BC41FF">
        <w:rPr>
          <w:szCs w:val="20"/>
          <w:lang w:val="en-US" w:eastAsia="ko-KR" w:bidi="x-none"/>
        </w:rPr>
        <w:t xml:space="preserve">a </w:t>
      </w:r>
      <w:r w:rsidRPr="00286785">
        <w:rPr>
          <w:szCs w:val="20"/>
          <w:lang w:val="en-US" w:eastAsia="ko-KR" w:bidi="x-none"/>
        </w:rPr>
        <w:t xml:space="preserve">nanosheet transistor with 5 nm </w:t>
      </w:r>
      <m:oMath>
        <m:r>
          <w:rPr>
            <w:rFonts w:ascii="Cambria Math" w:hAnsi="Cambria Math"/>
            <w:szCs w:val="20"/>
            <w:lang w:val="en-US" w:eastAsia="ko-KR" w:bidi="x-none"/>
          </w:rPr>
          <m:t>×</m:t>
        </m:r>
      </m:oMath>
      <w:r w:rsidRPr="00286785">
        <w:rPr>
          <w:szCs w:val="20"/>
          <w:lang w:val="en-US" w:eastAsia="ko-KR" w:bidi="x-none"/>
        </w:rPr>
        <w:t>10 nm</w:t>
      </w:r>
      <m:oMath>
        <m:r>
          <w:rPr>
            <w:rFonts w:ascii="Cambria Math" w:hAnsi="Cambria Math"/>
            <w:szCs w:val="20"/>
            <w:lang w:val="en-US" w:eastAsia="ko-KR" w:bidi="x-none"/>
          </w:rPr>
          <m:t xml:space="preserve"> </m:t>
        </m:r>
      </m:oMath>
      <w:r w:rsidRPr="00286785">
        <w:rPr>
          <w:szCs w:val="20"/>
          <w:lang w:val="en-US" w:eastAsia="ko-KR" w:bidi="x-none"/>
        </w:rPr>
        <w:t xml:space="preserve"> cross section, 1 nm oxide thickness</w:t>
      </w:r>
      <w:r w:rsidR="00F11E37">
        <w:rPr>
          <w:szCs w:val="20"/>
          <w:lang w:val="en-US" w:eastAsia="ko-KR" w:bidi="x-none"/>
        </w:rPr>
        <w:t>,</w:t>
      </w:r>
      <w:r w:rsidRPr="00286785">
        <w:rPr>
          <w:szCs w:val="20"/>
          <w:lang w:val="en-US" w:eastAsia="ko-KR" w:bidi="x-none"/>
        </w:rPr>
        <w:t xml:space="preserve"> and 7 nm channel length</w:t>
      </w:r>
      <w:r w:rsidR="00F47FEE" w:rsidRPr="00286785">
        <w:rPr>
          <w:szCs w:val="20"/>
          <w:lang w:val="en-US" w:eastAsia="ko-KR" w:bidi="x-none"/>
        </w:rPr>
        <w:t xml:space="preserve"> is simulated</w:t>
      </w:r>
      <w:r w:rsidRPr="00286785">
        <w:rPr>
          <w:szCs w:val="20"/>
          <w:lang w:val="en-US" w:eastAsia="ko-KR" w:bidi="x-none"/>
        </w:rPr>
        <w:t xml:space="preserve">, as illustrated in Fig.1. </w:t>
      </w:r>
      <w:r w:rsidR="00BC41FF">
        <w:rPr>
          <w:rFonts w:hint="eastAsia"/>
          <w:szCs w:val="20"/>
          <w:lang w:val="en-US" w:eastAsia="ko-KR" w:bidi="x-none"/>
        </w:rPr>
        <w:t>T</w:t>
      </w:r>
      <w:r w:rsidR="00BC41FF">
        <w:rPr>
          <w:szCs w:val="20"/>
          <w:lang w:val="en-US" w:eastAsia="ko-KR" w:bidi="x-none"/>
        </w:rPr>
        <w:t>he effective mass Hamiltonian is employed</w:t>
      </w:r>
      <w:r w:rsidR="0030077A">
        <w:rPr>
          <w:szCs w:val="20"/>
          <w:lang w:val="en-US" w:eastAsia="ko-KR" w:bidi="x-none"/>
        </w:rPr>
        <w:t xml:space="preserve">. </w:t>
      </w:r>
      <w:r w:rsidR="0030077A">
        <w:rPr>
          <w:rFonts w:hint="eastAsia"/>
          <w:szCs w:val="20"/>
          <w:lang w:val="en-US" w:eastAsia="ko-KR" w:bidi="x-none"/>
        </w:rPr>
        <w:t>I</w:t>
      </w:r>
      <w:r w:rsidR="0030077A">
        <w:rPr>
          <w:szCs w:val="20"/>
          <w:lang w:val="en-US" w:eastAsia="ko-KR" w:bidi="x-none"/>
        </w:rPr>
        <w:t xml:space="preserve">n addition, </w:t>
      </w:r>
      <w:r w:rsidR="00BC41FF">
        <w:rPr>
          <w:szCs w:val="20"/>
          <w:lang w:val="en-US" w:eastAsia="ko-KR" w:bidi="x-none"/>
        </w:rPr>
        <w:t>(001) surface and [100] channel are</w:t>
      </w:r>
      <w:r w:rsidR="0030077A">
        <w:rPr>
          <w:szCs w:val="20"/>
          <w:lang w:val="en-US" w:eastAsia="ko-KR" w:bidi="x-none"/>
        </w:rPr>
        <w:t xml:space="preserve"> </w:t>
      </w:r>
      <w:r w:rsidR="00BC41FF">
        <w:rPr>
          <w:szCs w:val="20"/>
          <w:lang w:val="en-US" w:eastAsia="ko-KR" w:bidi="x-none"/>
        </w:rPr>
        <w:t xml:space="preserve">assumed.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V</m:t>
            </m:r>
          </m:e>
          <m:sub>
            <m:r>
              <w:rPr>
                <w:rFonts w:ascii="Cambria Math" w:hAnsi="Cambria Math"/>
                <w:szCs w:val="20"/>
                <w:lang w:val="it-IT" w:eastAsia="ko-KR" w:bidi="x-none"/>
              </w:rPr>
              <m:t>DD</m:t>
            </m:r>
          </m:sub>
        </m:sSub>
      </m:oMath>
      <w:r w:rsidRPr="00286785">
        <w:rPr>
          <w:iCs/>
          <w:szCs w:val="20"/>
          <w:lang w:val="it-IT" w:eastAsia="ko-KR" w:bidi="x-none"/>
        </w:rPr>
        <w:t xml:space="preserve"> is </w:t>
      </w:r>
      <w:r w:rsidR="00D05AE6" w:rsidRPr="00286785">
        <w:rPr>
          <w:iCs/>
          <w:szCs w:val="20"/>
          <w:lang w:val="it-IT" w:eastAsia="ko-KR" w:bidi="x-none"/>
        </w:rPr>
        <w:t>set</w:t>
      </w:r>
      <w:r w:rsidR="00E61C58">
        <w:rPr>
          <w:iCs/>
          <w:szCs w:val="20"/>
          <w:lang w:val="it-IT" w:eastAsia="ko-KR" w:bidi="x-none"/>
        </w:rPr>
        <w:t xml:space="preserve"> to be</w:t>
      </w:r>
      <w:r w:rsidRPr="00286785">
        <w:rPr>
          <w:iCs/>
          <w:szCs w:val="20"/>
          <w:lang w:val="it-IT" w:eastAsia="ko-KR" w:bidi="x-none"/>
        </w:rPr>
        <w:t xml:space="preserve"> 0.5V. Semi-infinite lead</w:t>
      </w:r>
      <w:r w:rsidR="00BC41FF">
        <w:rPr>
          <w:iCs/>
          <w:szCs w:val="20"/>
          <w:lang w:val="it-IT" w:eastAsia="ko-KR" w:bidi="x-none"/>
        </w:rPr>
        <w:t>s</w:t>
      </w:r>
      <w:r w:rsidRPr="00286785">
        <w:rPr>
          <w:iCs/>
          <w:szCs w:val="20"/>
          <w:lang w:val="it-IT" w:eastAsia="ko-KR" w:bidi="x-none"/>
        </w:rPr>
        <w:t xml:space="preserve"> [</w:t>
      </w:r>
      <w:r w:rsidR="00D645FE">
        <w:rPr>
          <w:iCs/>
          <w:szCs w:val="20"/>
          <w:lang w:val="it-IT" w:eastAsia="ko-KR" w:bidi="x-none"/>
        </w:rPr>
        <w:t>9</w:t>
      </w:r>
      <w:r w:rsidRPr="00286785">
        <w:rPr>
          <w:iCs/>
          <w:szCs w:val="20"/>
          <w:lang w:val="it-IT" w:eastAsia="ko-KR" w:bidi="x-none"/>
        </w:rPr>
        <w:t>]</w:t>
      </w:r>
      <w:r w:rsidR="002C30B8">
        <w:rPr>
          <w:iCs/>
          <w:szCs w:val="20"/>
          <w:lang w:val="it-IT" w:eastAsia="ko-KR" w:bidi="x-none"/>
        </w:rPr>
        <w:t xml:space="preserve"> </w:t>
      </w:r>
      <w:r w:rsidRPr="00286785">
        <w:rPr>
          <w:iCs/>
          <w:szCs w:val="20"/>
          <w:lang w:val="it-IT" w:eastAsia="ko-KR" w:bidi="x-none"/>
        </w:rPr>
        <w:t xml:space="preserve"> </w:t>
      </w:r>
      <w:r w:rsidR="00BC41FF">
        <w:rPr>
          <w:iCs/>
          <w:szCs w:val="20"/>
          <w:lang w:val="it-IT" w:eastAsia="ko-KR" w:bidi="x-none"/>
        </w:rPr>
        <w:t>are</w:t>
      </w:r>
      <w:r w:rsidRPr="00286785">
        <w:rPr>
          <w:iCs/>
          <w:szCs w:val="20"/>
          <w:lang w:val="it-IT" w:eastAsia="ko-KR" w:bidi="x-none"/>
        </w:rPr>
        <w:t xml:space="preserve"> assumed for contact</w:t>
      </w:r>
      <w:r w:rsidR="007406ED">
        <w:rPr>
          <w:iCs/>
          <w:szCs w:val="20"/>
          <w:lang w:val="it-IT" w:eastAsia="ko-KR" w:bidi="x-none"/>
        </w:rPr>
        <w:t>s</w:t>
      </w:r>
      <w:r w:rsidRPr="00286785">
        <w:rPr>
          <w:iCs/>
          <w:szCs w:val="20"/>
          <w:lang w:val="it-IT" w:eastAsia="ko-KR" w:bidi="x-none"/>
        </w:rPr>
        <w:t>.</w:t>
      </w:r>
      <w:r w:rsidR="00BC41FF">
        <w:rPr>
          <w:szCs w:val="20"/>
          <w:lang w:val="en-US" w:eastAsia="ko-KR" w:bidi="x-none"/>
        </w:rPr>
        <w:t xml:space="preserve"> Before the AC NEGF simulation, the DC NEGF simulation is performed</w:t>
      </w:r>
      <w:r w:rsidR="00D05AE6" w:rsidRPr="00286785">
        <w:rPr>
          <w:szCs w:val="20"/>
          <w:lang w:val="en-US" w:eastAsia="ko-KR" w:bidi="x-none"/>
        </w:rPr>
        <w:t xml:space="preserve">. The DC </w:t>
      </w:r>
      <w:r w:rsidR="00BC41FF">
        <w:rPr>
          <w:szCs w:val="20"/>
          <w:lang w:val="en-US" w:eastAsia="ko-KR" w:bidi="x-none"/>
        </w:rPr>
        <w:t>simulation results</w:t>
      </w:r>
      <w:r w:rsidR="00D05AE6" w:rsidRPr="00286785">
        <w:rPr>
          <w:szCs w:val="20"/>
          <w:lang w:val="en-US" w:eastAsia="ko-KR" w:bidi="x-none"/>
        </w:rPr>
        <w:t xml:space="preserve"> </w:t>
      </w:r>
      <w:r w:rsidR="006F2B0A" w:rsidRPr="00286785">
        <w:rPr>
          <w:szCs w:val="20"/>
          <w:lang w:val="en-US" w:eastAsia="ko-KR" w:bidi="x-none"/>
        </w:rPr>
        <w:t>are illustrated in Fig</w:t>
      </w:r>
      <w:r w:rsidR="00D70A8E">
        <w:rPr>
          <w:szCs w:val="20"/>
          <w:lang w:val="en-US" w:eastAsia="ko-KR" w:bidi="x-none"/>
        </w:rPr>
        <w:t>s</w:t>
      </w:r>
      <w:r w:rsidR="006F2B0A" w:rsidRPr="00286785">
        <w:rPr>
          <w:szCs w:val="20"/>
          <w:lang w:val="en-US" w:eastAsia="ko-KR" w:bidi="x-none"/>
        </w:rPr>
        <w:t>.</w:t>
      </w:r>
      <w:r w:rsidR="00556CEB">
        <w:rPr>
          <w:szCs w:val="20"/>
          <w:lang w:val="en-US" w:eastAsia="ko-KR" w:bidi="x-none"/>
        </w:rPr>
        <w:t xml:space="preserve"> </w:t>
      </w:r>
      <w:r w:rsidR="006F2B0A" w:rsidRPr="00286785">
        <w:rPr>
          <w:szCs w:val="20"/>
          <w:lang w:val="en-US" w:eastAsia="ko-KR" w:bidi="x-none"/>
        </w:rPr>
        <w:t>2</w:t>
      </w:r>
      <w:r w:rsidR="0013530E">
        <w:rPr>
          <w:szCs w:val="20"/>
          <w:lang w:val="en-US" w:eastAsia="ko-KR" w:bidi="x-none"/>
        </w:rPr>
        <w:t>,</w:t>
      </w:r>
      <w:r w:rsidR="007A573F">
        <w:rPr>
          <w:szCs w:val="20"/>
          <w:lang w:val="en-US" w:eastAsia="ko-KR" w:bidi="x-none"/>
        </w:rPr>
        <w:t xml:space="preserve"> </w:t>
      </w:r>
      <w:r w:rsidR="0013530E">
        <w:rPr>
          <w:szCs w:val="20"/>
          <w:lang w:val="en-US" w:eastAsia="ko-KR" w:bidi="x-none"/>
        </w:rPr>
        <w:t xml:space="preserve">3 and 4. </w:t>
      </w:r>
    </w:p>
    <w:p w14:paraId="25797BC5" w14:textId="3BF68BB0" w:rsidR="009E4F53" w:rsidRPr="00D70A8E" w:rsidRDefault="006F2B0A" w:rsidP="00A11BAE">
      <w:pPr>
        <w:pStyle w:val="a6"/>
        <w:ind w:firstLineChars="100" w:firstLine="200"/>
        <w:rPr>
          <w:szCs w:val="20"/>
          <w:lang w:val="it-IT" w:eastAsia="ko-KR" w:bidi="x-none"/>
        </w:rPr>
      </w:pPr>
      <w:r w:rsidRPr="00D70A8E">
        <w:rPr>
          <w:szCs w:val="20"/>
          <w:lang w:val="it-IT" w:eastAsia="ko-KR" w:bidi="x-none"/>
        </w:rPr>
        <w:t>Fig</w:t>
      </w:r>
      <w:r w:rsidR="00D81350">
        <w:rPr>
          <w:rFonts w:hint="eastAsia"/>
          <w:szCs w:val="20"/>
          <w:lang w:val="it-IT" w:eastAsia="ko-KR" w:bidi="x-none"/>
        </w:rPr>
        <w:t>s</w:t>
      </w:r>
      <w:r w:rsidRPr="00D70A8E">
        <w:rPr>
          <w:szCs w:val="20"/>
          <w:lang w:val="it-IT" w:eastAsia="ko-KR" w:bidi="x-none"/>
        </w:rPr>
        <w:t>.</w:t>
      </w:r>
      <w:r w:rsidR="0030077A">
        <w:rPr>
          <w:szCs w:val="20"/>
          <w:lang w:val="it-IT" w:eastAsia="ko-KR" w:bidi="x-none"/>
        </w:rPr>
        <w:t xml:space="preserve"> </w:t>
      </w:r>
      <w:r w:rsidR="00426D80" w:rsidRPr="00D70A8E">
        <w:rPr>
          <w:szCs w:val="20"/>
          <w:lang w:val="it-IT" w:eastAsia="ko-KR" w:bidi="x-none"/>
        </w:rPr>
        <w:t>5</w:t>
      </w:r>
      <w:r w:rsidR="00BC41FF">
        <w:rPr>
          <w:szCs w:val="20"/>
          <w:lang w:val="it-IT" w:eastAsia="ko-KR" w:bidi="x-none"/>
        </w:rPr>
        <w:t>,</w:t>
      </w:r>
      <w:r w:rsidR="0030077A">
        <w:rPr>
          <w:szCs w:val="20"/>
          <w:lang w:val="it-IT" w:eastAsia="ko-KR" w:bidi="x-none"/>
        </w:rPr>
        <w:t xml:space="preserve"> </w:t>
      </w:r>
      <w:r w:rsidR="00BC41FF">
        <w:rPr>
          <w:szCs w:val="20"/>
          <w:lang w:val="it-IT" w:eastAsia="ko-KR" w:bidi="x-none"/>
        </w:rPr>
        <w:t>6,</w:t>
      </w:r>
      <w:r w:rsidR="0030077A">
        <w:rPr>
          <w:szCs w:val="20"/>
          <w:lang w:val="it-IT" w:eastAsia="ko-KR" w:bidi="x-none"/>
        </w:rPr>
        <w:t xml:space="preserve"> </w:t>
      </w:r>
      <w:r w:rsidR="00BC41FF">
        <w:rPr>
          <w:szCs w:val="20"/>
          <w:lang w:val="it-IT" w:eastAsia="ko-KR" w:bidi="x-none"/>
        </w:rPr>
        <w:t>7</w:t>
      </w:r>
      <w:r w:rsidR="00277D99">
        <w:rPr>
          <w:szCs w:val="20"/>
          <w:lang w:val="it-IT" w:eastAsia="ko-KR" w:bidi="x-none"/>
        </w:rPr>
        <w:t>,</w:t>
      </w:r>
      <w:r w:rsidR="00BC41FF">
        <w:rPr>
          <w:szCs w:val="20"/>
          <w:lang w:val="it-IT" w:eastAsia="ko-KR" w:bidi="x-none"/>
        </w:rPr>
        <w:t xml:space="preserve"> and 8 show the</w:t>
      </w:r>
      <w:r w:rsidRPr="00D70A8E">
        <w:rPr>
          <w:szCs w:val="20"/>
          <w:lang w:val="it-IT" w:eastAsia="ko-KR" w:bidi="x-none"/>
        </w:rPr>
        <w:t xml:space="preserve"> result</w:t>
      </w:r>
      <w:r w:rsidR="00BC41FF">
        <w:rPr>
          <w:szCs w:val="20"/>
          <w:lang w:val="it-IT" w:eastAsia="ko-KR" w:bidi="x-none"/>
        </w:rPr>
        <w:t>s</w:t>
      </w:r>
      <w:r w:rsidRPr="00D70A8E">
        <w:rPr>
          <w:szCs w:val="20"/>
          <w:lang w:val="it-IT" w:eastAsia="ko-KR" w:bidi="x-none"/>
        </w:rPr>
        <w:t xml:space="preserve"> of</w:t>
      </w:r>
      <w:r w:rsidR="00982D1C">
        <w:rPr>
          <w:szCs w:val="20"/>
          <w:lang w:val="it-IT" w:eastAsia="ko-KR" w:bidi="x-none"/>
        </w:rPr>
        <w:t xml:space="preserve"> the</w:t>
      </w:r>
      <w:r w:rsidRPr="00D70A8E">
        <w:rPr>
          <w:szCs w:val="20"/>
          <w:lang w:val="it-IT" w:eastAsia="ko-KR" w:bidi="x-none"/>
        </w:rPr>
        <w:t xml:space="preserve"> AC NEGF</w:t>
      </w:r>
      <w:r w:rsidR="00D05AE6" w:rsidRPr="00D70A8E">
        <w:rPr>
          <w:szCs w:val="20"/>
          <w:lang w:val="it-IT" w:eastAsia="ko-KR" w:bidi="x-none"/>
        </w:rPr>
        <w:t xml:space="preserve"> </w:t>
      </w:r>
      <w:r w:rsidR="00982D1C">
        <w:rPr>
          <w:szCs w:val="20"/>
          <w:lang w:val="it-IT" w:eastAsia="ko-KR" w:bidi="x-none"/>
        </w:rPr>
        <w:t xml:space="preserve">simulation </w:t>
      </w:r>
      <w:r w:rsidRPr="00D70A8E">
        <w:rPr>
          <w:szCs w:val="20"/>
          <w:lang w:val="it-IT" w:eastAsia="ko-KR" w:bidi="x-none"/>
        </w:rPr>
        <w:t xml:space="preserve">at the low frequency limit. </w:t>
      </w:r>
      <w:r w:rsidR="00BC41FF">
        <w:rPr>
          <w:szCs w:val="20"/>
          <w:lang w:val="it-IT" w:eastAsia="ko-KR" w:bidi="x-none"/>
        </w:rPr>
        <w:t>At</w:t>
      </w:r>
      <w:r w:rsidR="009E4F53" w:rsidRPr="00D70A8E">
        <w:rPr>
          <w:szCs w:val="20"/>
          <w:lang w:val="it-IT" w:eastAsia="ko-KR" w:bidi="x-none"/>
        </w:rPr>
        <w:t xml:space="preserve"> the low frequency limit, </w:t>
      </w:r>
      <w:r w:rsidR="00E61C58">
        <w:rPr>
          <w:szCs w:val="20"/>
          <w:lang w:val="it-IT" w:eastAsia="ko-KR" w:bidi="x-none"/>
        </w:rPr>
        <w:t xml:space="preserve">(2) and (4) are </w:t>
      </w:r>
      <w:r w:rsidR="00D645FE">
        <w:rPr>
          <w:szCs w:val="20"/>
          <w:lang w:val="it-IT" w:eastAsia="ko-KR" w:bidi="x-none"/>
        </w:rPr>
        <w:t>approxim</w:t>
      </w:r>
      <w:r w:rsidR="00777021">
        <w:rPr>
          <w:rFonts w:hint="eastAsia"/>
          <w:szCs w:val="20"/>
          <w:lang w:val="it-IT" w:eastAsia="ko-KR" w:bidi="x-none"/>
        </w:rPr>
        <w:t>a</w:t>
      </w:r>
      <w:r w:rsidR="00D645FE">
        <w:rPr>
          <w:szCs w:val="20"/>
          <w:lang w:val="it-IT" w:eastAsia="ko-KR" w:bidi="x-none"/>
        </w:rPr>
        <w:t>ted</w:t>
      </w:r>
      <w:r w:rsidR="00E61C58">
        <w:rPr>
          <w:szCs w:val="20"/>
          <w:lang w:val="it-IT" w:eastAsia="ko-KR" w:bidi="x-none"/>
        </w:rPr>
        <w:t xml:space="preserve"> as</w:t>
      </w:r>
    </w:p>
    <w:p w14:paraId="1A86C798" w14:textId="018BAAF8" w:rsidR="009E4F53" w:rsidRPr="00BC41FF" w:rsidRDefault="0030077A" w:rsidP="0030077A">
      <w:pPr>
        <w:pStyle w:val="a6"/>
        <w:ind w:firstLineChars="50" w:firstLine="100"/>
        <w:jc w:val="right"/>
        <w:rPr>
          <w:szCs w:val="20"/>
          <w:lang w:val="it-IT" w:eastAsia="ko-KR" w:bidi="x-none"/>
        </w:rPr>
      </w:pPr>
      <w:r w:rsidRPr="0030077A">
        <w:rPr>
          <w:rFonts w:hint="eastAsia"/>
          <w:iCs/>
          <w:szCs w:val="20"/>
          <w:lang w:val="it-IT" w:eastAsia="ko-KR" w:bidi="x-none"/>
        </w:rPr>
        <w:t xml:space="preserve"> </w:t>
      </w:r>
      <w:r>
        <w:rPr>
          <w:iCs/>
          <w:szCs w:val="20"/>
          <w:lang w:val="it-IT" w:eastAsia="ko-KR" w:bidi="x-none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szCs w:val="20"/>
                    <w:lang w:val="en-US" w:eastAsia="ko-KR" w:bidi="x-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  <w:lang w:val="it-IT" w:eastAsia="ko-KR" w:bidi="x-none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ω</m:t>
                </m:r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→0 </m:t>
                </m:r>
              </m:lim>
            </m:limLow>
          </m:fName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 </m:t>
            </m:r>
          </m:e>
        </m:func>
        <m:sSubSup>
          <m:sSubSup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US" w:eastAsia="ko-KR" w:bidi="x-none"/>
              </w:rPr>
              <m:t>Σ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AC</m:t>
            </m:r>
          </m:sub>
          <m:sup>
            <m:r>
              <w:rPr>
                <w:rFonts w:ascii="Cambria Math" w:hAnsi="Cambria Math"/>
                <w:szCs w:val="20"/>
                <w:lang w:val="en-US" w:eastAsia="ko-KR" w:bidi="x-none"/>
              </w:rPr>
              <m:t>r</m:t>
            </m:r>
          </m:sup>
        </m:sSubSup>
        <m:d>
          <m:d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d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E</m:t>
            </m:r>
            <m:r>
              <w:rPr>
                <w:rFonts w:ascii="Cambria Math" w:hAnsi="Cambria Math"/>
                <w:szCs w:val="20"/>
                <w:lang w:val="it-IT" w:eastAsia="ko-KR" w:bidi="x-none"/>
              </w:rPr>
              <m:t>+ℏ</m:t>
            </m:r>
            <m:r>
              <w:rPr>
                <w:rFonts w:ascii="Cambria Math" w:hAnsi="Cambria Math"/>
                <w:szCs w:val="20"/>
                <w:lang w:val="en-US" w:eastAsia="ko-KR" w:bidi="x-none"/>
              </w:rPr>
              <m:t>ω</m:t>
            </m:r>
            <m:r>
              <w:rPr>
                <w:rFonts w:ascii="Cambria Math" w:hAnsi="Cambria Math"/>
                <w:szCs w:val="20"/>
                <w:lang w:val="it-IT" w:eastAsia="ko-KR" w:bidi="x-none"/>
              </w:rPr>
              <m:t>,</m:t>
            </m:r>
            <m:r>
              <w:rPr>
                <w:rFonts w:ascii="Cambria Math" w:hAnsi="Cambria Math"/>
                <w:szCs w:val="20"/>
                <w:lang w:val="en-US" w:eastAsia="ko-KR" w:bidi="x-none"/>
              </w:rPr>
              <m:t>E</m:t>
            </m:r>
          </m:e>
        </m:d>
        <m:r>
          <w:rPr>
            <w:rFonts w:ascii="Cambria Math" w:hAnsi="Cambria Math"/>
            <w:szCs w:val="20"/>
            <w:lang w:val="it-IT" w:eastAsia="ko-KR" w:bidi="x-none"/>
          </w:rPr>
          <m:t>=</m:t>
        </m:r>
        <m:r>
          <w:rPr>
            <w:rFonts w:ascii="Cambria Math" w:hAnsi="Cambria Math"/>
            <w:szCs w:val="20"/>
            <w:lang w:val="en-US" w:eastAsia="ko-KR" w:bidi="x-none"/>
          </w:rPr>
          <m:t>q</m:t>
        </m:r>
        <m:sSub>
          <m:sSub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v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amp</m:t>
            </m:r>
          </m:sub>
        </m:sSub>
        <m:f>
          <m:f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fPr>
          <m:num>
            <m:r>
              <w:rPr>
                <w:rFonts w:ascii="Cambria Math" w:hAnsi="Cambria Math"/>
                <w:szCs w:val="20"/>
                <w:lang w:val="en-US" w:eastAsia="ko-KR" w:bidi="x-none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Cs w:val="20"/>
                    <w:lang w:val="en-US" w:eastAsia="ko-KR" w:bidi="x-none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  <w:lang w:val="en-US" w:eastAsia="ko-KR" w:bidi="x-none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DC</m:t>
                </m:r>
              </m:sub>
              <m:sup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r</m:t>
                </m:r>
              </m:sup>
            </m:sSubSup>
          </m:num>
          <m:den>
            <m:r>
              <w:rPr>
                <w:rFonts w:ascii="Cambria Math" w:hAnsi="Cambria Math"/>
                <w:szCs w:val="20"/>
                <w:lang w:val="en-US" w:eastAsia="ko-KR" w:bidi="x-none"/>
              </w:rPr>
              <m:t>∂E</m:t>
            </m:r>
          </m:den>
        </m:f>
      </m:oMath>
      <w:r w:rsidR="00E61C58" w:rsidRPr="00E61C58">
        <w:rPr>
          <w:rFonts w:hint="eastAsia"/>
          <w:iCs/>
          <w:szCs w:val="20"/>
          <w:lang w:val="it-IT" w:eastAsia="ko-KR" w:bidi="x-none"/>
        </w:rPr>
        <w:t>,</w:t>
      </w:r>
      <w:r w:rsidR="00BC41FF" w:rsidRPr="00BC41FF">
        <w:rPr>
          <w:rFonts w:hint="eastAsia"/>
          <w:iCs/>
          <w:szCs w:val="20"/>
          <w:lang w:val="it-IT" w:eastAsia="ko-KR" w:bidi="x-none"/>
        </w:rPr>
        <w:t xml:space="preserve"> </w:t>
      </w:r>
      <w:r w:rsidR="00BC41FF">
        <w:rPr>
          <w:iCs/>
          <w:szCs w:val="20"/>
          <w:lang w:val="it-IT" w:eastAsia="ko-KR" w:bidi="x-none"/>
        </w:rPr>
        <w:tab/>
      </w:r>
      <w:r w:rsidR="00BC41FF">
        <w:rPr>
          <w:iCs/>
          <w:szCs w:val="20"/>
          <w:lang w:val="it-IT" w:eastAsia="ko-KR" w:bidi="x-none"/>
        </w:rPr>
        <w:tab/>
        <w:t>(6)</w:t>
      </w:r>
    </w:p>
    <w:p w14:paraId="19776304" w14:textId="662A9DC5" w:rsidR="00E61C58" w:rsidRPr="00E61C58" w:rsidRDefault="0030077A" w:rsidP="0030077A">
      <w:pPr>
        <w:pStyle w:val="a6"/>
        <w:ind w:firstLineChars="50" w:firstLine="100"/>
        <w:jc w:val="right"/>
        <w:rPr>
          <w:iCs/>
          <w:szCs w:val="20"/>
          <w:lang w:val="it-IT" w:eastAsia="ko-KR" w:bidi="x-none"/>
        </w:rPr>
      </w:pPr>
      <w:r>
        <w:rPr>
          <w:iCs/>
          <w:szCs w:val="20"/>
          <w:lang w:val="it-IT" w:eastAsia="ko-KR" w:bidi="x-none"/>
        </w:rPr>
        <w:t xml:space="preserve">  </w:t>
      </w:r>
      <w:r w:rsidRPr="0030077A">
        <w:rPr>
          <w:rFonts w:hint="eastAsia"/>
          <w:iCs/>
          <w:szCs w:val="20"/>
          <w:lang w:val="it-IT" w:eastAsia="ko-KR" w:bidi="x-none"/>
        </w:rPr>
        <w:t xml:space="preserve"> </w:t>
      </w:r>
      <w:r>
        <w:rPr>
          <w:iCs/>
          <w:szCs w:val="20"/>
          <w:lang w:val="it-IT" w:eastAsia="ko-KR" w:bidi="x-none"/>
        </w:rPr>
        <w:t xml:space="preserve">    </w:t>
      </w:r>
      <m:oMath>
        <m:func>
          <m:func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szCs w:val="20"/>
                    <w:lang w:val="en-US" w:eastAsia="ko-KR" w:bidi="x-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  <w:lang w:val="it-IT" w:eastAsia="ko-KR" w:bidi="x-none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ω</m:t>
                </m:r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→0 </m:t>
                </m:r>
              </m:lim>
            </m:limLow>
          </m:fName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 </m:t>
            </m:r>
          </m:e>
        </m:func>
        <m:sSubSup>
          <m:sSubSup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US" w:eastAsia="ko-KR" w:bidi="x-none"/>
              </w:rPr>
              <m:t>Σ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AC</m:t>
            </m:r>
          </m:sub>
          <m:sup>
            <m:r>
              <w:rPr>
                <w:rFonts w:ascii="Cambria Math" w:hAnsi="Cambria Math"/>
                <w:szCs w:val="20"/>
                <w:lang w:val="it-IT" w:eastAsia="ko-KR" w:bidi="x-none"/>
              </w:rPr>
              <m:t>&lt;</m:t>
            </m:r>
          </m:sup>
        </m:sSubSup>
        <m:d>
          <m:d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d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E</m:t>
            </m:r>
            <m:r>
              <w:rPr>
                <w:rFonts w:ascii="Cambria Math" w:hAnsi="Cambria Math"/>
                <w:szCs w:val="20"/>
                <w:lang w:val="it-IT" w:eastAsia="ko-KR" w:bidi="x-none"/>
              </w:rPr>
              <m:t>+ℏ</m:t>
            </m:r>
            <m:r>
              <w:rPr>
                <w:rFonts w:ascii="Cambria Math" w:hAnsi="Cambria Math"/>
                <w:szCs w:val="20"/>
                <w:lang w:val="en-US" w:eastAsia="ko-KR" w:bidi="x-none"/>
              </w:rPr>
              <m:t>ω</m:t>
            </m:r>
            <m:r>
              <w:rPr>
                <w:rFonts w:ascii="Cambria Math" w:hAnsi="Cambria Math"/>
                <w:szCs w:val="20"/>
                <w:lang w:val="it-IT" w:eastAsia="ko-KR" w:bidi="x-none"/>
              </w:rPr>
              <m:t>,</m:t>
            </m:r>
            <m:r>
              <w:rPr>
                <w:rFonts w:ascii="Cambria Math" w:hAnsi="Cambria Math"/>
                <w:szCs w:val="20"/>
                <w:lang w:val="en-US" w:eastAsia="ko-KR" w:bidi="x-none"/>
              </w:rPr>
              <m:t>E</m:t>
            </m:r>
          </m:e>
        </m:d>
        <m:r>
          <w:rPr>
            <w:rFonts w:ascii="Cambria Math" w:hAnsi="Cambria Math"/>
            <w:szCs w:val="20"/>
            <w:lang w:val="it-IT" w:eastAsia="ko-KR" w:bidi="x-none"/>
          </w:rPr>
          <m:t>=</m:t>
        </m:r>
        <m:r>
          <w:rPr>
            <w:rFonts w:ascii="Cambria Math" w:hAnsi="Cambria Math"/>
            <w:szCs w:val="20"/>
            <w:lang w:val="en-US" w:eastAsia="ko-KR" w:bidi="x-none"/>
          </w:rPr>
          <m:t>q</m:t>
        </m:r>
        <m:sSub>
          <m:sSub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v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amp</m:t>
            </m:r>
          </m:sub>
        </m:sSub>
        <m:f>
          <m:fPr>
            <m:ctrlPr>
              <w:rPr>
                <w:rFonts w:ascii="Cambria Math" w:hAnsi="Cambria Math"/>
                <w:i/>
                <w:iCs/>
                <w:szCs w:val="20"/>
                <w:lang w:val="en-US" w:eastAsia="ko-KR" w:bidi="x-none"/>
              </w:rPr>
            </m:ctrlPr>
          </m:fPr>
          <m:num>
            <m:r>
              <w:rPr>
                <w:rFonts w:ascii="Cambria Math" w:hAnsi="Cambria Math"/>
                <w:szCs w:val="20"/>
                <w:lang w:val="en-US" w:eastAsia="ko-KR" w:bidi="x-none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Cs w:val="20"/>
                    <w:lang w:val="en-US" w:eastAsia="ko-KR" w:bidi="x-none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  <w:lang w:val="en-US" w:eastAsia="ko-KR" w:bidi="x-none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DC</m:t>
                </m:r>
              </m:sub>
              <m:sup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&lt;</m:t>
                </m:r>
              </m:sup>
            </m:sSubSup>
          </m:num>
          <m:den>
            <m:r>
              <w:rPr>
                <w:rFonts w:ascii="Cambria Math" w:hAnsi="Cambria Math"/>
                <w:szCs w:val="20"/>
                <w:lang w:val="en-US" w:eastAsia="ko-KR" w:bidi="x-none"/>
              </w:rPr>
              <m:t>∂E</m:t>
            </m:r>
          </m:den>
        </m:f>
      </m:oMath>
      <w:r w:rsidR="00E61C58" w:rsidRPr="00E61C58">
        <w:rPr>
          <w:rFonts w:hint="eastAsia"/>
          <w:iCs/>
          <w:szCs w:val="20"/>
          <w:lang w:val="it-IT" w:eastAsia="ko-KR" w:bidi="x-none"/>
        </w:rPr>
        <w:t>,</w:t>
      </w:r>
      <w:r w:rsidR="00E61C58">
        <w:rPr>
          <w:iCs/>
          <w:szCs w:val="20"/>
          <w:lang w:val="it-IT" w:eastAsia="ko-KR" w:bidi="x-none"/>
        </w:rPr>
        <w:tab/>
      </w:r>
      <w:r w:rsidR="00E61C58">
        <w:rPr>
          <w:iCs/>
          <w:szCs w:val="20"/>
          <w:lang w:val="it-IT" w:eastAsia="ko-KR" w:bidi="x-none"/>
        </w:rPr>
        <w:tab/>
        <w:t>(7)</w:t>
      </w:r>
    </w:p>
    <w:p w14:paraId="4E87AA62" w14:textId="2829BDAD" w:rsidR="002C30B8" w:rsidRDefault="00E61C58" w:rsidP="00E61C58">
      <w:pPr>
        <w:pStyle w:val="a6"/>
        <w:rPr>
          <w:szCs w:val="20"/>
          <w:lang w:val="en-US" w:eastAsia="ko-KR" w:bidi="x-none"/>
        </w:rPr>
      </w:pPr>
      <w:r>
        <w:rPr>
          <w:szCs w:val="20"/>
          <w:lang w:val="en-US" w:eastAsia="ko-KR" w:bidi="x-none"/>
        </w:rPr>
        <w:t xml:space="preserve">respectively. </w:t>
      </w:r>
      <w:r w:rsidR="006B5C6E">
        <w:rPr>
          <w:szCs w:val="20"/>
          <w:lang w:val="en-US" w:eastAsia="ko-KR" w:bidi="x-none"/>
        </w:rPr>
        <w:t xml:space="preserve">In </w:t>
      </w:r>
      <w:r w:rsidR="009E4F53">
        <w:rPr>
          <w:szCs w:val="20"/>
          <w:lang w:val="en-US" w:eastAsia="ko-KR" w:bidi="x-none"/>
        </w:rPr>
        <w:t>Fig</w:t>
      </w:r>
      <w:r w:rsidR="00D81350">
        <w:rPr>
          <w:szCs w:val="20"/>
          <w:lang w:val="en-US" w:eastAsia="ko-KR" w:bidi="x-none"/>
        </w:rPr>
        <w:t>s</w:t>
      </w:r>
      <w:r w:rsidR="009E4F53">
        <w:rPr>
          <w:szCs w:val="20"/>
          <w:lang w:val="en-US" w:eastAsia="ko-KR" w:bidi="x-none"/>
        </w:rPr>
        <w:t>.</w:t>
      </w:r>
      <w:r w:rsidR="0030077A">
        <w:rPr>
          <w:szCs w:val="20"/>
          <w:lang w:val="en-US" w:eastAsia="ko-KR" w:bidi="x-none"/>
        </w:rPr>
        <w:t xml:space="preserve"> </w:t>
      </w:r>
      <w:r w:rsidR="009E4F53">
        <w:rPr>
          <w:szCs w:val="20"/>
          <w:lang w:val="en-US" w:eastAsia="ko-KR" w:bidi="x-none"/>
        </w:rPr>
        <w:t>5 and 6</w:t>
      </w:r>
      <w:r w:rsidR="006B5C6E">
        <w:rPr>
          <w:szCs w:val="20"/>
          <w:lang w:val="en-US" w:eastAsia="ko-KR" w:bidi="x-none"/>
        </w:rPr>
        <w:t>,</w:t>
      </w:r>
      <w:r w:rsidR="006F2B0A" w:rsidRPr="00286785">
        <w:rPr>
          <w:szCs w:val="20"/>
          <w:lang w:val="en-US" w:eastAsia="ko-KR" w:bidi="x-none"/>
        </w:rPr>
        <w:t xml:space="preserve"> </w:t>
      </w:r>
      <w:r w:rsidR="006B5C6E">
        <w:rPr>
          <w:szCs w:val="20"/>
          <w:lang w:val="en-US" w:eastAsia="ko-KR" w:bidi="x-none"/>
        </w:rPr>
        <w:t xml:space="preserve">the </w:t>
      </w:r>
      <w:r w:rsidR="006F2B0A" w:rsidRPr="00286785">
        <w:rPr>
          <w:szCs w:val="20"/>
          <w:lang w:val="en-US" w:eastAsia="ko-KR" w:bidi="x-none"/>
        </w:rPr>
        <w:t>results are compared with the quasi-static results</w:t>
      </w:r>
      <w:r w:rsidR="005802A5" w:rsidRPr="00286785">
        <w:rPr>
          <w:szCs w:val="20"/>
          <w:lang w:val="en-US" w:eastAsia="ko-KR" w:bidi="x-none"/>
        </w:rPr>
        <w:t xml:space="preserve">. </w:t>
      </w:r>
      <w:r w:rsidR="007406ED">
        <w:rPr>
          <w:szCs w:val="20"/>
          <w:lang w:val="en-US" w:eastAsia="ko-KR" w:bidi="x-none"/>
        </w:rPr>
        <w:t xml:space="preserve">The transconductance and output resistance </w:t>
      </w:r>
      <w:r>
        <w:rPr>
          <w:szCs w:val="20"/>
          <w:lang w:val="en-US" w:eastAsia="ko-KR" w:bidi="x-none"/>
        </w:rPr>
        <w:t xml:space="preserve">calculated by the AC NEGF simulation </w:t>
      </w:r>
      <w:r w:rsidR="009E4F53">
        <w:rPr>
          <w:szCs w:val="20"/>
          <w:lang w:val="en-US" w:eastAsia="ko-KR" w:bidi="x-none"/>
        </w:rPr>
        <w:t>show</w:t>
      </w:r>
      <w:r w:rsidR="005802A5" w:rsidRPr="00286785">
        <w:rPr>
          <w:szCs w:val="20"/>
          <w:lang w:val="en-US" w:eastAsia="ko-KR" w:bidi="x-none"/>
        </w:rPr>
        <w:t xml:space="preserve"> good agreement </w:t>
      </w:r>
      <w:r>
        <w:rPr>
          <w:szCs w:val="20"/>
          <w:lang w:val="en-US" w:eastAsia="ko-KR" w:bidi="x-none"/>
        </w:rPr>
        <w:t>with</w:t>
      </w:r>
      <w:r w:rsidR="007406ED">
        <w:rPr>
          <w:szCs w:val="20"/>
          <w:lang w:val="en-US" w:eastAsia="ko-KR" w:bidi="x-none"/>
        </w:rPr>
        <w:t xml:space="preserve"> the </w:t>
      </w:r>
      <w:r w:rsidR="00656EDC">
        <w:rPr>
          <w:szCs w:val="20"/>
          <w:lang w:val="en-US" w:eastAsia="ko-KR" w:bidi="x-none"/>
        </w:rPr>
        <w:t>quasi-static results</w:t>
      </w:r>
      <w:r w:rsidR="005802A5" w:rsidRPr="00286785">
        <w:rPr>
          <w:szCs w:val="20"/>
          <w:lang w:val="en-US" w:eastAsia="ko-KR" w:bidi="x-none"/>
        </w:rPr>
        <w:t xml:space="preserve">. </w:t>
      </w:r>
      <w:r w:rsidR="00D81350">
        <w:rPr>
          <w:szCs w:val="20"/>
          <w:lang w:val="en-US" w:eastAsia="ko-KR" w:bidi="x-none"/>
        </w:rPr>
        <w:t>E</w:t>
      </w:r>
      <w:r w:rsidR="00D81350" w:rsidRPr="00286785">
        <w:rPr>
          <w:szCs w:val="20"/>
          <w:lang w:val="en-US" w:eastAsia="ko-KR" w:bidi="x-none"/>
        </w:rPr>
        <w:t>lectron densit</w:t>
      </w:r>
      <w:r w:rsidR="00D645FE">
        <w:rPr>
          <w:szCs w:val="20"/>
          <w:lang w:val="en-US" w:eastAsia="ko-KR" w:bidi="x-none"/>
        </w:rPr>
        <w:t xml:space="preserve">ies </w:t>
      </w:r>
      <w:r w:rsidR="00D81350" w:rsidRPr="00286785">
        <w:rPr>
          <w:szCs w:val="20"/>
          <w:lang w:val="en-US" w:eastAsia="ko-KR" w:bidi="x-none"/>
        </w:rPr>
        <w:t xml:space="preserve">for </w:t>
      </w:r>
      <w:r w:rsidR="00D645FE">
        <w:rPr>
          <w:szCs w:val="20"/>
          <w:lang w:val="en-US" w:eastAsia="ko-KR" w:bidi="x-none"/>
        </w:rPr>
        <w:t xml:space="preserve">a </w:t>
      </w:r>
      <w:r w:rsidR="00D81350" w:rsidRPr="00286785">
        <w:rPr>
          <w:szCs w:val="20"/>
          <w:lang w:val="en-US" w:eastAsia="ko-KR" w:bidi="x-none"/>
        </w:rPr>
        <w:t>drain excitation</w:t>
      </w:r>
      <w:r w:rsidR="00D81350">
        <w:rPr>
          <w:szCs w:val="20"/>
          <w:lang w:val="en-US" w:eastAsia="ko-KR" w:bidi="x-none"/>
        </w:rPr>
        <w:t xml:space="preserve"> and </w:t>
      </w:r>
      <w:r w:rsidR="00D645FE">
        <w:rPr>
          <w:szCs w:val="20"/>
          <w:lang w:val="en-US" w:eastAsia="ko-KR" w:bidi="x-none"/>
        </w:rPr>
        <w:t xml:space="preserve">a </w:t>
      </w:r>
      <w:r w:rsidR="00D81350" w:rsidRPr="00286785">
        <w:rPr>
          <w:szCs w:val="20"/>
          <w:lang w:val="en-US" w:eastAsia="ko-KR" w:bidi="x-none"/>
        </w:rPr>
        <w:t xml:space="preserve">gate excitation </w:t>
      </w:r>
      <w:r w:rsidR="00D81350">
        <w:rPr>
          <w:szCs w:val="20"/>
          <w:lang w:val="en-US" w:eastAsia="ko-KR" w:bidi="x-none"/>
        </w:rPr>
        <w:t xml:space="preserve">are shown in </w:t>
      </w:r>
      <w:r w:rsidR="005802A5" w:rsidRPr="00286785">
        <w:rPr>
          <w:szCs w:val="20"/>
          <w:lang w:val="en-US" w:eastAsia="ko-KR" w:bidi="x-none"/>
        </w:rPr>
        <w:t>Fig</w:t>
      </w:r>
      <w:r w:rsidR="00277D99">
        <w:rPr>
          <w:szCs w:val="20"/>
          <w:lang w:val="en-US" w:eastAsia="ko-KR" w:bidi="x-none"/>
        </w:rPr>
        <w:t xml:space="preserve">. </w:t>
      </w:r>
      <w:r w:rsidR="00656EDC">
        <w:rPr>
          <w:szCs w:val="20"/>
          <w:lang w:val="en-US" w:eastAsia="ko-KR" w:bidi="x-none"/>
        </w:rPr>
        <w:t>7</w:t>
      </w:r>
      <w:r w:rsidR="00277D99">
        <w:rPr>
          <w:szCs w:val="20"/>
          <w:lang w:val="en-US" w:eastAsia="ko-KR" w:bidi="x-none"/>
        </w:rPr>
        <w:t xml:space="preserve">. </w:t>
      </w:r>
      <w:r w:rsidR="009E4F53">
        <w:rPr>
          <w:szCs w:val="20"/>
          <w:lang w:val="en-US" w:eastAsia="ko-KR" w:bidi="x-none"/>
        </w:rPr>
        <w:t xml:space="preserve">The electron density along the </w:t>
      </w:r>
      <w:r w:rsidR="00D645FE">
        <w:rPr>
          <w:szCs w:val="20"/>
          <w:lang w:val="en-US" w:eastAsia="ko-KR" w:bidi="x-none"/>
        </w:rPr>
        <w:t>channel position</w:t>
      </w:r>
      <w:r w:rsidR="009E4F53">
        <w:rPr>
          <w:szCs w:val="20"/>
          <w:lang w:val="en-US" w:eastAsia="ko-KR" w:bidi="x-none"/>
        </w:rPr>
        <w:t xml:space="preserve"> </w:t>
      </w:r>
      <w:r w:rsidR="00D05568">
        <w:rPr>
          <w:szCs w:val="20"/>
          <w:lang w:val="en-US" w:eastAsia="ko-KR" w:bidi="x-none"/>
        </w:rPr>
        <w:t>is consistent with quasi-static result</w:t>
      </w:r>
      <w:r w:rsidR="007406ED">
        <w:rPr>
          <w:szCs w:val="20"/>
          <w:lang w:val="en-US" w:eastAsia="ko-KR" w:bidi="x-none"/>
        </w:rPr>
        <w:t>s</w:t>
      </w:r>
      <w:r w:rsidR="00D05568">
        <w:rPr>
          <w:szCs w:val="20"/>
          <w:lang w:val="en-US" w:eastAsia="ko-KR" w:bidi="x-none"/>
        </w:rPr>
        <w:t xml:space="preserve"> when </w:t>
      </w:r>
      <w:r w:rsidR="00D645FE">
        <w:rPr>
          <w:szCs w:val="20"/>
          <w:lang w:val="en-US" w:eastAsia="ko-KR" w:bidi="x-none"/>
        </w:rPr>
        <w:t xml:space="preserve">the </w:t>
      </w:r>
      <w:r w:rsidR="00D05568">
        <w:rPr>
          <w:szCs w:val="20"/>
          <w:lang w:val="en-US" w:eastAsia="ko-KR" w:bidi="x-none"/>
        </w:rPr>
        <w:t xml:space="preserve">gate voltage excitation is 5 </w:t>
      </w:r>
      <w:r w:rsidR="00D81350">
        <w:rPr>
          <w:szCs w:val="20"/>
          <w:lang w:val="en-US" w:eastAsia="ko-KR" w:bidi="x-none"/>
        </w:rPr>
        <w:t>mV</w:t>
      </w:r>
      <w:r w:rsidR="00D05568">
        <w:rPr>
          <w:szCs w:val="20"/>
          <w:lang w:val="en-US" w:eastAsia="ko-KR" w:bidi="x-none"/>
        </w:rPr>
        <w:t xml:space="preserve"> or 10 mV</w:t>
      </w:r>
      <w:r w:rsidR="00D81350">
        <w:rPr>
          <w:szCs w:val="20"/>
          <w:lang w:val="en-US" w:eastAsia="ko-KR" w:bidi="x-none"/>
        </w:rPr>
        <w:t>, as shown in Fig. 8</w:t>
      </w:r>
      <w:r w:rsidR="00D05568">
        <w:rPr>
          <w:szCs w:val="20"/>
          <w:lang w:val="en-US" w:eastAsia="ko-KR" w:bidi="x-none"/>
        </w:rPr>
        <w:t>.</w:t>
      </w:r>
    </w:p>
    <w:p w14:paraId="31BA3CE1" w14:textId="2096E38A" w:rsidR="002C30B8" w:rsidRPr="002C30B8" w:rsidRDefault="0013530E" w:rsidP="002C30B8">
      <w:pPr>
        <w:pStyle w:val="1"/>
        <w:rPr>
          <w:lang w:val="en-US" w:bidi="x-none"/>
        </w:rPr>
      </w:pPr>
      <w:r>
        <w:rPr>
          <w:lang w:val="en-US" w:bidi="x-none"/>
        </w:rPr>
        <w:t xml:space="preserve">Numerical </w:t>
      </w:r>
      <w:r w:rsidR="002C30B8" w:rsidRPr="00286785">
        <w:rPr>
          <w:lang w:val="en-US" w:bidi="x-none"/>
        </w:rPr>
        <w:t>Result</w:t>
      </w:r>
      <w:r w:rsidR="002C30B8">
        <w:rPr>
          <w:lang w:val="en-US" w:bidi="x-none"/>
        </w:rPr>
        <w:t xml:space="preserve">: </w:t>
      </w:r>
      <w:r>
        <w:rPr>
          <w:lang w:val="en-US" w:eastAsia="ko-KR" w:bidi="x-none"/>
        </w:rPr>
        <w:t xml:space="preserve">Wideband </w:t>
      </w:r>
      <w:r w:rsidR="00755066">
        <w:rPr>
          <w:lang w:val="en-US" w:eastAsia="ko-KR" w:bidi="x-none"/>
        </w:rPr>
        <w:t>L</w:t>
      </w:r>
      <w:r>
        <w:rPr>
          <w:lang w:val="en-US" w:eastAsia="ko-KR" w:bidi="x-none"/>
        </w:rPr>
        <w:t>imit</w:t>
      </w:r>
    </w:p>
    <w:p w14:paraId="3D3D7D8B" w14:textId="57940B36" w:rsidR="00F52365" w:rsidRDefault="002C30B8" w:rsidP="00A11BAE">
      <w:pPr>
        <w:pStyle w:val="a6"/>
        <w:ind w:firstLineChars="100" w:firstLine="200"/>
        <w:rPr>
          <w:szCs w:val="20"/>
          <w:lang w:val="en-US" w:eastAsia="ko-KR" w:bidi="x-none"/>
        </w:rPr>
      </w:pPr>
      <w:r>
        <w:rPr>
          <w:szCs w:val="20"/>
          <w:lang w:val="en-US" w:eastAsia="ko-KR" w:bidi="x-none"/>
        </w:rPr>
        <w:t xml:space="preserve">In this section, </w:t>
      </w:r>
      <w:r w:rsidR="001A201F">
        <w:rPr>
          <w:szCs w:val="20"/>
          <w:lang w:val="en-US" w:eastAsia="ko-KR" w:bidi="x-none"/>
        </w:rPr>
        <w:t xml:space="preserve">the </w:t>
      </w:r>
      <w:r>
        <w:rPr>
          <w:szCs w:val="20"/>
          <w:lang w:val="en-US" w:eastAsia="ko-KR" w:bidi="x-none"/>
        </w:rPr>
        <w:t>AC terminal current is calculated for</w:t>
      </w:r>
      <w:r w:rsidR="00556CEB">
        <w:rPr>
          <w:szCs w:val="20"/>
          <w:lang w:val="en-US" w:eastAsia="ko-KR" w:bidi="x-none"/>
        </w:rPr>
        <w:t xml:space="preserve"> </w:t>
      </w:r>
      <w:r>
        <w:rPr>
          <w:szCs w:val="20"/>
          <w:lang w:val="en-US" w:eastAsia="ko-KR" w:bidi="x-none"/>
        </w:rPr>
        <w:t xml:space="preserve">a nanosheet transistor with </w:t>
      </w:r>
      <w:r w:rsidRPr="00286785">
        <w:rPr>
          <w:szCs w:val="20"/>
          <w:lang w:val="en-US" w:eastAsia="ko-KR" w:bidi="x-none"/>
        </w:rPr>
        <w:t xml:space="preserve">5 nm </w:t>
      </w:r>
      <m:oMath>
        <m:r>
          <w:rPr>
            <w:rFonts w:ascii="Cambria Math" w:hAnsi="Cambria Math"/>
            <w:szCs w:val="20"/>
            <w:lang w:val="en-US" w:eastAsia="ko-KR" w:bidi="x-none"/>
          </w:rPr>
          <m:t>×</m:t>
        </m:r>
      </m:oMath>
      <w:r w:rsidRPr="00286785">
        <w:rPr>
          <w:szCs w:val="20"/>
          <w:lang w:val="en-US" w:eastAsia="ko-KR" w:bidi="x-none"/>
        </w:rPr>
        <w:t>10 nm</w:t>
      </w:r>
      <m:oMath>
        <m:r>
          <w:rPr>
            <w:rFonts w:ascii="Cambria Math" w:hAnsi="Cambria Math"/>
            <w:szCs w:val="20"/>
            <w:lang w:val="en-US" w:eastAsia="ko-KR" w:bidi="x-none"/>
          </w:rPr>
          <m:t xml:space="preserve"> </m:t>
        </m:r>
      </m:oMath>
      <w:r w:rsidRPr="00286785">
        <w:rPr>
          <w:szCs w:val="20"/>
          <w:lang w:val="en-US" w:eastAsia="ko-KR" w:bidi="x-none"/>
        </w:rPr>
        <w:t xml:space="preserve"> cross section</w:t>
      </w:r>
      <w:r w:rsidR="000A6F5D">
        <w:rPr>
          <w:szCs w:val="20"/>
          <w:lang w:val="en-US" w:eastAsia="ko-KR" w:bidi="x-none"/>
        </w:rPr>
        <w:t xml:space="preserve"> and</w:t>
      </w:r>
      <w:r w:rsidRPr="00286785">
        <w:rPr>
          <w:szCs w:val="20"/>
          <w:lang w:val="en-US" w:eastAsia="ko-KR" w:bidi="x-none"/>
        </w:rPr>
        <w:t xml:space="preserve"> 1 nm oxide thickness</w:t>
      </w:r>
      <w:r w:rsidR="000A6F5D">
        <w:rPr>
          <w:szCs w:val="20"/>
          <w:lang w:val="en-US" w:eastAsia="ko-KR" w:bidi="x-none"/>
        </w:rPr>
        <w:t xml:space="preserve"> </w:t>
      </w:r>
      <w:r w:rsidR="0013530E">
        <w:rPr>
          <w:szCs w:val="20"/>
          <w:lang w:val="en-US" w:eastAsia="ko-KR" w:bidi="x-none"/>
        </w:rPr>
        <w:t>as shown in Fig.</w:t>
      </w:r>
      <w:r w:rsidR="0030077A">
        <w:rPr>
          <w:szCs w:val="20"/>
          <w:lang w:val="en-US" w:eastAsia="ko-KR" w:bidi="x-none"/>
        </w:rPr>
        <w:t xml:space="preserve"> </w:t>
      </w:r>
      <w:r w:rsidR="0013530E">
        <w:rPr>
          <w:szCs w:val="20"/>
          <w:lang w:val="en-US" w:eastAsia="ko-KR" w:bidi="x-none"/>
        </w:rPr>
        <w:t>9.</w:t>
      </w:r>
      <w:r>
        <w:rPr>
          <w:szCs w:val="20"/>
          <w:lang w:val="en-US" w:eastAsia="ko-KR" w:bidi="x-none"/>
        </w:rPr>
        <w:t xml:space="preserve"> </w:t>
      </w:r>
      <w:r w:rsidR="00D645FE">
        <w:rPr>
          <w:szCs w:val="20"/>
          <w:lang w:val="en-US" w:eastAsia="ko-KR" w:bidi="x-none"/>
        </w:rPr>
        <w:t xml:space="preserve">The total length along the channel direction is 40 nm. </w:t>
      </w:r>
      <w:r w:rsidR="00F11E37">
        <w:rPr>
          <w:szCs w:val="20"/>
          <w:lang w:val="en-US" w:eastAsia="ko-KR" w:bidi="x-none"/>
        </w:rPr>
        <w:t>T</w:t>
      </w:r>
      <w:r w:rsidR="001A201F">
        <w:rPr>
          <w:szCs w:val="20"/>
          <w:lang w:val="en-US" w:eastAsia="ko-KR" w:bidi="x-none"/>
        </w:rPr>
        <w:t xml:space="preserve">he </w:t>
      </w:r>
      <w:r>
        <w:rPr>
          <w:szCs w:val="20"/>
          <w:lang w:val="en-US" w:eastAsia="ko-KR" w:bidi="x-none"/>
        </w:rPr>
        <w:t>wideband limit approximation is used fo</w:t>
      </w:r>
      <w:r w:rsidR="00F11E37">
        <w:rPr>
          <w:szCs w:val="20"/>
          <w:lang w:val="en-US" w:eastAsia="ko-KR" w:bidi="x-none"/>
        </w:rPr>
        <w:t>r contacts</w:t>
      </w:r>
      <w:r w:rsidR="00D645FE">
        <w:rPr>
          <w:szCs w:val="20"/>
          <w:lang w:val="en-US" w:eastAsia="ko-KR" w:bidi="x-none"/>
        </w:rPr>
        <w:t xml:space="preserve">, only because it greatly simplifies the implementation. The DC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US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I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D</m:t>
            </m:r>
          </m:sub>
        </m:sSub>
        <m:r>
          <w:rPr>
            <w:rFonts w:ascii="Cambria Math" w:hAnsi="Cambria Math"/>
            <w:szCs w:val="20"/>
            <w:lang w:val="en-US" w:eastAsia="ko-KR" w:bidi="x-none"/>
          </w:rPr>
          <m:t>-</m:t>
        </m:r>
        <m:sSub>
          <m:sSubPr>
            <m:ctrlPr>
              <w:rPr>
                <w:rFonts w:ascii="Cambria Math" w:hAnsi="Cambria Math"/>
                <w:i/>
                <w:szCs w:val="20"/>
                <w:lang w:val="en-US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en-US" w:eastAsia="ko-KR" w:bidi="x-none"/>
              </w:rPr>
              <m:t>V</m:t>
            </m:r>
          </m:e>
          <m:sub>
            <m:r>
              <w:rPr>
                <w:rFonts w:ascii="Cambria Math" w:hAnsi="Cambria Math"/>
                <w:szCs w:val="20"/>
                <w:lang w:val="en-US" w:eastAsia="ko-KR" w:bidi="x-none"/>
              </w:rPr>
              <m:t>D</m:t>
            </m:r>
          </m:sub>
        </m:sSub>
      </m:oMath>
      <w:r w:rsidR="00D645FE">
        <w:rPr>
          <w:rFonts w:hint="eastAsia"/>
          <w:szCs w:val="20"/>
          <w:lang w:val="en-US" w:eastAsia="ko-KR" w:bidi="x-none"/>
        </w:rPr>
        <w:t xml:space="preserve"> </w:t>
      </w:r>
      <w:r w:rsidR="00D645FE">
        <w:rPr>
          <w:szCs w:val="20"/>
          <w:lang w:val="en-US" w:eastAsia="ko-KR" w:bidi="x-none"/>
        </w:rPr>
        <w:t>curve is shown in Fig. 10.</w:t>
      </w:r>
    </w:p>
    <w:p w14:paraId="609BDD65" w14:textId="7B1933C0" w:rsidR="004E08FB" w:rsidRPr="00A20CDB" w:rsidRDefault="00D645FE" w:rsidP="00D645FE">
      <w:pPr>
        <w:pStyle w:val="a6"/>
        <w:ind w:firstLine="200"/>
        <w:rPr>
          <w:szCs w:val="20"/>
          <w:lang w:val="en-US" w:eastAsia="ko-KR" w:bidi="x-none"/>
        </w:rPr>
      </w:pPr>
      <w:r>
        <w:rPr>
          <w:szCs w:val="20"/>
          <w:lang w:val="en-US" w:eastAsia="ko-KR" w:bidi="x-none"/>
        </w:rPr>
        <w:t xml:space="preserve">The </w:t>
      </w:r>
      <w:r w:rsidR="002C30B8">
        <w:rPr>
          <w:rFonts w:hint="eastAsia"/>
          <w:szCs w:val="20"/>
          <w:lang w:val="en-US" w:eastAsia="ko-KR" w:bidi="x-none"/>
        </w:rPr>
        <w:t>A</w:t>
      </w:r>
      <w:r w:rsidR="002C30B8">
        <w:rPr>
          <w:szCs w:val="20"/>
          <w:lang w:val="en-US" w:eastAsia="ko-KR" w:bidi="x-none"/>
        </w:rPr>
        <w:t xml:space="preserve">C total current is obtained by summing </w:t>
      </w:r>
      <w:r>
        <w:rPr>
          <w:szCs w:val="20"/>
          <w:lang w:val="en-US" w:eastAsia="ko-KR" w:bidi="x-none"/>
        </w:rPr>
        <w:t xml:space="preserve">the </w:t>
      </w:r>
      <w:r w:rsidR="002C30B8">
        <w:rPr>
          <w:szCs w:val="20"/>
          <w:lang w:val="en-US" w:eastAsia="ko-KR" w:bidi="x-none"/>
        </w:rPr>
        <w:t>particle current and</w:t>
      </w:r>
      <w:r>
        <w:rPr>
          <w:szCs w:val="20"/>
          <w:lang w:val="en-US" w:eastAsia="ko-KR" w:bidi="x-none"/>
        </w:rPr>
        <w:t xml:space="preserve"> the</w:t>
      </w:r>
      <w:r w:rsidR="002C30B8">
        <w:rPr>
          <w:szCs w:val="20"/>
          <w:lang w:val="en-US" w:eastAsia="ko-KR" w:bidi="x-none"/>
        </w:rPr>
        <w:t xml:space="preserve"> displacement current [</w:t>
      </w:r>
      <w:r w:rsidR="0054291C">
        <w:rPr>
          <w:szCs w:val="20"/>
          <w:lang w:val="en-US" w:eastAsia="ko-KR" w:bidi="x-none"/>
        </w:rPr>
        <w:t>10</w:t>
      </w:r>
      <w:r w:rsidR="002C30B8">
        <w:rPr>
          <w:szCs w:val="20"/>
          <w:lang w:val="en-US" w:eastAsia="ko-KR" w:bidi="x-none"/>
        </w:rPr>
        <w:t>]. Fig</w:t>
      </w:r>
      <w:r w:rsidR="00D81350">
        <w:rPr>
          <w:szCs w:val="20"/>
          <w:lang w:val="en-US" w:eastAsia="ko-KR" w:bidi="x-none"/>
        </w:rPr>
        <w:t>s</w:t>
      </w:r>
      <w:r w:rsidR="002C30B8">
        <w:rPr>
          <w:szCs w:val="20"/>
          <w:lang w:val="en-US" w:eastAsia="ko-KR" w:bidi="x-none"/>
        </w:rPr>
        <w:t>.</w:t>
      </w:r>
      <w:r w:rsidR="0030077A">
        <w:rPr>
          <w:szCs w:val="20"/>
          <w:lang w:val="en-US" w:eastAsia="ko-KR" w:bidi="x-none"/>
        </w:rPr>
        <w:t xml:space="preserve"> </w:t>
      </w:r>
      <w:r w:rsidR="002C30B8">
        <w:rPr>
          <w:szCs w:val="20"/>
          <w:lang w:val="en-US" w:eastAsia="ko-KR" w:bidi="x-none"/>
        </w:rPr>
        <w:t xml:space="preserve">11 </w:t>
      </w:r>
      <w:r w:rsidR="00D70A8E">
        <w:rPr>
          <w:szCs w:val="20"/>
          <w:lang w:val="en-US" w:eastAsia="ko-KR" w:bidi="x-none"/>
        </w:rPr>
        <w:t xml:space="preserve">and </w:t>
      </w:r>
      <w:r w:rsidR="002C30B8">
        <w:rPr>
          <w:szCs w:val="20"/>
          <w:lang w:val="en-US" w:eastAsia="ko-KR" w:bidi="x-none"/>
        </w:rPr>
        <w:t>12 show the</w:t>
      </w:r>
      <w:r w:rsidR="00030896">
        <w:rPr>
          <w:szCs w:val="20"/>
          <w:lang w:val="en-US" w:eastAsia="ko-KR" w:bidi="x-none"/>
        </w:rPr>
        <w:t xml:space="preserve"> </w:t>
      </w:r>
      <w:r w:rsidR="002C30B8">
        <w:rPr>
          <w:szCs w:val="20"/>
          <w:lang w:val="en-US" w:eastAsia="ko-KR" w:bidi="x-none"/>
        </w:rPr>
        <w:t>frequency dependence of admittance</w:t>
      </w:r>
      <w:r w:rsidR="0035107C">
        <w:rPr>
          <w:szCs w:val="20"/>
          <w:lang w:val="en-US" w:eastAsia="ko-KR" w:bidi="x-none"/>
        </w:rPr>
        <w:t xml:space="preserve">, </w:t>
      </w:r>
      <w:r>
        <w:rPr>
          <w:szCs w:val="20"/>
          <w:lang w:val="en-US" w:eastAsia="ko-KR" w:bidi="x-none"/>
        </w:rPr>
        <w:t xml:space="preserve">given </w:t>
      </w:r>
      <w:r w:rsidR="0035107C">
        <w:rPr>
          <w:szCs w:val="20"/>
          <w:lang w:val="en-US" w:eastAsia="ko-KR" w:bidi="x-none"/>
        </w:rPr>
        <w:t>by</w:t>
      </w:r>
      <w:r w:rsidR="00D5327C">
        <w:rPr>
          <w:szCs w:val="20"/>
          <w:lang w:val="en-US" w:eastAsia="ko-KR" w:bidi="x-non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Y</m:t>
            </m:r>
          </m:e>
          <m:sub>
            <m:r>
              <w:rPr>
                <w:rFonts w:ascii="Cambria Math" w:hAnsi="Cambria Math"/>
                <w:szCs w:val="20"/>
                <w:lang w:val="it-IT" w:eastAsia="ko-KR" w:bidi="x-none"/>
              </w:rPr>
              <m:t>GG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dPr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ω</m:t>
            </m:r>
          </m:e>
        </m:d>
        <m:r>
          <w:rPr>
            <w:rFonts w:ascii="Cambria Math" w:hAnsi="Cambria Math"/>
            <w:szCs w:val="20"/>
            <w:lang w:val="it-IT" w:eastAsia="ko-KR" w:bidi="x-none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G,AC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ω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amp</m:t>
                </m:r>
              </m:sub>
            </m:sSub>
          </m:den>
        </m:f>
      </m:oMath>
      <w:r w:rsidR="0035107C">
        <w:rPr>
          <w:szCs w:val="20"/>
          <w:lang w:val="en-US" w:eastAsia="ko-KR" w:bidi="x-none"/>
        </w:rPr>
        <w:t xml:space="preserve"> </w:t>
      </w:r>
      <w:r w:rsidR="00D5327C">
        <w:rPr>
          <w:szCs w:val="20"/>
          <w:lang w:val="en-US" w:eastAsia="ko-KR" w:bidi="x-none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sSubPr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Y</m:t>
            </m:r>
          </m:e>
          <m:sub>
            <m:r>
              <w:rPr>
                <w:rFonts w:ascii="Cambria Math" w:hAnsi="Cambria Math"/>
                <w:szCs w:val="20"/>
                <w:lang w:val="it-IT" w:eastAsia="ko-KR" w:bidi="x-none"/>
              </w:rPr>
              <m:t>DG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dPr>
          <m:e>
            <m:r>
              <w:rPr>
                <w:rFonts w:ascii="Cambria Math" w:hAnsi="Cambria Math"/>
                <w:szCs w:val="20"/>
                <w:lang w:val="it-IT" w:eastAsia="ko-KR" w:bidi="x-none"/>
              </w:rPr>
              <m:t>ω</m:t>
            </m:r>
          </m:e>
        </m:d>
        <m:r>
          <w:rPr>
            <w:rFonts w:ascii="Cambria Math" w:hAnsi="Cambria Math"/>
            <w:szCs w:val="20"/>
            <w:lang w:val="it-IT" w:eastAsia="ko-KR" w:bidi="x-none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0"/>
                <w:lang w:val="it-IT" w:eastAsia="ko-KR" w:bidi="x-non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D,AC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ω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Cs w:val="20"/>
                    <w:lang w:val="it-IT" w:eastAsia="ko-KR" w:bidi="x-none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amp</m:t>
                </m:r>
              </m:sub>
            </m:sSub>
          </m:den>
        </m:f>
      </m:oMath>
      <w:r>
        <w:rPr>
          <w:iCs/>
          <w:szCs w:val="20"/>
          <w:lang w:val="it-IT" w:eastAsia="ko-KR" w:bidi="x-none"/>
        </w:rPr>
        <w:t xml:space="preserve"> </w:t>
      </w:r>
      <w:r w:rsidR="002C30B8">
        <w:rPr>
          <w:szCs w:val="20"/>
          <w:lang w:val="en-US" w:eastAsia="ko-KR" w:bidi="x-none"/>
        </w:rPr>
        <w:t xml:space="preserve">. </w:t>
      </w:r>
      <w:r w:rsidR="00935807">
        <w:rPr>
          <w:szCs w:val="20"/>
          <w:lang w:val="en-US" w:eastAsia="ko-KR" w:bidi="x-none"/>
        </w:rPr>
        <w:t>The r</w:t>
      </w:r>
      <w:r w:rsidR="002C30B8">
        <w:rPr>
          <w:szCs w:val="20"/>
          <w:lang w:val="en-US" w:eastAsia="ko-KR" w:bidi="x-none"/>
        </w:rPr>
        <w:t xml:space="preserve">eal part and imaginary part of </w:t>
      </w:r>
      <w:r w:rsidR="00D5327C">
        <w:rPr>
          <w:szCs w:val="20"/>
          <w:lang w:val="en-US" w:eastAsia="ko-KR" w:bidi="x-none"/>
        </w:rPr>
        <w:t xml:space="preserve">the </w:t>
      </w:r>
      <w:r w:rsidR="002C30B8">
        <w:rPr>
          <w:szCs w:val="20"/>
          <w:lang w:val="en-US" w:eastAsia="ko-KR" w:bidi="x-none"/>
        </w:rPr>
        <w:t>admittance are illustrated</w:t>
      </w:r>
      <w:r w:rsidR="001E2BB3">
        <w:rPr>
          <w:szCs w:val="20"/>
          <w:lang w:val="en-US" w:eastAsia="ko-KR" w:bidi="x-none"/>
        </w:rPr>
        <w:t xml:space="preserve"> </w:t>
      </w:r>
      <w:r w:rsidR="002C30B8">
        <w:rPr>
          <w:szCs w:val="20"/>
          <w:lang w:val="en-US" w:eastAsia="ko-KR" w:bidi="x-none"/>
        </w:rPr>
        <w:t>separately.</w:t>
      </w:r>
      <w:r w:rsidR="00D5327C">
        <w:rPr>
          <w:szCs w:val="20"/>
          <w:lang w:val="en-US" w:eastAsia="ko-KR" w:bidi="x-none"/>
        </w:rPr>
        <w:t xml:space="preserve"> It is noted that the minimum frequency(~</w:t>
      </w:r>
      <w:r w:rsidR="00277D99">
        <w:rPr>
          <w:szCs w:val="20"/>
          <w:lang w:val="en-US" w:eastAsia="ko-KR" w:bidi="x-none"/>
        </w:rPr>
        <w:t>48</w:t>
      </w:r>
      <w:r w:rsidR="00D5327C">
        <w:rPr>
          <w:rFonts w:hint="eastAsia"/>
          <w:szCs w:val="20"/>
          <w:lang w:val="en-US" w:eastAsia="ko-KR" w:bidi="x-none"/>
        </w:rPr>
        <w:t>G</w:t>
      </w:r>
      <w:r w:rsidR="00D5327C">
        <w:rPr>
          <w:szCs w:val="20"/>
          <w:lang w:val="en-US" w:eastAsia="ko-KR" w:bidi="x-none"/>
        </w:rPr>
        <w:t>Hz) is related with the energy spacing in the NEGF calculation.</w:t>
      </w:r>
    </w:p>
    <w:p w14:paraId="4DAC3D7C" w14:textId="4978D258" w:rsidR="00104519" w:rsidRPr="00286785" w:rsidRDefault="00DA0E03" w:rsidP="00C66BBE">
      <w:pPr>
        <w:pStyle w:val="a6"/>
        <w:autoSpaceDE/>
        <w:autoSpaceDN/>
        <w:adjustRightInd/>
        <w:spacing w:line="276" w:lineRule="auto"/>
        <w:jc w:val="center"/>
        <w:rPr>
          <w:b/>
          <w:szCs w:val="20"/>
          <w:lang w:val="en-US" w:bidi="x-none"/>
        </w:rPr>
      </w:pPr>
      <w:r w:rsidRPr="00286785">
        <w:rPr>
          <w:b/>
          <w:szCs w:val="20"/>
          <w:lang w:val="en-US" w:bidi="x-none"/>
        </w:rPr>
        <w:t>Conclusions</w:t>
      </w:r>
    </w:p>
    <w:p w14:paraId="59DA0945" w14:textId="5BA90726" w:rsidR="00BD6140" w:rsidRPr="00BD6140" w:rsidRDefault="00766BE8" w:rsidP="00821241">
      <w:pPr>
        <w:pStyle w:val="a6"/>
        <w:autoSpaceDE/>
        <w:autoSpaceDN/>
        <w:adjustRightInd/>
        <w:ind w:firstLineChars="100" w:firstLine="200"/>
        <w:rPr>
          <w:szCs w:val="20"/>
          <w:lang w:val="en-US" w:bidi="x-none"/>
        </w:rPr>
      </w:pPr>
      <w:r w:rsidRPr="00286785">
        <w:rPr>
          <w:szCs w:val="20"/>
          <w:lang w:val="en-US" w:bidi="x-none"/>
        </w:rPr>
        <w:t xml:space="preserve">In summary, </w:t>
      </w:r>
      <w:r w:rsidR="00D5327C">
        <w:rPr>
          <w:szCs w:val="20"/>
          <w:lang w:val="en-US" w:bidi="x-none"/>
        </w:rPr>
        <w:t>the</w:t>
      </w:r>
      <w:r w:rsidRPr="00286785">
        <w:rPr>
          <w:szCs w:val="20"/>
          <w:lang w:val="en-US" w:bidi="x-none"/>
        </w:rPr>
        <w:t xml:space="preserve"> AC NEGF simulation approach has</w:t>
      </w:r>
      <w:r w:rsidR="00556CEB">
        <w:rPr>
          <w:szCs w:val="20"/>
          <w:lang w:val="en-US" w:bidi="x-none"/>
        </w:rPr>
        <w:t xml:space="preserve"> </w:t>
      </w:r>
      <w:r w:rsidRPr="00286785">
        <w:rPr>
          <w:szCs w:val="20"/>
          <w:lang w:val="en-US" w:bidi="x-none"/>
        </w:rPr>
        <w:t>been demonstrated</w:t>
      </w:r>
      <w:r w:rsidR="009C63C1" w:rsidRPr="00286785">
        <w:rPr>
          <w:szCs w:val="20"/>
          <w:lang w:val="en-US" w:bidi="x-none"/>
        </w:rPr>
        <w:t xml:space="preserve"> for</w:t>
      </w:r>
      <w:r w:rsidRPr="00286785">
        <w:rPr>
          <w:szCs w:val="20"/>
          <w:lang w:val="en-US" w:bidi="x-none"/>
        </w:rPr>
        <w:t xml:space="preserve"> </w:t>
      </w:r>
      <w:r w:rsidR="00542B80">
        <w:rPr>
          <w:szCs w:val="20"/>
          <w:lang w:val="en-US" w:bidi="x-none"/>
        </w:rPr>
        <w:t>n</w:t>
      </w:r>
      <w:r w:rsidR="009C63C1" w:rsidRPr="00286785">
        <w:rPr>
          <w:szCs w:val="20"/>
          <w:lang w:val="en-US" w:bidi="x-none"/>
        </w:rPr>
        <w:t>anosheet MOSFETs</w:t>
      </w:r>
      <w:r w:rsidR="003C607E" w:rsidRPr="00286785">
        <w:rPr>
          <w:szCs w:val="20"/>
          <w:lang w:val="en-US" w:bidi="x-none"/>
        </w:rPr>
        <w:t>.</w:t>
      </w:r>
      <w:r w:rsidR="009C63C1" w:rsidRPr="00286785">
        <w:rPr>
          <w:szCs w:val="20"/>
          <w:lang w:val="en-US" w:bidi="x-none"/>
        </w:rPr>
        <w:t xml:space="preserve"> </w:t>
      </w:r>
      <w:r w:rsidR="00542B80">
        <w:rPr>
          <w:szCs w:val="20"/>
          <w:lang w:val="en-US" w:bidi="x-none"/>
        </w:rPr>
        <w:t>AC t</w:t>
      </w:r>
      <w:r w:rsidR="009C63C1" w:rsidRPr="00286785">
        <w:rPr>
          <w:szCs w:val="20"/>
          <w:lang w:val="en-US" w:bidi="x-none"/>
        </w:rPr>
        <w:t>erminal currents have been evaluated under the wideband limit.</w:t>
      </w:r>
      <w:r w:rsidR="003C607E" w:rsidRPr="00286785">
        <w:rPr>
          <w:szCs w:val="20"/>
          <w:lang w:val="en-US" w:bidi="x-none"/>
        </w:rPr>
        <w:t xml:space="preserve"> The result represents that </w:t>
      </w:r>
      <w:r w:rsidR="0052768B">
        <w:rPr>
          <w:szCs w:val="20"/>
          <w:lang w:val="en-US" w:bidi="x-none"/>
        </w:rPr>
        <w:t xml:space="preserve">the </w:t>
      </w:r>
      <w:r w:rsidR="003C607E" w:rsidRPr="00286785">
        <w:rPr>
          <w:szCs w:val="20"/>
          <w:lang w:val="en-US" w:bidi="x-none"/>
        </w:rPr>
        <w:t xml:space="preserve">nanoscale device exhibits complicated frequency dependence </w:t>
      </w:r>
      <w:r w:rsidR="0052768B">
        <w:rPr>
          <w:szCs w:val="20"/>
          <w:lang w:val="en-US" w:bidi="x-none"/>
        </w:rPr>
        <w:t>on</w:t>
      </w:r>
      <w:r w:rsidR="003C607E" w:rsidRPr="00286785">
        <w:rPr>
          <w:szCs w:val="20"/>
          <w:lang w:val="en-US" w:bidi="x-none"/>
        </w:rPr>
        <w:t xml:space="preserve"> the external voltage excitation.</w:t>
      </w:r>
      <w:r w:rsidRPr="00286785">
        <w:rPr>
          <w:szCs w:val="20"/>
          <w:lang w:val="en-US" w:bidi="x-none"/>
        </w:rPr>
        <w:t xml:space="preserve"> </w:t>
      </w:r>
      <w:r w:rsidR="00D5327C">
        <w:rPr>
          <w:szCs w:val="20"/>
          <w:lang w:val="en-US" w:bidi="x-none"/>
        </w:rPr>
        <w:t>It is expected that the</w:t>
      </w:r>
      <w:r w:rsidR="003C607E" w:rsidRPr="00286785">
        <w:rPr>
          <w:szCs w:val="20"/>
          <w:lang w:val="en-US" w:bidi="x-none"/>
        </w:rPr>
        <w:t xml:space="preserve"> AC NEGF </w:t>
      </w:r>
      <w:r w:rsidR="009C63C1" w:rsidRPr="00286785">
        <w:rPr>
          <w:szCs w:val="20"/>
          <w:lang w:val="en-US" w:bidi="x-none"/>
        </w:rPr>
        <w:t>can be extended to more general contact models</w:t>
      </w:r>
      <w:r w:rsidR="00D5327C">
        <w:rPr>
          <w:szCs w:val="20"/>
          <w:lang w:val="en-US" w:bidi="x-none"/>
        </w:rPr>
        <w:t xml:space="preserve"> beyond the wideband limit approximation. </w:t>
      </w:r>
      <w:r w:rsidR="00D04C48" w:rsidRPr="00286785">
        <w:rPr>
          <w:szCs w:val="20"/>
          <w:lang w:val="en-US" w:bidi="x-none"/>
        </w:rPr>
        <w:t>A</w:t>
      </w:r>
      <w:r w:rsidR="009C63C1" w:rsidRPr="00286785">
        <w:rPr>
          <w:szCs w:val="20"/>
          <w:lang w:val="en-US" w:bidi="x-none"/>
        </w:rPr>
        <w:t>ddition</w:t>
      </w:r>
      <w:r w:rsidR="00D04C48" w:rsidRPr="00286785">
        <w:rPr>
          <w:szCs w:val="20"/>
          <w:lang w:val="en-US" w:bidi="x-none"/>
        </w:rPr>
        <w:t>ally</w:t>
      </w:r>
      <w:r w:rsidR="00D5327C">
        <w:rPr>
          <w:szCs w:val="20"/>
          <w:lang w:val="en-US" w:bidi="x-none"/>
        </w:rPr>
        <w:t xml:space="preserve">, </w:t>
      </w:r>
      <w:r w:rsidR="009C63C1" w:rsidRPr="00286785">
        <w:rPr>
          <w:szCs w:val="20"/>
          <w:lang w:val="en-US" w:bidi="x-none"/>
        </w:rPr>
        <w:t>the proof of the current conservation under the conventional simulation set up</w:t>
      </w:r>
      <w:r w:rsidR="00D5327C">
        <w:rPr>
          <w:szCs w:val="20"/>
          <w:lang w:val="en-US" w:bidi="x-none"/>
        </w:rPr>
        <w:t xml:space="preserve"> would be an interesting future</w:t>
      </w:r>
      <w:r w:rsidR="0054291C">
        <w:rPr>
          <w:szCs w:val="20"/>
          <w:lang w:val="en-US" w:bidi="x-none"/>
        </w:rPr>
        <w:t xml:space="preserve"> </w:t>
      </w:r>
      <w:r w:rsidR="0054291C">
        <w:rPr>
          <w:rFonts w:hint="eastAsia"/>
          <w:szCs w:val="20"/>
          <w:lang w:val="en-US" w:eastAsia="ko-KR" w:bidi="x-none"/>
        </w:rPr>
        <w:t>r</w:t>
      </w:r>
      <w:r w:rsidR="0054291C">
        <w:rPr>
          <w:szCs w:val="20"/>
          <w:lang w:val="en-US" w:eastAsia="ko-KR" w:bidi="x-none"/>
        </w:rPr>
        <w:t>esearch</w:t>
      </w:r>
      <w:r w:rsidR="00D5327C">
        <w:rPr>
          <w:szCs w:val="20"/>
          <w:lang w:val="en-US" w:bidi="x-none"/>
        </w:rPr>
        <w:t xml:space="preserve"> topic.</w:t>
      </w:r>
    </w:p>
    <w:p w14:paraId="34EC2034" w14:textId="3A6C741B" w:rsidR="007607DB" w:rsidRPr="00286785" w:rsidRDefault="007607DB" w:rsidP="00C66BBE">
      <w:pPr>
        <w:pStyle w:val="a6"/>
        <w:autoSpaceDE/>
        <w:autoSpaceDN/>
        <w:adjustRightInd/>
        <w:spacing w:line="276" w:lineRule="auto"/>
        <w:jc w:val="center"/>
        <w:rPr>
          <w:b/>
          <w:sz w:val="18"/>
          <w:szCs w:val="18"/>
          <w:lang w:val="it-IT" w:bidi="x-none"/>
        </w:rPr>
      </w:pPr>
      <w:r w:rsidRPr="00286785">
        <w:rPr>
          <w:b/>
          <w:sz w:val="18"/>
          <w:szCs w:val="18"/>
          <w:lang w:val="it-IT" w:bidi="x-none"/>
        </w:rPr>
        <w:t>References</w:t>
      </w:r>
    </w:p>
    <w:p w14:paraId="619C38AA" w14:textId="42870452" w:rsidR="007607DB" w:rsidRPr="002F004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Datta,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Journal of Physics: Condensed Matter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vol. 2, pp. 8023-8052, 1990.</w:t>
      </w:r>
    </w:p>
    <w:p w14:paraId="4136C06D" w14:textId="50BD9036" w:rsidR="007607DB" w:rsidRPr="002F004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Datta,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Superlattices and Microstructures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vol. 28, pp. 253-278, 2000.</w:t>
      </w:r>
    </w:p>
    <w:p w14:paraId="6C80FA4D" w14:textId="77777777" w:rsidR="007607DB" w:rsidRPr="0028678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Datta,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Quantum Transport: Atom to Transistor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. Cambridge University Press, 2005.</w:t>
      </w:r>
    </w:p>
    <w:p w14:paraId="2B0F3A9C" w14:textId="5432F4C7" w:rsidR="007607DB" w:rsidRPr="002F004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Tiwari </w:t>
      </w:r>
      <w:r w:rsidRPr="00FA1FA7">
        <w:rPr>
          <w:rFonts w:ascii="Times New Roman" w:hAnsi="Times New Roman" w:cs="Times New Roman"/>
          <w:i/>
          <w:iCs/>
          <w:sz w:val="18"/>
          <w:szCs w:val="18"/>
          <w:lang w:val="en-US"/>
        </w:rPr>
        <w:t>et al</w:t>
      </w:r>
      <w:r w:rsidR="00D70A8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="00FA1FA7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in Proc. IEDM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p. 435, 1990.</w:t>
      </w:r>
    </w:p>
    <w:p w14:paraId="02483609" w14:textId="64D00383" w:rsidR="007607DB" w:rsidRPr="002F004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E. Laux and M. V. Fischetti,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in Proc. IEDM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p. 877, 1997.</w:t>
      </w:r>
    </w:p>
    <w:p w14:paraId="274DB610" w14:textId="6710E356" w:rsidR="007607DB" w:rsidRPr="002F0045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>Y. Koseki et al</w:t>
      </w:r>
      <w:r w:rsidR="00FA1FA7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PRB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vol. 93, p. 245408, 2016.</w:t>
      </w:r>
    </w:p>
    <w:p w14:paraId="6B4E3F88" w14:textId="5AAC44F1" w:rsidR="007607DB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S. Di et al.,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JCE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vol. 15, p. 770, 2016.</w:t>
      </w:r>
    </w:p>
    <w:p w14:paraId="1DDDC8B0" w14:textId="77FB274D" w:rsidR="00D645FE" w:rsidRPr="002F0045" w:rsidRDefault="0099714D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 w:hint="eastAsia"/>
          <w:sz w:val="18"/>
          <w:szCs w:val="18"/>
          <w:lang w:val="en-US" w:eastAsia="ko-KR"/>
        </w:rPr>
        <w:t>S</w:t>
      </w:r>
      <w:r>
        <w:rPr>
          <w:rFonts w:ascii="Times New Roman" w:hAnsi="Times New Roman" w:cs="Times New Roman"/>
          <w:sz w:val="18"/>
          <w:szCs w:val="18"/>
          <w:lang w:val="en-US" w:eastAsia="ko-KR"/>
        </w:rPr>
        <w:t xml:space="preserve">. -M. Hong and J. -H. Jang, </w:t>
      </w:r>
      <w:r w:rsidRPr="0099714D">
        <w:rPr>
          <w:rFonts w:ascii="Times New Roman" w:hAnsi="Times New Roman" w:cs="Times New Roman"/>
          <w:i/>
          <w:iCs/>
          <w:sz w:val="18"/>
          <w:szCs w:val="18"/>
          <w:lang w:val="en-US" w:eastAsia="ko-KR"/>
        </w:rPr>
        <w:t>IEEE Journal of the Electron Device society</w:t>
      </w:r>
      <w:r>
        <w:rPr>
          <w:rFonts w:ascii="Times New Roman" w:hAnsi="Times New Roman" w:cs="Times New Roman"/>
          <w:sz w:val="18"/>
          <w:szCs w:val="18"/>
          <w:lang w:val="en-US" w:eastAsia="ko-KR"/>
        </w:rPr>
        <w:t>, vol. 6, pp. 156-163, 2018</w:t>
      </w:r>
    </w:p>
    <w:p w14:paraId="295EA5C6" w14:textId="26E9035E" w:rsidR="00D441D6" w:rsidRPr="00D441D6" w:rsidRDefault="007607DB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</w:rPr>
      </w:pPr>
      <w:r w:rsidRPr="002F0045">
        <w:rPr>
          <w:rFonts w:ascii="Times New Roman" w:hAnsi="Times New Roman" w:cs="Times New Roman"/>
          <w:sz w:val="18"/>
          <w:szCs w:val="18"/>
          <w:lang w:val="en-US"/>
        </w:rPr>
        <w:t>M. J. McLennan</w:t>
      </w:r>
      <w:r w:rsidR="0013530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13530E" w:rsidRPr="0013530E">
        <w:rPr>
          <w:rFonts w:ascii="Times New Roman" w:hAnsi="Times New Roman" w:cs="Times New Roman"/>
          <w:i/>
          <w:iCs/>
          <w:sz w:val="18"/>
          <w:szCs w:val="18"/>
          <w:lang w:val="en-US"/>
        </w:rPr>
        <w:t>et al</w:t>
      </w:r>
      <w:r w:rsidR="00D70A8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2F0045">
        <w:rPr>
          <w:rFonts w:ascii="Times New Roman" w:hAnsi="Times New Roman" w:cs="Times New Roman"/>
          <w:i/>
          <w:iCs/>
          <w:sz w:val="18"/>
          <w:szCs w:val="18"/>
          <w:lang w:val="en-US"/>
        </w:rPr>
        <w:t>PRB</w:t>
      </w:r>
      <w:r w:rsidRPr="002F0045">
        <w:rPr>
          <w:rFonts w:ascii="Times New Roman" w:hAnsi="Times New Roman" w:cs="Times New Roman"/>
          <w:sz w:val="18"/>
          <w:szCs w:val="18"/>
          <w:lang w:val="en-US"/>
        </w:rPr>
        <w:t>, vol. 43, pp. 13846-13884, 1991</w:t>
      </w:r>
    </w:p>
    <w:p w14:paraId="41F1C497" w14:textId="72634031" w:rsidR="0035107C" w:rsidRPr="00954E81" w:rsidRDefault="00C451EA" w:rsidP="005F561D">
      <w:pPr>
        <w:numPr>
          <w:ilvl w:val="0"/>
          <w:numId w:val="1"/>
        </w:numPr>
        <w:autoSpaceDE w:val="0"/>
        <w:autoSpaceDN w:val="0"/>
        <w:adjustRightInd w:val="0"/>
        <w:spacing w:line="247" w:lineRule="auto"/>
        <w:ind w:left="357" w:hanging="357"/>
        <w:jc w:val="both"/>
        <w:rPr>
          <w:rFonts w:ascii="Times New Roman" w:hAnsi="Times New Roman" w:cs="Times New Roman"/>
          <w:sz w:val="18"/>
          <w:szCs w:val="18"/>
          <w:lang w:val="en-US" w:eastAsia="ko-KR"/>
        </w:rPr>
      </w:pPr>
      <w:r w:rsidRPr="00BD6140">
        <w:rPr>
          <w:rFonts w:ascii="Times New Roman" w:hAnsi="Times New Roman" w:cs="Times New Roman"/>
          <w:sz w:val="18"/>
          <w:szCs w:val="18"/>
        </w:rPr>
        <w:t xml:space="preserve">Y. Wei and J. Wang, </w:t>
      </w:r>
      <w:r w:rsidRPr="00BD6140">
        <w:rPr>
          <w:rFonts w:ascii="Times New Roman" w:hAnsi="Times New Roman" w:cs="Times New Roman"/>
          <w:i/>
          <w:iCs/>
          <w:sz w:val="18"/>
          <w:szCs w:val="18"/>
        </w:rPr>
        <w:t>P</w:t>
      </w:r>
      <w:r w:rsidR="0013530E" w:rsidRPr="00BD6140">
        <w:rPr>
          <w:rFonts w:ascii="Times New Roman" w:hAnsi="Times New Roman" w:cs="Times New Roman"/>
          <w:i/>
          <w:iCs/>
          <w:sz w:val="18"/>
          <w:szCs w:val="18"/>
        </w:rPr>
        <w:t>R</w:t>
      </w:r>
      <w:r w:rsidRPr="00BD6140">
        <w:rPr>
          <w:rFonts w:ascii="Times New Roman" w:hAnsi="Times New Roman" w:cs="Times New Roman"/>
          <w:i/>
          <w:iCs/>
          <w:sz w:val="18"/>
          <w:szCs w:val="18"/>
        </w:rPr>
        <w:t>B</w:t>
      </w:r>
      <w:r w:rsidRPr="00BD6140">
        <w:rPr>
          <w:rFonts w:ascii="Times New Roman" w:hAnsi="Times New Roman" w:cs="Times New Roman"/>
          <w:sz w:val="18"/>
          <w:szCs w:val="18"/>
        </w:rPr>
        <w:t>, vol. 79, p. 195315, 2009.</w:t>
      </w:r>
    </w:p>
    <w:p w14:paraId="715F523B" w14:textId="77777777" w:rsidR="00A24CDB" w:rsidRDefault="00A24CDB" w:rsidP="00F44CA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61C9E9A" w14:textId="77777777" w:rsidR="00D645FE" w:rsidRDefault="00D645FE" w:rsidP="00F44CA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E82C55" w14:textId="62FD3B48" w:rsidR="00D645FE" w:rsidRPr="00C451EA" w:rsidRDefault="00D645FE" w:rsidP="00F44CA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18"/>
          <w:szCs w:val="18"/>
          <w:lang w:val="en-US"/>
        </w:rPr>
        <w:sectPr w:rsidR="00D645FE" w:rsidRPr="00C451EA" w:rsidSect="004C3E2C">
          <w:type w:val="continuous"/>
          <w:pgSz w:w="11906" w:h="16838" w:code="9"/>
          <w:pgMar w:top="851" w:right="1133" w:bottom="1134" w:left="1134" w:header="709" w:footer="709" w:gutter="0"/>
          <w:cols w:num="2" w:space="284"/>
        </w:sectPr>
      </w:pPr>
    </w:p>
    <w:tbl>
      <w:tblPr>
        <w:tblStyle w:val="a9"/>
        <w:tblpPr w:leftFromText="142" w:rightFromText="142" w:vertAnchor="text" w:horzAnchor="margin" w:tblpY="184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2"/>
        <w:gridCol w:w="426"/>
      </w:tblGrid>
      <w:tr w:rsidR="005B5684" w:rsidRPr="00286785" w14:paraId="6B1A95E4" w14:textId="77777777" w:rsidTr="00556CEB">
        <w:trPr>
          <w:trHeight w:val="266"/>
        </w:trPr>
        <w:tc>
          <w:tcPr>
            <w:tcW w:w="9493" w:type="dxa"/>
            <w:vAlign w:val="center"/>
          </w:tcPr>
          <w:p w14:paraId="3F34C0BE" w14:textId="77777777" w:rsidR="005B5684" w:rsidRPr="003669CB" w:rsidRDefault="00B33CD9" w:rsidP="00227DA8">
            <w:pPr>
              <w:pStyle w:val="a6"/>
              <w:ind w:firstLineChars="50" w:firstLine="100"/>
              <w:rPr>
                <w:szCs w:val="20"/>
                <w:lang w:val="en-US" w:eastAsia="ko-KR" w:bidi="x-none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E+ℏω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AC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ω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AC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r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E+ℏω,E</m:t>
                        </m:r>
                      </m:e>
                    </m:d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425" w:type="dxa"/>
            <w:vAlign w:val="center"/>
          </w:tcPr>
          <w:p w14:paraId="65D302AD" w14:textId="77777777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val="it-IT" w:eastAsia="ko-KR" w:bidi="x-none"/>
              </w:rPr>
              <w:t>(</w:t>
            </w:r>
            <w:r w:rsidRPr="00AA5B30">
              <w:rPr>
                <w:bCs/>
                <w:sz w:val="18"/>
                <w:szCs w:val="18"/>
                <w:lang w:val="it-IT" w:eastAsia="ko-KR" w:bidi="x-none"/>
              </w:rPr>
              <w:t>1)</w:t>
            </w:r>
          </w:p>
        </w:tc>
      </w:tr>
      <w:tr w:rsidR="005B5684" w:rsidRPr="00286785" w14:paraId="18AAC85E" w14:textId="77777777" w:rsidTr="00556CEB">
        <w:trPr>
          <w:trHeight w:val="266"/>
        </w:trPr>
        <w:tc>
          <w:tcPr>
            <w:tcW w:w="9493" w:type="dxa"/>
            <w:vAlign w:val="center"/>
          </w:tcPr>
          <w:p w14:paraId="75F52D02" w14:textId="77777777" w:rsidR="005B5684" w:rsidRPr="003669CB" w:rsidRDefault="00B33CD9" w:rsidP="00227DA8">
            <w:pPr>
              <w:pStyle w:val="a6"/>
              <w:autoSpaceDE/>
              <w:autoSpaceDN/>
              <w:adjustRightInd/>
              <w:spacing w:line="276" w:lineRule="auto"/>
              <w:jc w:val="left"/>
              <w:rPr>
                <w:b/>
                <w:sz w:val="18"/>
                <w:szCs w:val="18"/>
                <w:lang w:val="it-IT" w:bidi="x-none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E+ℏω,E</m:t>
                    </m:r>
                  </m:e>
                </m:d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q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amp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ℏω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DC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r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E+ℏω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DC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r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E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25" w:type="dxa"/>
            <w:vAlign w:val="center"/>
          </w:tcPr>
          <w:p w14:paraId="59CC9631" w14:textId="77777777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val="it-IT" w:eastAsia="ko-KR" w:bidi="x-none"/>
              </w:rPr>
              <w:t>(</w:t>
            </w:r>
            <w:r w:rsidRPr="00AA5B30">
              <w:rPr>
                <w:bCs/>
                <w:sz w:val="18"/>
                <w:szCs w:val="18"/>
                <w:lang w:val="it-IT" w:eastAsia="ko-KR" w:bidi="x-none"/>
              </w:rPr>
              <w:t>2)</w:t>
            </w:r>
          </w:p>
        </w:tc>
      </w:tr>
      <w:tr w:rsidR="005B5684" w:rsidRPr="00286785" w14:paraId="5F462CCA" w14:textId="77777777" w:rsidTr="00556CEB">
        <w:trPr>
          <w:trHeight w:val="266"/>
        </w:trPr>
        <w:tc>
          <w:tcPr>
            <w:tcW w:w="9493" w:type="dxa"/>
            <w:vAlign w:val="center"/>
          </w:tcPr>
          <w:p w14:paraId="6AD58D92" w14:textId="77777777" w:rsidR="005B5684" w:rsidRPr="003669CB" w:rsidRDefault="00B33CD9" w:rsidP="00227DA8">
            <w:pPr>
              <w:pStyle w:val="a6"/>
              <w:autoSpaceDE/>
              <w:autoSpaceDN/>
              <w:adjustRightInd/>
              <w:spacing w:line="276" w:lineRule="auto"/>
              <w:jc w:val="left"/>
              <w:rPr>
                <w:b/>
                <w:sz w:val="18"/>
                <w:szCs w:val="18"/>
                <w:lang w:val="it-IT" w:bidi="x-none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E+ℏω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E+ℏω,E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r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en-US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en-US" w:eastAsia="ko-KR" w:bidi="x-none"/>
                          </w:rPr>
                          <m:t>E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†</m:t>
                    </m:r>
                  </m:sup>
                </m:sSup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r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en-US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en-US" w:eastAsia="ko-KR" w:bidi="x-none"/>
                          </w:rPr>
                          <m:t>E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†</m:t>
                    </m:r>
                  </m:sup>
                </m:sSup>
                <m:r>
                  <w:rPr>
                    <w:rFonts w:ascii="Cambria Math" w:hAnsi="Cambria Math"/>
                    <w:szCs w:val="20"/>
                    <w:lang w:val="en-US" w:eastAsia="ko-KR" w:bidi="x-none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r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E+ℏω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DC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E+ℏω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a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en-US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US" w:eastAsia="ko-KR" w:bidi="x-none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425" w:type="dxa"/>
            <w:vAlign w:val="center"/>
          </w:tcPr>
          <w:p w14:paraId="1DA50890" w14:textId="77777777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val="it-IT" w:eastAsia="ko-KR" w:bidi="x-none"/>
              </w:rPr>
              <w:t>(</w:t>
            </w:r>
            <w:r w:rsidRPr="00AA5B30">
              <w:rPr>
                <w:bCs/>
                <w:sz w:val="18"/>
                <w:szCs w:val="18"/>
                <w:lang w:val="it-IT" w:eastAsia="ko-KR" w:bidi="x-none"/>
              </w:rPr>
              <w:t>3)</w:t>
            </w:r>
          </w:p>
        </w:tc>
      </w:tr>
      <w:tr w:rsidR="005B5684" w:rsidRPr="00286785" w14:paraId="5F73726F" w14:textId="77777777" w:rsidTr="00556CEB">
        <w:trPr>
          <w:trHeight w:val="266"/>
        </w:trPr>
        <w:tc>
          <w:tcPr>
            <w:tcW w:w="9493" w:type="dxa"/>
            <w:vAlign w:val="center"/>
          </w:tcPr>
          <w:p w14:paraId="22312F3B" w14:textId="77777777" w:rsidR="005B5684" w:rsidRPr="003669CB" w:rsidRDefault="00B33CD9" w:rsidP="00227DA8">
            <w:pPr>
              <w:pStyle w:val="a6"/>
              <w:ind w:firstLineChars="50" w:firstLine="100"/>
              <w:rPr>
                <w:szCs w:val="20"/>
                <w:lang w:val="en-US" w:eastAsia="ko-KR" w:bidi="x-none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E+ℏω,E</m:t>
                    </m:r>
                  </m:e>
                </m:d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q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amp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ℏω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DC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&lt;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E+ℏω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DC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&lt;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E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25" w:type="dxa"/>
            <w:vAlign w:val="center"/>
          </w:tcPr>
          <w:p w14:paraId="53EDA8D9" w14:textId="77777777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val="it-IT" w:eastAsia="ko-KR" w:bidi="x-none"/>
              </w:rPr>
              <w:t>(</w:t>
            </w:r>
            <w:r w:rsidRPr="00AA5B30">
              <w:rPr>
                <w:bCs/>
                <w:sz w:val="18"/>
                <w:szCs w:val="18"/>
                <w:lang w:val="it-IT" w:eastAsia="ko-KR" w:bidi="x-none"/>
              </w:rPr>
              <w:t>4)</w:t>
            </w:r>
          </w:p>
        </w:tc>
      </w:tr>
      <w:tr w:rsidR="005B5684" w:rsidRPr="00286785" w14:paraId="1135CCF2" w14:textId="77777777" w:rsidTr="00556CEB">
        <w:trPr>
          <w:trHeight w:val="244"/>
        </w:trPr>
        <w:tc>
          <w:tcPr>
            <w:tcW w:w="9493" w:type="dxa"/>
            <w:vAlign w:val="center"/>
          </w:tcPr>
          <w:p w14:paraId="6AF9F1DA" w14:textId="77777777" w:rsidR="005B5684" w:rsidRPr="003669CB" w:rsidRDefault="00B33CD9" w:rsidP="00227DA8">
            <w:pPr>
              <w:pStyle w:val="a6"/>
              <w:ind w:firstLineChars="50" w:firstLine="100"/>
              <w:rPr>
                <w:szCs w:val="20"/>
                <w:lang w:val="en-US" w:eastAsia="ko-KR" w:bidi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AC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Cs w:val="20"/>
                    <w:lang w:val="it-IT" w:eastAsia="ko-KR" w:bidi="x-none"/>
                  </w:rPr>
                  <m:t>=-i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  <w:lang w:val="it-IT" w:eastAsia="ko-KR" w:bidi="x-non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dE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  <w:lang w:val="it-IT" w:eastAsia="ko-KR" w:bidi="x-none"/>
                          </w:rPr>
                          <m:t>2π</m:t>
                        </m:r>
                      </m:den>
                    </m:f>
                  </m:e>
                </m:nary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AC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&lt;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  <w:lang w:val="it-IT" w:eastAsia="ko-KR" w:bidi="x-none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r</m:t>
                    </m:r>
                    <m:r>
                      <w:rPr>
                        <w:rFonts w:ascii="Cambria Math" w:hAnsi="Cambria Math"/>
                        <w:szCs w:val="20"/>
                        <w:lang w:val="it-IT" w:eastAsia="ko-KR" w:bidi="x-none"/>
                      </w:rPr>
                      <m:t>,E</m:t>
                    </m:r>
                  </m:e>
                </m:d>
              </m:oMath>
            </m:oMathPara>
          </w:p>
        </w:tc>
        <w:tc>
          <w:tcPr>
            <w:tcW w:w="425" w:type="dxa"/>
            <w:vAlign w:val="center"/>
          </w:tcPr>
          <w:p w14:paraId="11C016C2" w14:textId="77777777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val="it-IT" w:eastAsia="ko-KR" w:bidi="x-none"/>
              </w:rPr>
              <w:t>(</w:t>
            </w:r>
            <w:r w:rsidRPr="00AA5B30">
              <w:rPr>
                <w:bCs/>
                <w:sz w:val="18"/>
                <w:szCs w:val="18"/>
                <w:lang w:val="it-IT" w:eastAsia="ko-KR" w:bidi="x-none"/>
              </w:rPr>
              <w:t>5)</w:t>
            </w:r>
          </w:p>
        </w:tc>
      </w:tr>
      <w:tr w:rsidR="005B5684" w:rsidRPr="00286785" w14:paraId="32C42E55" w14:textId="77777777" w:rsidTr="00556CEB">
        <w:trPr>
          <w:trHeight w:val="168"/>
        </w:trPr>
        <w:tc>
          <w:tcPr>
            <w:tcW w:w="9918" w:type="dxa"/>
            <w:gridSpan w:val="2"/>
            <w:vAlign w:val="center"/>
          </w:tcPr>
          <w:p w14:paraId="580429CB" w14:textId="268B2AC1" w:rsidR="005B5684" w:rsidRPr="00AA5B30" w:rsidRDefault="005B5684" w:rsidP="00227DA8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Cs/>
                <w:sz w:val="18"/>
                <w:szCs w:val="18"/>
                <w:lang w:val="it-IT" w:eastAsia="ko-KR" w:bidi="x-none"/>
              </w:rPr>
            </w:pPr>
            <w:r w:rsidRPr="00AA5B30">
              <w:rPr>
                <w:rFonts w:hint="eastAsia"/>
                <w:bCs/>
                <w:sz w:val="18"/>
                <w:szCs w:val="18"/>
                <w:lang w:eastAsia="ko-KR" w:bidi="x-none"/>
              </w:rPr>
              <w:t>T</w:t>
            </w:r>
            <w:r w:rsidRPr="00AA5B30">
              <w:rPr>
                <w:bCs/>
                <w:sz w:val="18"/>
                <w:szCs w:val="18"/>
                <w:lang w:eastAsia="ko-KR" w:bidi="x-none"/>
              </w:rPr>
              <w:t>able.1</w:t>
            </w:r>
            <w:r w:rsidR="0013530E">
              <w:rPr>
                <w:bCs/>
                <w:sz w:val="18"/>
                <w:szCs w:val="18"/>
                <w:lang w:eastAsia="ko-KR" w:bidi="x-none"/>
              </w:rPr>
              <w:t xml:space="preserve"> AC NEGF equations</w:t>
            </w:r>
            <w:r w:rsidR="00C404B1">
              <w:rPr>
                <w:bCs/>
                <w:sz w:val="18"/>
                <w:szCs w:val="18"/>
                <w:lang w:eastAsia="ko-KR" w:bidi="x-none"/>
              </w:rPr>
              <w:t>.</w:t>
            </w:r>
          </w:p>
        </w:tc>
      </w:tr>
    </w:tbl>
    <w:p w14:paraId="6D4312B8" w14:textId="5465E298" w:rsidR="002F0045" w:rsidRPr="00F36D6D" w:rsidRDefault="009C4A50" w:rsidP="00F36D6D">
      <w:pPr>
        <w:pStyle w:val="a6"/>
        <w:autoSpaceDE/>
        <w:autoSpaceDN/>
        <w:adjustRightInd/>
        <w:spacing w:line="276" w:lineRule="auto"/>
        <w:rPr>
          <w:b/>
          <w:sz w:val="18"/>
          <w:szCs w:val="18"/>
          <w:lang w:val="en-US" w:bidi="x-none"/>
        </w:rPr>
      </w:pPr>
      <w:r w:rsidRPr="00286785">
        <w:rPr>
          <w:b/>
          <w:noProof/>
          <w:sz w:val="18"/>
          <w:szCs w:val="18"/>
          <w:lang w:val="it-IT" w:bidi="x-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F1B2F4D" wp14:editId="6CC124C9">
                <wp:simplePos x="0" y="0"/>
                <wp:positionH relativeFrom="column">
                  <wp:posOffset>1515344</wp:posOffset>
                </wp:positionH>
                <wp:positionV relativeFrom="margin">
                  <wp:posOffset>6768188</wp:posOffset>
                </wp:positionV>
                <wp:extent cx="1576358" cy="2299335"/>
                <wp:effectExtent l="0" t="0" r="24130" b="24765"/>
                <wp:wrapNone/>
                <wp:docPr id="706" name="Text 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6358" cy="229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C91DA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426D80">
                              <w:rPr>
                                <w:noProof/>
                              </w:rPr>
                              <w:drawing>
                                <wp:inline distT="0" distB="0" distL="0" distR="0" wp14:anchorId="3F25A6CE" wp14:editId="779F4E9E">
                                  <wp:extent cx="1396365" cy="1580608"/>
                                  <wp:effectExtent l="0" t="0" r="0" b="635"/>
                                  <wp:docPr id="54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6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4409" cy="2336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4D438F" w14:textId="4EDF6117" w:rsidR="005B5684" w:rsidRDefault="005B5684" w:rsidP="00A2536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 10.</w:t>
                            </w:r>
                            <w:r w:rsidR="00A253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DC output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characteristic of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nanoshe</w:t>
                            </w:r>
                            <w:r w:rsidR="004D30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et</w:t>
                            </w:r>
                            <w:r w:rsidR="004D30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transistor</w:t>
                            </w:r>
                            <w:r w:rsidR="00833E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1B2F4D" id="_x0000_t202" coordsize="21600,21600" o:spt="202" path="m,l,21600r21600,l21600,xe">
                <v:stroke joinstyle="miter"/>
                <v:path gradientshapeok="t" o:connecttype="rect"/>
              </v:shapetype>
              <v:shape id="Text Box 706" o:spid="_x0000_s1026" type="#_x0000_t202" style="position:absolute;left:0;text-align:left;margin-left:119.3pt;margin-top:532.95pt;width:124.1pt;height:181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PrSKAIAAFUEAAAOAAAAZHJzL2Uyb0RvYy54bWysVNtu2zAMfR+wfxD0vthxbo0Rp+jSZRjQ&#10;XYB2HyDLsi1MFjVJiZ19/Sg5TbPtrZgfBFKkDslD0pvboVPkKKyToAs6naSUCM2hkrop6Pen/bsb&#10;SpxnumIKtCjoSTh6u337ZtObXGTQgqqEJQiiXd6bgrbemzxJHG9Fx9wEjNBorMF2zKNqm6SyrEf0&#10;TiVZmi6THmxlLHDhHN7ej0a6jfh1Lbj/WtdOeKIKirn5eNp4luFMthuWN5aZVvJzGuwVWXRMagx6&#10;gbpnnpGDlf9AdZJbcFD7CYcugbqWXMQasJpp+lc1jy0zItaC5Dhzocn9P1j+5fjNElkVdJUuKdGs&#10;wyY9icGT9zCQcIcM9cbl6Pho0NUPaMBOx2qdeQD+wxENu5bpRtxZC30rWIUZTsPL5OrpiOMCSNl/&#10;hgoDsYOHCDTUtgv0ISEE0bFTp0t3QjI8hFyslrMFzhNHW5at17PZIsZg+fNzY53/KKAjQSioxfZH&#10;eHZ8cD6kw/JnlxDNgZLVXioVFduUO2XJkeGo7ON3Rv/DTWnSF3S9yBYjA6+A6KTHmVeyK+hNGr4Q&#10;h+WBtw+6irJnUo0ypqz0mcjA3ciiH8oBHQO7JVQnpNTCONu4iyi0YH9R0uNcF9T9PDArKFGfNLZl&#10;PZ3PwyJEZb5YZajYa0t5bWGaI1RBPSWjuPPj8hyMlU2LkcZB0HCHraxlJPklq3PeOLuR+/OeheW4&#10;1qPXy99g+xsAAP//AwBQSwMEFAAGAAgAAAAhAPLclKvgAAAADQEAAA8AAABkcnMvZG93bnJldi54&#10;bWxMj8FOwzAQRO9I/IO1SFwQtQklCiFOVVUgzi1cuLnxNomI10nsNilfz3Kix515mp0pVrPrxAnH&#10;0HrS8LBQIJAqb1uqNXx+vN1nIEI0ZE3nCTWcMcCqvL4qTG79RFs87WItOIRCbjQ0Mfa5lKFq0Jmw&#10;8D0Sewc/OhP5HGtpRzNxuOtkolQqnWmJPzSmx02D1ffu6DT46fXsPA4qufv6ce+b9bA9JIPWtzfz&#10;+gVExDn+w/BXn6tDyZ32/kg2iE5D8piljLKh0qdnEIwss5TX7FlaJpkCWRbyckX5CwAA//8DAFBL&#10;AQItABQABgAIAAAAIQC2gziS/gAAAOEBAAATAAAAAAAAAAAAAAAAAAAAAABbQ29udGVudF9UeXBl&#10;c10ueG1sUEsBAi0AFAAGAAgAAAAhADj9If/WAAAAlAEAAAsAAAAAAAAAAAAAAAAALwEAAF9yZWxz&#10;Ly5yZWxzUEsBAi0AFAAGAAgAAAAhAA3w+tIoAgAAVQQAAA4AAAAAAAAAAAAAAAAALgIAAGRycy9l&#10;Mm9Eb2MueG1sUEsBAi0AFAAGAAgAAAAhAPLclKvgAAAADQEAAA8AAAAAAAAAAAAAAAAAggQAAGRy&#10;cy9kb3ducmV2LnhtbFBLBQYAAAAABAAEAPMAAACPBQAAAAA=&#10;" strokecolor="white">
                <v:textbox>
                  <w:txbxContent>
                    <w:p w14:paraId="71CC91DA" w14:textId="77777777" w:rsidR="005B5684" w:rsidRDefault="005B5684" w:rsidP="005B5684">
                      <w:pPr>
                        <w:rPr>
                          <w:noProof/>
                        </w:rPr>
                      </w:pPr>
                      <w:r w:rsidRPr="00426D80">
                        <w:rPr>
                          <w:noProof/>
                        </w:rPr>
                        <w:drawing>
                          <wp:inline distT="0" distB="0" distL="0" distR="0" wp14:anchorId="3F25A6CE" wp14:editId="779F4E9E">
                            <wp:extent cx="1396365" cy="1580608"/>
                            <wp:effectExtent l="0" t="0" r="0" b="635"/>
                            <wp:docPr id="54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4409" cy="2336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4D438F" w14:textId="4EDF6117" w:rsidR="005B5684" w:rsidRDefault="005B5684" w:rsidP="00A25363">
                      <w:pPr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Figure 10.</w:t>
                      </w:r>
                      <w:r w:rsidR="00A253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DC output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  <w:lang w:eastAsia="ko-KR"/>
                              </w:rPr>
                              <m:t>D</m:t>
                            </m:r>
                          </m:sub>
                        </m:sSub>
                      </m:oMath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characteristic of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nanoshe</w:t>
                      </w:r>
                      <w:r w:rsidR="004D30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et</w:t>
                      </w:r>
                      <w:r w:rsidR="004D30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transistor</w:t>
                      </w:r>
                      <w:r w:rsidR="00833EE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Pr="00286785">
        <w:rPr>
          <w:b/>
          <w:noProof/>
          <w:sz w:val="18"/>
          <w:szCs w:val="18"/>
          <w:lang w:val="it-IT" w:bidi="x-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054B7" wp14:editId="1376523C">
                <wp:simplePos x="0" y="0"/>
                <wp:positionH relativeFrom="column">
                  <wp:posOffset>2996335</wp:posOffset>
                </wp:positionH>
                <wp:positionV relativeFrom="margin">
                  <wp:posOffset>6773798</wp:posOffset>
                </wp:positionV>
                <wp:extent cx="1811445" cy="2244725"/>
                <wp:effectExtent l="0" t="0" r="17780" b="22225"/>
                <wp:wrapNone/>
                <wp:docPr id="529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445" cy="224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D9DC7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6B5C6E">
                              <w:rPr>
                                <w:noProof/>
                              </w:rPr>
                              <w:drawing>
                                <wp:inline distT="0" distB="0" distL="0" distR="0" wp14:anchorId="44683C18" wp14:editId="7E8B9311">
                                  <wp:extent cx="1620000" cy="1584000"/>
                                  <wp:effectExtent l="0" t="0" r="0" b="0"/>
                                  <wp:docPr id="541" name="그림 5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0000" cy="158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5AAB3E" w14:textId="57846C9F" w:rsidR="005B5684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Figure 11.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GG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</m:d>
                            </m:oMath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nanosheet transistor at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frequency range of 48GHz to 1TH</w:t>
                            </w:r>
                            <w:r w:rsidR="007501B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z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 w:rsidR="000C5BF1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=</w:t>
                            </w:r>
                            <w:r w:rsidR="000C5BF1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</m:oMath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= 0.0V.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054B7" id="_x0000_t202" coordsize="21600,21600" o:spt="202" path="m,l,21600r21600,l21600,xe">
                <v:stroke joinstyle="miter"/>
                <v:path gradientshapeok="t" o:connecttype="rect"/>
              </v:shapetype>
              <v:shape id="Text Box 529" o:spid="_x0000_s1027" type="#_x0000_t202" style="position:absolute;left:0;text-align:left;margin-left:235.95pt;margin-top:533.35pt;width:142.65pt;height:17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v5JwIAAFwEAAAOAAAAZHJzL2Uyb0RvYy54bWysVMFu2zAMvQ/YPwi6L06MZG2MOEWXLsOA&#10;rhvQ7gNkWY6FyaJGKbGzrx8lp2m23Yr5IJAi9Ug+kl7dDJ1hB4Vegy35bDLlTFkJtba7kn9/2r67&#10;5swHYWthwKqSH5XnN+u3b1a9K1QOLZhaISMQ64velbwNwRVZ5mWrOuEn4JQlYwPYiUAq7rIaRU/o&#10;ncny6fR91gPWDkEq7+n2bjTydcJvGiXD16bxKjBTcsotpBPTWcUzW69EsUPhWi1PaYhXZNEJbSno&#10;GepOBMH2qP+B6rRE8NCEiYQug6bRUqUaqJrZ9K9qHlvhVKqFyPHuTJP/f7Dy4fANma5LvsiXnFnR&#10;UZOe1BDYBxhYvCOGeucLcnx05BoGMlCnU7Xe3YP84ZmFTSvsTt0iQt8qUVOGs/gyu3g64vgIUvVf&#10;oKZAYh8gAQ0NdpE+IoQROnXqeO5OTEbGkNez2Xy+4EySLc/n86t8kWKI4vm5Qx8+KehYFEqO1P4E&#10;Lw73PsR0RPHsEqN5MLreamOSgrtqY5AdBI3KNn0n9D/cjGV9yZcLiv1aiE4Hmnmju5JfT+MX44gi&#10;8vbR1kkOQptRppSNPREZuRtZDEM1pK4lliPJFdRHYhZhHHFaSRJawF+c9TTeJfc/9wIVZ+azpe4s&#10;icq4D0mZL65yUvDSUl1ahJUEVfLA2ShuwrhDe4d611KkcR4s3FJHG524fsnqlD6NcGrBad3ijlzq&#10;yevlp7D+DQAA//8DAFBLAwQUAAYACAAAACEARJEsZuAAAAANAQAADwAAAGRycy9kb3ducmV2Lnht&#10;bEyPwU7DMAyG70i8Q2QkLogli0YLpek0TSDOG1y4Za3XVjRO22Rrx9NjTnC0/0+/P+fr2XXijGNo&#10;PRlYLhQIpNJXLdUGPt5f7x9BhGipsp0nNHDBAOvi+iq3WeUn2uF5H2vBJRQya6CJsc+kDGWDzoaF&#10;75E4O/rR2cjjWMtqtBOXu05qpRLpbEt8obE9bhssv/YnZ8BPLxfncVD67vPbvW03w+6oB2Nub+bN&#10;M4iIc/yD4Vef1aFgp4M/URVEZ2CVLp8Y5UAlSQqCkfQh1SAOvFpppUEWufz/RfEDAAD//wMAUEsB&#10;Ai0AFAAGAAgAAAAhALaDOJL+AAAA4QEAABMAAAAAAAAAAAAAAAAAAAAAAFtDb250ZW50X1R5cGVz&#10;XS54bWxQSwECLQAUAAYACAAAACEAOP0h/9YAAACUAQAACwAAAAAAAAAAAAAAAAAvAQAAX3JlbHMv&#10;LnJlbHNQSwECLQAUAAYACAAAACEAHn+L+ScCAABcBAAADgAAAAAAAAAAAAAAAAAuAgAAZHJzL2Uy&#10;b0RvYy54bWxQSwECLQAUAAYACAAAACEARJEsZuAAAAANAQAADwAAAAAAAAAAAAAAAACBBAAAZHJz&#10;L2Rvd25yZXYueG1sUEsFBgAAAAAEAAQA8wAAAI4FAAAAAA==&#10;" strokecolor="white">
                <v:textbox>
                  <w:txbxContent>
                    <w:p w14:paraId="32BD9DC7" w14:textId="77777777" w:rsidR="005B5684" w:rsidRDefault="005B5684" w:rsidP="005B5684">
                      <w:pPr>
                        <w:rPr>
                          <w:noProof/>
                        </w:rPr>
                      </w:pPr>
                      <w:r w:rsidRPr="006B5C6E">
                        <w:rPr>
                          <w:noProof/>
                        </w:rPr>
                        <w:drawing>
                          <wp:inline distT="0" distB="0" distL="0" distR="0" wp14:anchorId="44683C18" wp14:editId="7E8B9311">
                            <wp:extent cx="1620000" cy="1584000"/>
                            <wp:effectExtent l="0" t="0" r="0" b="0"/>
                            <wp:docPr id="541" name="그림 5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20000" cy="158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5AAB3E" w14:textId="57846C9F" w:rsidR="005B5684" w:rsidRDefault="005B5684" w:rsidP="00F167E9">
                      <w:pPr>
                        <w:spacing w:line="247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Figure 11.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GG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d>
                      </m:oMath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nanosheet transistor at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frequency range of 48GHz to 1TH</w:t>
                      </w:r>
                      <w:r w:rsidR="007501B6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>z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GS</m:t>
                            </m:r>
                          </m:sub>
                        </m:sSub>
                      </m:oMath>
                      <w:r w:rsidR="000C5BF1">
                        <w:rPr>
                          <w:rFonts w:ascii="Times New Roman" w:hAnsi="Times New Roman" w:cs="Times New Roman" w:hint="eastAsia"/>
                          <w:sz w:val="18"/>
                          <w:szCs w:val="18"/>
                          <w:lang w:eastAsia="ko-KR"/>
                        </w:rPr>
                        <w:t xml:space="preserve">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>=</w:t>
                      </w:r>
                      <w:r w:rsidR="000C5BF1">
                        <w:rPr>
                          <w:rFonts w:ascii="Times New Roman" w:hAnsi="Times New Roman" w:cs="Times New Roman" w:hint="eastAsia"/>
                          <w:sz w:val="18"/>
                          <w:szCs w:val="18"/>
                          <w:lang w:eastAsia="ko-KR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DS</m:t>
                            </m:r>
                          </m:sub>
                        </m:sSub>
                      </m:oMath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 xml:space="preserve"> = 0.0V.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513BD1" w:rsidRPr="00286785">
        <w:rPr>
          <w:b/>
          <w:noProof/>
          <w:sz w:val="18"/>
          <w:szCs w:val="18"/>
          <w:lang w:val="it-IT" w:bidi="x-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DA999D" wp14:editId="5CEE4229">
                <wp:simplePos x="0" y="0"/>
                <wp:positionH relativeFrom="column">
                  <wp:posOffset>4724157</wp:posOffset>
                </wp:positionH>
                <wp:positionV relativeFrom="margin">
                  <wp:posOffset>6773798</wp:posOffset>
                </wp:positionV>
                <wp:extent cx="1817581" cy="2497455"/>
                <wp:effectExtent l="0" t="0" r="11430" b="17145"/>
                <wp:wrapNone/>
                <wp:docPr id="537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581" cy="2497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1FA80" w14:textId="55256856" w:rsidR="005B5684" w:rsidRDefault="00F856E3" w:rsidP="005B568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0974B" wp14:editId="5B041691">
                                  <wp:extent cx="1620000" cy="1584000"/>
                                  <wp:effectExtent l="0" t="0" r="0" b="0"/>
                                  <wp:docPr id="1" name="그림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0000" cy="158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93D0C0" w14:textId="77D6AABE" w:rsidR="005B5684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Figure 12.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DG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the</w:t>
                            </w:r>
                            <w:r w:rsidR="00B83BB6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nanosh</w:t>
                            </w:r>
                            <w:r w:rsidR="001360B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eet transistor at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  <w:r w:rsidR="001360B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frequency range of 48GHz to 1TH</w:t>
                            </w:r>
                            <w:r w:rsidR="007501B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z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 w:rsidR="000C5BF1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=</w:t>
                            </w:r>
                            <w:r w:rsidR="000C5BF1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0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.1V and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</m:oMath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= 0.02V.</w:t>
                            </w:r>
                          </w:p>
                          <w:p w14:paraId="3BBC1DD5" w14:textId="77777777" w:rsidR="005B5684" w:rsidRDefault="005B5684" w:rsidP="005B56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A999D" id="Text Box 537" o:spid="_x0000_s1028" type="#_x0000_t202" style="position:absolute;left:0;text-align:left;margin-left:372pt;margin-top:533.35pt;width:143.1pt;height:196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8N6LQIAADMEAAAOAAAAZHJzL2Uyb0RvYy54bWysU9uO2yAQfa/Uf0C8N47duEmsOKtttqkq&#10;bS/Sbj8AYxyjAkOBxN5+fQeczUbtW1Ue0MAMZ86cGTY3o1bkJJyXYGqaz+aUCMOhleZQ0++P+zcr&#10;SnxgpmUKjKjpk/D0Zvv61WawlSigB9UKRxDE+GqwNe1DsFWWed4LzfwMrDDo7MBpFvDoDlnr2IDo&#10;WmXFfP4uG8C11gEX3uPt3eSk24TfdYKHr13nRSCqpsgtpN2lvYl7tt2w6uCY7SU/02D/wEIzaTDp&#10;BeqOBUaOTv4FpSV34KELMw46g66TXKQasJp8/kc1Dz2zItWC4nh7kcn/P1j+5fTNEdnWtHy7pMQw&#10;jU16FGMg72Ek8Q4VGqyvMPDBYmgY0YGdTtV6ew/8hycGdj0zB3HrHAy9YC0yzOPL7OrphOMjSDN8&#10;hhYTsWOABDR2Tkf5UBCC6Nipp0t3IhkeU67yZbnKKeHoKxbr5aIsUw5WPT+3zoePAjSJRk0dtj/B&#10;s9O9D5EOq55DYjYDe6lUGgFlyFDTdVmUU2GgZBudMcy7Q7NTjpwYDtE+rXNefx2mZcBRVlLXdDWP&#10;KwaxKsrxwbTJDkyqyUYmypz1iZJM4oSxGVMzivg2atdA+4SCOZgmF38aGj24X5QMOLU19T+PzAlK&#10;1CeDoq/zxSKOeTosymWBB3ftaa49zHCEqmmgZDJ3YfoaR+vkocdMU5sN3GKjOpkkfGF1po+TmZQ9&#10;/6I4+tfnFPXy17e/AQAA//8DAFBLAwQUAAYACAAAACEA83TQW+IAAAAOAQAADwAAAGRycy9kb3du&#10;cmV2LnhtbEyPzU7DMBCE70i8g7VIXCpqUyK3CnEqhMSBQ4GWPoAbmzgQr6PY+eHt2Z7obUczmv2m&#10;2M6+ZaPtYxNQwf1SALNYBdNgreD4+XK3ARaTRqPbgFbBr42wLa+vCp2bMOHejodUMyrBmGsFLqUu&#10;5zxWznodl6GzSN5X6L1OJPuam15PVO5bvhJCcq8bpA9Od/bZ2ernMHgF+1f3scBst2sNH+X38W14&#10;nzYLpW5v5qdHYMnO6T8MZ3xCh5KYTmFAE1mrYJ1ltCWRIaRcAztHxINYATvRlUkhgJcFv5xR/gEA&#10;AP//AwBQSwECLQAUAAYACAAAACEAtoM4kv4AAADhAQAAEwAAAAAAAAAAAAAAAAAAAAAAW0NvbnRl&#10;bnRfVHlwZXNdLnhtbFBLAQItABQABgAIAAAAIQA4/SH/1gAAAJQBAAALAAAAAAAAAAAAAAAAAC8B&#10;AABfcmVscy8ucmVsc1BLAQItABQABgAIAAAAIQDOE8N6LQIAADMEAAAOAAAAAAAAAAAAAAAAAC4C&#10;AABkcnMvZTJvRG9jLnhtbFBLAQItABQABgAIAAAAIQDzdNBb4gAAAA4BAAAPAAAAAAAAAAAAAAAA&#10;AIcEAABkcnMvZG93bnJldi54bWxQSwUGAAAAAAQABADzAAAAlgUAAAAA&#10;" filled="f" strokecolor="white">
                <v:textbox>
                  <w:txbxContent>
                    <w:p w14:paraId="5021FA80" w14:textId="55256856" w:rsidR="005B5684" w:rsidRDefault="00F856E3" w:rsidP="005B5684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0974B" wp14:editId="5B041691">
                            <wp:extent cx="1620000" cy="1584000"/>
                            <wp:effectExtent l="0" t="0" r="0" b="0"/>
                            <wp:docPr id="1" name="그림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0000" cy="158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93D0C0" w14:textId="77D6AABE" w:rsidR="005B5684" w:rsidRDefault="005B5684" w:rsidP="00F167E9">
                      <w:pPr>
                        <w:spacing w:line="247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Figure 12.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DG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d>
                      </m:oMath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of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the</w:t>
                      </w:r>
                      <w:r w:rsidR="00B83BB6">
                        <w:rPr>
                          <w:rFonts w:ascii="Times New Roman" w:hAnsi="Times New Roman" w:cs="Times New Roman" w:hint="eastAsia"/>
                          <w:sz w:val="18"/>
                          <w:szCs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nanosh</w:t>
                      </w:r>
                      <w:r w:rsidR="001360B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eet transistor at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  <w:r w:rsidR="001360B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frequency range of 48GHz to 1TH</w:t>
                      </w:r>
                      <w:r w:rsidR="007501B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z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GS</m:t>
                            </m:r>
                          </m:sub>
                        </m:sSub>
                      </m:oMath>
                      <w:r w:rsidR="000C5BF1">
                        <w:rPr>
                          <w:rFonts w:ascii="Times New Roman" w:hAnsi="Times New Roman" w:cs="Times New Roman" w:hint="eastAsia"/>
                          <w:sz w:val="18"/>
                          <w:szCs w:val="18"/>
                          <w:lang w:eastAsia="ko-KR"/>
                        </w:rPr>
                        <w:t xml:space="preserve"> 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>=</w:t>
                      </w:r>
                      <w:r w:rsidR="000C5BF1">
                        <w:rPr>
                          <w:rFonts w:ascii="Times New Roman" w:hAnsi="Times New Roman" w:cs="Times New Roman" w:hint="eastAsia"/>
                          <w:sz w:val="18"/>
                          <w:szCs w:val="18"/>
                          <w:lang w:eastAsia="ko-KR"/>
                        </w:rPr>
                        <w:t xml:space="preserve"> 0</w:t>
                      </w:r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 xml:space="preserve">.1V and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DS</m:t>
                            </m:r>
                          </m:sub>
                        </m:sSub>
                      </m:oMath>
                      <w:r w:rsidR="000C5BF1"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ko-KR"/>
                        </w:rPr>
                        <w:t xml:space="preserve"> = 0.02V.</w:t>
                      </w:r>
                    </w:p>
                    <w:p w14:paraId="3BBC1DD5" w14:textId="77777777" w:rsidR="005B5684" w:rsidRDefault="005B5684" w:rsidP="005B568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tbl>
      <w:tblPr>
        <w:tblStyle w:val="a9"/>
        <w:tblpPr w:leftFromText="142" w:rightFromText="142" w:vertAnchor="text" w:horzAnchor="margin" w:tblpY="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2515"/>
        <w:gridCol w:w="2478"/>
        <w:gridCol w:w="2693"/>
      </w:tblGrid>
      <w:tr w:rsidR="005B5684" w:rsidRPr="00286785" w14:paraId="500C9704" w14:textId="77777777" w:rsidTr="00F856E3">
        <w:trPr>
          <w:trHeight w:val="3057"/>
        </w:trPr>
        <w:tc>
          <w:tcPr>
            <w:tcW w:w="2525" w:type="dxa"/>
          </w:tcPr>
          <w:p w14:paraId="45D6E17E" w14:textId="77777777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23CED2B3" wp14:editId="42707795">
                      <wp:simplePos x="0" y="0"/>
                      <wp:positionH relativeFrom="column">
                        <wp:posOffset>-63085</wp:posOffset>
                      </wp:positionH>
                      <wp:positionV relativeFrom="page">
                        <wp:posOffset>2706</wp:posOffset>
                      </wp:positionV>
                      <wp:extent cx="1669774" cy="2324100"/>
                      <wp:effectExtent l="0" t="0" r="26035" b="19050"/>
                      <wp:wrapNone/>
                      <wp:docPr id="228" name="Text Box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9774" cy="2324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36E147" w14:textId="7FF41378" w:rsidR="005B5684" w:rsidRDefault="003B3A4C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3B3A4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9BD289" wp14:editId="4D0BF169">
                                        <wp:extent cx="1497821" cy="1558287"/>
                                        <wp:effectExtent l="0" t="0" r="7620" b="4445"/>
                                        <wp:docPr id="543" name="그림 44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7D49F796-FAF4-4AE7-9E40-B2B40413F475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5" name="그림 44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7D49F796-FAF4-4AE7-9E40-B2B40413F475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1358" cy="16868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B6D4318" w14:textId="0716F725" w:rsidR="005B5684" w:rsidRPr="00B4073D" w:rsidRDefault="005B5684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 1. Nanosheet MOSFET</w:t>
                                  </w:r>
                                </w:p>
                                <w:p w14:paraId="5A63830A" w14:textId="742C5F3E" w:rsidR="003B3A4C" w:rsidRPr="0013530E" w:rsidRDefault="003B3A4C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</w:pP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with </w:t>
                                  </w:r>
                                  <w:r w:rsidR="00B4073D"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5 nm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  <w:lang w:val="en-US" w:eastAsia="ko-KR" w:bidi="x-none"/>
                                      </w:rPr>
                                      <m:t>×</m:t>
                                    </m:r>
                                  </m:oMath>
                                  <w:r w:rsidR="00B4073D"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10 nm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  <w:lang w:val="en-US" w:eastAsia="ko-KR" w:bidi="x-none"/>
                                      </w:rPr>
                                      <m:t xml:space="preserve"> </m:t>
                                    </m:r>
                                  </m:oMath>
                                  <w:r w:rsidR="00B4073D"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cross</w:t>
                                  </w:r>
                                  <w:r w:rsidR="00F856E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</w:t>
                                  </w:r>
                                  <w:r w:rsidR="00B4073D"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section, 1 nm oxide thickness</w:t>
                                  </w:r>
                                  <w:r w:rsidR="00935807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and </w:t>
                                  </w:r>
                                  <w:r w:rsidR="00B4073D"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7 nm channel length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ED2B3" id="Text Box 228" o:spid="_x0000_s1029" type="#_x0000_t202" style="position:absolute;left:0;text-align:left;margin-left:-4.95pt;margin-top:.2pt;width:131.5pt;height:18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57dLAIAAFwEAAAOAAAAZHJzL2Uyb0RvYy54bWysVNtu2zAMfR+wfxD0vthxc2mMOEWXLsOA&#10;7gK0+wBZlm1hsqhJSuzs60vJSRZ0b8X8IIiidEieQ3p9N3SKHIR1EnRBp5OUEqE5VFI3Bf35vPtw&#10;S4nzTFdMgRYFPQpH7zbv3617k4sMWlCVsARBtMt7U9DWe5MnieOt6JibgBEanTXYjnk0bZNUlvWI&#10;3qkkS9NF0oOtjAUunMPTh9FJNxG/rgX33+vaCU9UQTE3H1cb1zKsyWbN8sYy00p+SoO9IYuOSY1B&#10;L1APzDOyt/IfqE5yCw5qP+HQJVDXkotYA1YzTV9V89QyI2ItSI4zF5rc/4Pl3w4/LJFVQbMMpdKs&#10;Q5GexeDJRxhIOEOGeuNyvPhk8Kof0IFKx2qdeQT+yxEN25bpRtxbC30rWIUZTsPL5OrpiOMCSNl/&#10;hQoDsb2HCDTUtgv0ISEE0VGp40WdkAwPIReL1XI5o4SjL7vJZtM06pew/PzcWOc/C+hI2BTUovwR&#10;nh0enQ/psPx8JURzoGS1k0pFwzblVllyYNgqu/jFCl5dU5r0BV3Ns/nIwBsgOumx55XsCnqbhm/s&#10;wsDbJ13FjvRMqnGPKSt9IjJwN7Loh3KIqt2c9SmhOiKzFsYWx5HETQv2DyU9tndB3e89s4IS9UWj&#10;OqvpbBbmIRqz+TJDw157ymsP0xyhCuopGbdbP87Q3ljZtBhp7AcN96hoLSPXQfoxq1P62MJRgtO4&#10;hRm5tuOtvz+FzQsAAAD//wMAUEsDBBQABgAIAAAAIQDsE6MA3QAAAAcBAAAPAAAAZHJzL2Rvd25y&#10;ZXYueG1sTI7BbsIwEETvlfgHa5G4VOAQaFTSbBBCVD1De+nNxEsSNV4nsSGhX1/31B5HM3rzsu1o&#10;GnGj3tWWEZaLCARxYXXNJcLH++v8GYTzirVqLBPCnRxs88lDplJtBz7S7eRLESDsUoVQed+mUrqi&#10;IqPcwrbEobvY3igfYl9K3ashwE0j4yhKpFE1h4dKtbSvqPg6XQ2CHQ53Y6mL4sfPb/O233XHS9wh&#10;zqbj7gWEp9H/jeFXP6hDHpzO9sraiQZhvtmEJcIaRGjjp9USxBlhlSRrkHkm//vnPwAAAP//AwBQ&#10;SwECLQAUAAYACAAAACEAtoM4kv4AAADhAQAAEwAAAAAAAAAAAAAAAAAAAAAAW0NvbnRlbnRfVHlw&#10;ZXNdLnhtbFBLAQItABQABgAIAAAAIQA4/SH/1gAAAJQBAAALAAAAAAAAAAAAAAAAAC8BAABfcmVs&#10;cy8ucmVsc1BLAQItABQABgAIAAAAIQDfB57dLAIAAFwEAAAOAAAAAAAAAAAAAAAAAC4CAABkcnMv&#10;ZTJvRG9jLnhtbFBLAQItABQABgAIAAAAIQDsE6MA3QAAAAcBAAAPAAAAAAAAAAAAAAAAAIYEAABk&#10;cnMvZG93bnJldi54bWxQSwUGAAAAAAQABADzAAAAkAUAAAAA&#10;" strokecolor="white">
                      <v:textbox>
                        <w:txbxContent>
                          <w:p w14:paraId="5336E147" w14:textId="7FF41378" w:rsidR="005B5684" w:rsidRDefault="003B3A4C" w:rsidP="005B5684">
                            <w:pPr>
                              <w:rPr>
                                <w:noProof/>
                              </w:rPr>
                            </w:pPr>
                            <w:r w:rsidRPr="003B3A4C">
                              <w:rPr>
                                <w:noProof/>
                              </w:rPr>
                              <w:drawing>
                                <wp:inline distT="0" distB="0" distL="0" distR="0" wp14:anchorId="519BD289" wp14:editId="4D0BF169">
                                  <wp:extent cx="1497821" cy="1558287"/>
                                  <wp:effectExtent l="0" t="0" r="7620" b="4445"/>
                                  <wp:docPr id="543" name="그림 4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D49F796-FAF4-4AE7-9E40-B2B40413F47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그림 44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D49F796-FAF4-4AE7-9E40-B2B40413F47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1358" cy="16868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6D4318" w14:textId="0716F725" w:rsidR="005B5684" w:rsidRPr="00B4073D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 1. Nanosheet MOSFET</w:t>
                            </w:r>
                          </w:p>
                          <w:p w14:paraId="5A63830A" w14:textId="742C5F3E" w:rsidR="003B3A4C" w:rsidRPr="0013530E" w:rsidRDefault="003B3A4C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</w:pP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with </w:t>
                            </w:r>
                            <w:r w:rsidR="00B4073D"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5 nm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  <w:lang w:val="en-US" w:eastAsia="ko-KR" w:bidi="x-none"/>
                                </w:rPr>
                                <m:t>×</m:t>
                              </m:r>
                            </m:oMath>
                            <w:r w:rsidR="00B4073D"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10 nm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  <w:lang w:val="en-US" w:eastAsia="ko-KR" w:bidi="x-none"/>
                                </w:rPr>
                                <m:t xml:space="preserve"> </m:t>
                              </m:r>
                            </m:oMath>
                            <w:r w:rsidR="00B4073D"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cross</w:t>
                            </w:r>
                            <w:r w:rsidR="00F856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</w:t>
                            </w:r>
                            <w:r w:rsidR="00B4073D"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section, 1 nm oxide thickness</w:t>
                            </w:r>
                            <w:r w:rsidR="0093580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and </w:t>
                            </w:r>
                            <w:r w:rsidR="00B4073D"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7 nm channel length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.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2515" w:type="dxa"/>
          </w:tcPr>
          <w:p w14:paraId="5F958786" w14:textId="5942F517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</w:p>
        </w:tc>
        <w:tc>
          <w:tcPr>
            <w:tcW w:w="2478" w:type="dxa"/>
          </w:tcPr>
          <w:p w14:paraId="067CF6FA" w14:textId="0E2019F8" w:rsidR="005B5684" w:rsidRPr="00286785" w:rsidRDefault="00D5327C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75CA06CD" wp14:editId="28C86414">
                      <wp:simplePos x="0" y="0"/>
                      <wp:positionH relativeFrom="column">
                        <wp:posOffset>-89722</wp:posOffset>
                      </wp:positionH>
                      <wp:positionV relativeFrom="paragraph">
                        <wp:posOffset>27087</wp:posOffset>
                      </wp:positionV>
                      <wp:extent cx="1746250" cy="2228850"/>
                      <wp:effectExtent l="0" t="0" r="25400" b="19050"/>
                      <wp:wrapNone/>
                      <wp:docPr id="702" name="Text Box 7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6250" cy="2228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2E9C35" w14:textId="77777777" w:rsidR="005B5684" w:rsidRDefault="005B5684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2F608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3C719B" wp14:editId="51E4B30E">
                                        <wp:extent cx="1517015" cy="1752600"/>
                                        <wp:effectExtent l="0" t="0" r="6985" b="0"/>
                                        <wp:docPr id="736" name="그림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그림 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0702" cy="22651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42B8290" w14:textId="1EF71523" w:rsidR="005B5684" w:rsidRDefault="005B5684" w:rsidP="0013530E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</w:t>
                                  </w:r>
                                  <w:r w:rsidR="00A2536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3. DC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</w:t>
                                  </w:r>
                                  <w:r w:rsidR="00A2536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curve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of 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nanosheet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transistor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oMath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18"/>
                                      <w:szCs w:val="18"/>
                                      <w:lang w:eastAsia="ko-KR"/>
                                    </w:rPr>
                                    <w:t>=</w:t>
                                  </w:r>
                                  <w:r w:rsidR="00CC1F77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0.05V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. </w:t>
                                  </w:r>
                                </w:p>
                                <w:p w14:paraId="07C60390" w14:textId="77777777" w:rsidR="00A25363" w:rsidRDefault="00A25363" w:rsidP="0013530E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A06CD" id="Text Box 702" o:spid="_x0000_s1030" type="#_x0000_t202" style="position:absolute;left:0;text-align:left;margin-left:-7.05pt;margin-top:2.15pt;width:137.5pt;height:17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kgKAIAAFwEAAAOAAAAZHJzL2Uyb0RvYy54bWysVM1u2zAMvg/YOwi6L3aMpEmNOEWXLsOA&#10;7gdo9wCyLNvCJFGTlNjd04+S0zTbbsV8EEiR+kh+JL25GbUiR+G8BFPR+SynRBgOjTRdRb8/7t+t&#10;KfGBmYYpMKKiT8LTm+3bN5vBlqKAHlQjHEEQ48vBVrQPwZZZ5nkvNPMzsMKgsQWnWUDVdVnj2IDo&#10;WmVFnl9lA7jGOuDCe7y9m4x0m/DbVvDwtW29CERVFHML6XTprOOZbTes7ByzveSnNNgrstBMGgx6&#10;hrpjgZGDk/9AackdeGjDjIPOoG0lF6kGrGae/1XNQ8+sSLUgOd6eafL/D5Z/OX5zRDYVXeUFJYZp&#10;bNKjGAN5DyOJd8jQYH2Jjg8WXcOIBux0qtbbe+A/PDGw65npxK1zMPSCNZjhPL7MLp5OOD6C1MNn&#10;aDAQOwRIQGPrdKQPCSGIjp16OncnJsNjyNXiqliiiaOtKIr1GpUYg5XPz63z4aMATaJQUYftT/Ds&#10;eO/D5PrsEqN5ULLZS6WS4rp6pxw5MhyVffpO6H+4KUOGil4vi+XEwCsgtAw480rqiq7z+MU4rIy8&#10;fTBNkgOTapKxOmVOREbuJhbDWI+pa4v4NpJcQ/OEzDqYRhxXEoUe3C9KBhzvivqfB+YEJeqTwe5c&#10;zxeLuA9JWSxXBSru0lJfWpjhCFXRQMkk7sK0QwfrZNdjpGkeDNxiR1uZuH7J6pQ+jnDq1mnd4o5c&#10;6snr5aew/Q0AAP//AwBQSwMEFAAGAAgAAAAhABhG1LrfAAAACQEAAA8AAABkcnMvZG93bnJldi54&#10;bWxMj0FPwkAUhO8m/ofNM/FiYLctEKh9JYRoPINevC3to23svm27Cy3+eteTHiczmfkm206mFVca&#10;XGMZIZorEMSFLRuuED7eX2drEM5rLnVrmRBu5GCb399lOi3tyAe6Hn0lQgm7VCPU3neplK6oyWg3&#10;tx1x8M52MNoHOVSyHPQYyk0rY6VW0uiGw0KtO9rXVHwdLwbBji83Y6lX8dPnt3nb7/rDOe4RHx+m&#10;3TMIT5P/C8MvfkCHPDCd7IVLJ1qEWbSIQhRhkYAIfrxSGxAnhGS5TEDmmfz/IP8BAAD//wMAUEsB&#10;Ai0AFAAGAAgAAAAhALaDOJL+AAAA4QEAABMAAAAAAAAAAAAAAAAAAAAAAFtDb250ZW50X1R5cGVz&#10;XS54bWxQSwECLQAUAAYACAAAACEAOP0h/9YAAACUAQAACwAAAAAAAAAAAAAAAAAvAQAAX3JlbHMv&#10;LnJlbHNQSwECLQAUAAYACAAAACEAK83pICgCAABcBAAADgAAAAAAAAAAAAAAAAAuAgAAZHJzL2Uy&#10;b0RvYy54bWxQSwECLQAUAAYACAAAACEAGEbUut8AAAAJAQAADwAAAAAAAAAAAAAAAACCBAAAZHJz&#10;L2Rvd25yZXYueG1sUEsFBgAAAAAEAAQA8wAAAI4FAAAAAA==&#10;" strokecolor="white">
                      <v:textbox>
                        <w:txbxContent>
                          <w:p w14:paraId="512E9C35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2F6088">
                              <w:rPr>
                                <w:noProof/>
                              </w:rPr>
                              <w:drawing>
                                <wp:inline distT="0" distB="0" distL="0" distR="0" wp14:anchorId="143C719B" wp14:editId="51E4B30E">
                                  <wp:extent cx="1517015" cy="1752600"/>
                                  <wp:effectExtent l="0" t="0" r="6985" b="0"/>
                                  <wp:docPr id="736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그림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0702" cy="22651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2B8290" w14:textId="1EF71523" w:rsidR="005B5684" w:rsidRDefault="005B5684" w:rsidP="001353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</w:t>
                            </w:r>
                            <w:r w:rsidR="00A253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3. DC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 w:rsidR="00A253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curve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of 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nanosheet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transistor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>=</w:t>
                            </w:r>
                            <w:r w:rsidR="00CC1F7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0.05V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. </w:t>
                            </w:r>
                          </w:p>
                          <w:p w14:paraId="07C60390" w14:textId="77777777" w:rsidR="00A25363" w:rsidRDefault="00A25363" w:rsidP="001353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49E5"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661AD47" wp14:editId="465E7684">
                      <wp:simplePos x="0" y="0"/>
                      <wp:positionH relativeFrom="column">
                        <wp:posOffset>-1629480</wp:posOffset>
                      </wp:positionH>
                      <wp:positionV relativeFrom="page">
                        <wp:posOffset>43788</wp:posOffset>
                      </wp:positionV>
                      <wp:extent cx="1612370" cy="2114550"/>
                      <wp:effectExtent l="0" t="0" r="26035" b="19050"/>
                      <wp:wrapNone/>
                      <wp:docPr id="230" name="Text Box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2370" cy="2114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56378B" w14:textId="77777777" w:rsidR="005B5684" w:rsidRDefault="005B5684" w:rsidP="005B5684">
                                  <w:pPr>
                                    <w:tabs>
                                      <w:tab w:val="left" w:pos="2410"/>
                                    </w:tabs>
                                    <w:rPr>
                                      <w:noProof/>
                                    </w:rPr>
                                  </w:pPr>
                                  <w:r w:rsidRPr="00A0642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1BCD6D" wp14:editId="4162C7B2">
                                        <wp:extent cx="1411242" cy="1725866"/>
                                        <wp:effectExtent l="0" t="0" r="0" b="8255"/>
                                        <wp:docPr id="737" name="그림 7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0583" cy="182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79DD5B2" w14:textId="0EEF152A" w:rsidR="005B5684" w:rsidRDefault="005B5684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</w:t>
                                  </w:r>
                                  <w:r w:rsidR="00A2536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2. DC subband profile along the 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channel direction.</w:t>
                                  </w:r>
                                  <w:r w:rsidR="003510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61AD47" id="Text Box 230" o:spid="_x0000_s1031" type="#_x0000_t202" style="position:absolute;left:0;text-align:left;margin-left:-128.3pt;margin-top:3.45pt;width:126.95pt;height:166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jElKgIAAFwEAAAOAAAAZHJzL2Uyb0RvYy54bWysVNtu2zAMfR+wfxD0vjh2k16MOEWXLsOA&#10;7gK0+wBZlm1hkqhJSuzu60vJSRZ0b8X8IIiidHh4SHp1O2pF9sJ5Caai+WxOiTAcGmm6iv582n64&#10;psQHZhqmwIiKPgtPb9fv360GW4oCelCNcARBjC8HW9E+BFtmmee90MzPwAqDzhacZgFN12WNYwOi&#10;a5UV8/llNoBrrAMuvMfT+8lJ1wm/bQUP39vWi0BURZFbSKtLax3XbL1iZeeY7SU/0GBvYKGZNBj0&#10;BHXPAiM7J/+B0pI78NCGGQedQdtKLlIOmE0+f5XNY8+sSLmgON6eZPL/D5Z/2/9wRDYVLS5QH8M0&#10;FulJjIF8hJHEM1RosL7Ei48Wr4YRHVjplK23D8B/eWJg0zPTiTvnYOgFa5BhHl9mZ08nHB9B6uEr&#10;NBiI7QIkoLF1OsqHghBERybPp+pEMjyGvMyLiyt0cfQVeb5YLhO7jJXH59b58FmAJnFTUYflT/Bs&#10;/+BDpMPK45UYzYOSzVYqlQzX1RvlyJ5hq2zTlzJ4dU0ZMlT0ZlksJwXeAKFlwJ5XUlf0eh6/qQuj&#10;bp9MkzoyMKmmPVJW5iBk1G5SMYz1mKq2PNanhuYZlXUwtTiOJG56cH8oGbC9K+p/75gTlKgvBqtz&#10;ky8WcR6SsVheFWi4c0997mGGI1RFAyXTdhOmGdpZJ7seI039YOAOK9rKpHUs/cTqQB9bOJXgMG5x&#10;Rs7tdOvvT2H9AgAA//8DAFBLAwQUAAYACAAAACEAdKV5a98AAAAJAQAADwAAAGRycy9kb3ducmV2&#10;LnhtbEyPQU+DQBCF7yb+h82YeDF0kUZakKFpGo3nVi/etuwUiOwssNtC/fWuJz1O3pf3vik2s+nE&#10;hUbXWkZ4XMQgiCurW64RPt5fozUI5xVr1VkmhCs52JS3N4XKtZ14T5eDr0UoYZcrhMb7PpfSVQ0Z&#10;5Ra2Jw7ZyY5G+XCOtdSjmkK56WQSx6k0quWw0Kiedg1VX4ezQbDTy9VYGuLk4fPbvO22w/6UDIj3&#10;d/P2GYSn2f/B8Ksf1KEMTkd7Zu1EhxAlT2kaWIQ0AxGAKFmBOCIsl1kGsizk/w/KHwAAAP//AwBQ&#10;SwECLQAUAAYACAAAACEAtoM4kv4AAADhAQAAEwAAAAAAAAAAAAAAAAAAAAAAW0NvbnRlbnRfVHlw&#10;ZXNdLnhtbFBLAQItABQABgAIAAAAIQA4/SH/1gAAAJQBAAALAAAAAAAAAAAAAAAAAC8BAABfcmVs&#10;cy8ucmVsc1BLAQItABQABgAIAAAAIQCs7jElKgIAAFwEAAAOAAAAAAAAAAAAAAAAAC4CAABkcnMv&#10;ZTJvRG9jLnhtbFBLAQItABQABgAIAAAAIQB0pXlr3wAAAAkBAAAPAAAAAAAAAAAAAAAAAIQEAABk&#10;cnMvZG93bnJldi54bWxQSwUGAAAAAAQABADzAAAAkAUAAAAA&#10;" strokecolor="white">
                      <v:textbox>
                        <w:txbxContent>
                          <w:p w14:paraId="7556378B" w14:textId="77777777" w:rsidR="005B5684" w:rsidRDefault="005B5684" w:rsidP="005B5684">
                            <w:pPr>
                              <w:tabs>
                                <w:tab w:val="left" w:pos="2410"/>
                              </w:tabs>
                              <w:rPr>
                                <w:noProof/>
                              </w:rPr>
                            </w:pPr>
                            <w:r w:rsidRPr="00A06427">
                              <w:rPr>
                                <w:noProof/>
                              </w:rPr>
                              <w:drawing>
                                <wp:inline distT="0" distB="0" distL="0" distR="0" wp14:anchorId="4D1BCD6D" wp14:editId="4162C7B2">
                                  <wp:extent cx="1411242" cy="1725866"/>
                                  <wp:effectExtent l="0" t="0" r="0" b="8255"/>
                                  <wp:docPr id="737" name="그림 7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0583" cy="182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9DD5B2" w14:textId="0EEF152A" w:rsidR="005B5684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</w:t>
                            </w:r>
                            <w:r w:rsidR="00A253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2. DC subband profile along the 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channel direction.</w:t>
                            </w:r>
                            <w:r w:rsidR="003510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2693" w:type="dxa"/>
          </w:tcPr>
          <w:p w14:paraId="031B7964" w14:textId="5D98BFDE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0FAAF789" wp14:editId="4634A8C2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635</wp:posOffset>
                      </wp:positionV>
                      <wp:extent cx="1591310" cy="2183130"/>
                      <wp:effectExtent l="0" t="0" r="27940" b="26670"/>
                      <wp:wrapSquare wrapText="bothSides"/>
                      <wp:docPr id="704" name="Text Box 7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91310" cy="21831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753E18" w14:textId="18D0B499" w:rsidR="005B5684" w:rsidRDefault="0047044A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AD22F5" wp14:editId="5BBC1AC2">
                                        <wp:extent cx="1403121" cy="1822450"/>
                                        <wp:effectExtent l="0" t="0" r="6985" b="6350"/>
                                        <wp:docPr id="738" name="그림 7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9480" cy="2142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9DBE8D3" w14:textId="13C90840" w:rsidR="005B5684" w:rsidRDefault="005B5684" w:rsidP="0013530E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</w:t>
                                  </w:r>
                                  <w:r w:rsidR="0013530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4</w:t>
                                  </w:r>
                                  <w:r w:rsidR="00A2536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F167E9">
                                    <w:rPr>
                                      <w:rFonts w:ascii="Times New Roman" w:hAnsi="Times New Roman" w:cs="Times New Roman" w:hint="eastAsia"/>
                                      <w:sz w:val="18"/>
                                      <w:szCs w:val="18"/>
                                      <w:lang w:eastAsia="ko-KR"/>
                                    </w:rPr>
                                    <w:t>D</w:t>
                                  </w:r>
                                  <w:r w:rsidR="00F167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C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  <w:r w:rsidR="00F167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7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curve of the nanosheet transistor.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AF789" id="Text Box 704" o:spid="_x0000_s1032" type="#_x0000_t202" style="position:absolute;left:0;text-align:left;margin-left:.5pt;margin-top:.05pt;width:125.3pt;height:17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Bf/KwIAAFwEAAAOAAAAZHJzL2Uyb0RvYy54bWysVNtu2zAMfR+wfxD0vtjOpU2MOEWXLsOA&#10;7gK0+wBZlm1hsqhJSuzs60vJSRZ0b8X8IIiidEieQ3p9N3SKHIR1EnRBs0lKidAcKqmbgv583n1Y&#10;UuI80xVToEVBj8LRu837d+ve5GIKLahKWIIg2uW9KWjrvcmTxPFWdMxNwAiNzhpsxzyatkkqy3pE&#10;71QyTdObpAdbGQtcOIenD6OTbiJ+XQvuv9e1E56ogmJuPq42rmVYk82a5Y1lppX8lAZ7QxYdkxqD&#10;XqAemGdkb+U/UJ3kFhzUfsKhS6CuJRexBqwmS19V89QyI2ItSI4zF5rc/4Pl3w4/LJFVQW/TOSWa&#10;dSjSsxg8+QgDCWfIUG9cjhefDF71AzpQ6VitM4/AfzmiYdsy3Yh7a6FvBaswwyy8TK6ejjgugJT9&#10;V6gwENt7iEBDbbtAHxJCEB2VOl7UCcnwEHKxymYZujj6ptlyls2ifgnLz8+Ndf6zgI6ETUEtyh/h&#10;2eHR+ZAOy89XQjQHSlY7qVQ0bFNulSUHhq2yi1+s4NU1pUlf0NViuhgZeANEJz32vJJdQZdp+MYu&#10;DLx90lXsSM+kGveYstInIgN3I4t+KIeo2s1ZnxKqIzJrYWxxHEnctGD/UNJjexfU/d4zKyhRXzSq&#10;s8rm8zAP0Zgvbqdo2GtPee1hmiNUQT0l43brxxnaGyubFiON/aDhHhWtZeQ6SD9mdUofWzhKcBq3&#10;MCPXdrz196eweQEAAP//AwBQSwMEFAAGAAgAAAAhAJmy2yXbAAAABgEAAA8AAABkcnMvZG93bnJl&#10;di54bWxMj8FOwzAQRO9I/IO1SFwQdZpCBSFOVVUgzi1cuG3jbRIRr5PYbVK+nu0JjrOzmnmTrybX&#10;qhMNofFsYD5LQBGX3jZcGfj8eLt/AhUissXWMxk4U4BVcX2VY2b9yFs67WKlJIRDhgbqGLtM61DW&#10;5DDMfEcs3sEPDqPIodJ2wFHCXavTJFlqhw1LQ40dbWoqv3dHZ8CPr2fnqU/Su68f975Z99tD2htz&#10;ezOtX0BFmuLfM1zwBR0KYdr7I9ugWtGyJF7OSsz0cb4EtTeweFg8gy5y/R+/+AUAAP//AwBQSwEC&#10;LQAUAAYACAAAACEAtoM4kv4AAADhAQAAEwAAAAAAAAAAAAAAAAAAAAAAW0NvbnRlbnRfVHlwZXNd&#10;LnhtbFBLAQItABQABgAIAAAAIQA4/SH/1gAAAJQBAAALAAAAAAAAAAAAAAAAAC8BAABfcmVscy8u&#10;cmVsc1BLAQItABQABgAIAAAAIQB4BBf/KwIAAFwEAAAOAAAAAAAAAAAAAAAAAC4CAABkcnMvZTJv&#10;RG9jLnhtbFBLAQItABQABgAIAAAAIQCZstsl2wAAAAYBAAAPAAAAAAAAAAAAAAAAAIUEAABkcnMv&#10;ZG93bnJldi54bWxQSwUGAAAAAAQABADzAAAAjQUAAAAA&#10;" strokecolor="white">
                      <v:textbox>
                        <w:txbxContent>
                          <w:p w14:paraId="21753E18" w14:textId="18D0B499" w:rsidR="005B5684" w:rsidRDefault="0047044A" w:rsidP="005B568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AD22F5" wp14:editId="5BBC1AC2">
                                  <wp:extent cx="1403121" cy="1822450"/>
                                  <wp:effectExtent l="0" t="0" r="6985" b="6350"/>
                                  <wp:docPr id="738" name="그림 7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9480" cy="2142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DBE8D3" w14:textId="13C90840" w:rsidR="005B5684" w:rsidRDefault="005B5684" w:rsidP="001353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</w:t>
                            </w:r>
                            <w:r w:rsidR="0013530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4</w:t>
                            </w:r>
                            <w:r w:rsidR="00A253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167E9"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>D</w:t>
                            </w:r>
                            <w:r w:rsidR="00F167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C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F167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 w:rsidR="00F167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curve of the nanosheet transistor.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B5684" w:rsidRPr="00286785" w14:paraId="7F1FE72D" w14:textId="77777777" w:rsidTr="00F856E3">
        <w:trPr>
          <w:trHeight w:val="3552"/>
        </w:trPr>
        <w:tc>
          <w:tcPr>
            <w:tcW w:w="2525" w:type="dxa"/>
          </w:tcPr>
          <w:p w14:paraId="0E0A5C4F" w14:textId="356AF212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28D4B8D" wp14:editId="7F2931C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4445</wp:posOffset>
                      </wp:positionV>
                      <wp:extent cx="1651000" cy="2558415"/>
                      <wp:effectExtent l="0" t="0" r="25400" b="13335"/>
                      <wp:wrapSquare wrapText="bothSides"/>
                      <wp:docPr id="232" name="Text Box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0" cy="2558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EC03E3" w14:textId="77777777" w:rsidR="005B5684" w:rsidRDefault="005B5684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A0642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1F9CED" wp14:editId="1614922B">
                                        <wp:extent cx="1452880" cy="1761482"/>
                                        <wp:effectExtent l="0" t="0" r="0" b="0"/>
                                        <wp:docPr id="739" name="그림 7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그림 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22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0653" cy="18315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F5DF8D4" w14:textId="7D888EFB" w:rsidR="005B5684" w:rsidRDefault="005B5684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</w:t>
                                  </w:r>
                                  <w:r w:rsidR="002F49E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5. Transconductance of 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nanosheet transistor at the low frequency limit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Square po</w:t>
                                  </w:r>
                                  <w:r w:rsidR="001360BA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ints are result</w:t>
                                  </w:r>
                                  <w:r w:rsidR="00D5327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of the AC NEGF simulation</w:t>
                                  </w:r>
                                  <w:r w:rsidR="00671472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oMath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= 10 mV.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D4B8D" id="Text Box 232" o:spid="_x0000_s1033" type="#_x0000_t202" style="position:absolute;left:0;text-align:left;margin-left:-5.15pt;margin-top:.35pt;width:130pt;height:201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AT0KwIAAFwEAAAOAAAAZHJzL2Uyb0RvYy54bWysVNtu2zAMfR+wfxD0vviyuE2NOEWXLsOA&#10;7gK0+wBZlm1hsqhJSuzu60vJaZptb8X8IJAidUgekl5fT4MiB2GdBF3RbJFSIjSHRuquoj8edu9W&#10;lDjPdMMUaFHRR+Ho9ebtm/VoSpFDD6oRliCIduVoKtp7b8okcbwXA3MLMEKjsQU7MI+q7ZLGshHR&#10;B5XkaXqRjGAbY4EL5/D2djbSTcRvW8H9t7Z1whNVUczNx9PGsw5nslmzsrPM9JIf02CvyGJgUmPQ&#10;E9Qt84zsrfwHapDcgoPWLzgMCbSt5CLWgNVk6V/V3PfMiFgLkuPMiSb3/2D518N3S2RT0fx9Tolm&#10;AzbpQUyefICJhDtkaDSuRMd7g65+QgN2OlbrzB3wn45o2PZMd+LGWhh7wRrMMAsvk7OnM44LIPX4&#10;BRoMxPYeItDU2iHQh4QQRMdOPZ66E5LhIeRFkaUpmjja8qJYLbMixmDl83Njnf8kYCBBqKjF9kd4&#10;drhzPqTDymeXEM2Bks1OKhUV29VbZcmB4ajs4ndE/8NNaTJW9KrIi5mBV0AM0uPMKzlUdIUFYUlx&#10;CgNvH3UTZc+kmmVMWekjkYG7mUU/1VPs2mV4G0iuoXlEZi3MI44riUIP9jclI453Rd2vPbOCEvVZ&#10;Y3eusuUy7ENUlsVljoo9t9TnFqY5QlXUUzKLWz/v0N5Y2fUYaZ4HDTfY0VZGrl+yOqaPIxxbcFy3&#10;sCPnevR6+SlsngAAAP//AwBQSwMEFAAGAAgAAAAhAAZ5zK/eAAAACAEAAA8AAABkcnMvZG93bnJl&#10;di54bWxMj8FuwjAQRO+V+g/WVuqlApuAKKTZIIRa9QztpTcTL0nUeJ3EhoR+fd1Tuc1qRjNvs81o&#10;G3Gh3teOEWZTBYK4cKbmEuHz422yAuGDZqMbx4RwJQ+b/P4u06lxA+/pcgiliCXsU41QhdCmUvqi&#10;Iqv91LXE0Tu53uoQz76UptdDLLeNTJRaSqtrjguVbmlXUfF9OFsEN7xeraNOJU9fP/Z9t+32p6RD&#10;fHwYty8gAo3hPwx/+BEd8sh0dGc2XjQIk5maxyjCM4hoJ4t1FEeEhZovQeaZvH0g/wUAAP//AwBQ&#10;SwECLQAUAAYACAAAACEAtoM4kv4AAADhAQAAEwAAAAAAAAAAAAAAAAAAAAAAW0NvbnRlbnRfVHlw&#10;ZXNdLnhtbFBLAQItABQABgAIAAAAIQA4/SH/1gAAAJQBAAALAAAAAAAAAAAAAAAAAC8BAABfcmVs&#10;cy8ucmVsc1BLAQItABQABgAIAAAAIQBzvAT0KwIAAFwEAAAOAAAAAAAAAAAAAAAAAC4CAABkcnMv&#10;ZTJvRG9jLnhtbFBLAQItABQABgAIAAAAIQAGecyv3gAAAAgBAAAPAAAAAAAAAAAAAAAAAIUEAABk&#10;cnMvZG93bnJldi54bWxQSwUGAAAAAAQABADzAAAAkAUAAAAA&#10;" strokecolor="white">
                      <v:textbox>
                        <w:txbxContent>
                          <w:p w14:paraId="5EEC03E3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A06427">
                              <w:rPr>
                                <w:noProof/>
                              </w:rPr>
                              <w:drawing>
                                <wp:inline distT="0" distB="0" distL="0" distR="0" wp14:anchorId="731F9CED" wp14:editId="1614922B">
                                  <wp:extent cx="1452880" cy="1761482"/>
                                  <wp:effectExtent l="0" t="0" r="0" b="0"/>
                                  <wp:docPr id="739" name="그림 7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그림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0653" cy="18315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5DF8D4" w14:textId="7D888EFB" w:rsidR="005B5684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</w:t>
                            </w:r>
                            <w:r w:rsidR="002F49E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5. Transconductance of 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nanosheet transistor at the low frequency limit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Square po</w:t>
                            </w:r>
                            <w:r w:rsidR="001360B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ints are result</w:t>
                            </w:r>
                            <w:r w:rsidR="00D5327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of the AC NEGF simulation</w:t>
                            </w:r>
                            <w:r w:rsidR="0067147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= 10 mV.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15" w:type="dxa"/>
          </w:tcPr>
          <w:p w14:paraId="3E8403BD" w14:textId="63A4695D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78A7A198" wp14:editId="48BA6F6D">
                      <wp:simplePos x="0" y="0"/>
                      <wp:positionH relativeFrom="column">
                        <wp:posOffset>-98510</wp:posOffset>
                      </wp:positionH>
                      <wp:positionV relativeFrom="paragraph">
                        <wp:posOffset>4795</wp:posOffset>
                      </wp:positionV>
                      <wp:extent cx="1609725" cy="2565779"/>
                      <wp:effectExtent l="0" t="0" r="28575" b="25400"/>
                      <wp:wrapNone/>
                      <wp:docPr id="234" name="Text Box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9725" cy="25657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F4AFA7" w14:textId="77777777" w:rsidR="005B5684" w:rsidRDefault="005B5684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A0642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79ED2" wp14:editId="49815DF4">
                                        <wp:extent cx="1424305" cy="1778311"/>
                                        <wp:effectExtent l="0" t="0" r="4445" b="0"/>
                                        <wp:docPr id="740" name="그림 7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그림 5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2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9744" cy="20348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129A73" w14:textId="7AE23D20" w:rsidR="000C5BF1" w:rsidRDefault="005B5684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Figure 6. Output resistance</w:t>
                                  </w:r>
                                  <w:r w:rsidRPr="00E76767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of 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nanosheet transistor at the low frequency limit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. Square points are result</w:t>
                                  </w:r>
                                  <w:r w:rsidR="00671472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of the AC NEGF simulation.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DS</m:t>
                                        </m:r>
                                      </m:sub>
                                    </m:sSub>
                                  </m:oMath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 = 0V.</w:t>
                                  </w:r>
                                </w:p>
                                <w:p w14:paraId="62037FB8" w14:textId="2BBC1EEC" w:rsidR="005B5684" w:rsidRDefault="005B5684" w:rsidP="00A25363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A7A198" id="Text Box 234" o:spid="_x0000_s1034" type="#_x0000_t202" style="position:absolute;left:0;text-align:left;margin-left:-7.75pt;margin-top:.4pt;width:126.75pt;height:202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T2jKQIAAFwEAAAOAAAAZHJzL2Uyb0RvYy54bWysVNtu2zAMfR+wfxD0vtjxcjXiFF26DAO6&#10;C9DuA2RZtoXJoiYpsbOvLyWnaba9FfODQIrUIXlIenMzdIochXUSdEGnk5QSoTlUUjcF/fG4f7ei&#10;xHmmK6ZAi4KehKM327dvNr3JRQYtqEpYgiDa5b0paOu9yZPE8VZ0zE3ACI3GGmzHPKq2SSrLekTv&#10;VJKl6SLpwVbGAhfO4e3daKTbiF/Xgvtvde2EJ6qgmJuPp41nGc5ku2F5Y5lpJT+nwV6RRcekxqAX&#10;qDvmGTlY+Q9UJ7kFB7WfcOgSqGvJRawBq5mmf1Xz0DIjYi1IjjMXmtz/g+Vfj98tkVVBs/czSjTr&#10;sEmPYvDkAwwk3CFDvXE5Oj4YdPUDGrDTsVpn7oH/dETDrmW6EbfWQt8KVmGG0/AyuXo64rgAUvZf&#10;oMJA7OAhAg217QJ9SAhBdOzU6dKdkAwPIRfpepnNKeFoy+aL+XK5jjFY/vzcWOc/CehIEApqsf0R&#10;nh3vnQ/psPzZJURzoGS1l0pFxTblTllyZDgq+/id0f9wU5r0BV3PMZHXQnTS48wr2RV0lYYvxGF5&#10;4O2jrqLsmVSjjCkrfSYycDey6IdyiF1bhbeB5BKqEzJrYRxxXEkUWrC/KelxvAvqfh2YFZSozxq7&#10;s57OZmEfojKbLzNU7LWlvLYwzRGqoJ6SUdz5cYcOxsqmxUjjPGi4xY7WMnL9ktU5fRzh2ILzuoUd&#10;udaj18tPYfsEAAD//wMAUEsDBBQABgAIAAAAIQAE5z783gAAAAgBAAAPAAAAZHJzL2Rvd25yZXYu&#10;eG1sTI9BT8JAEIXvJv6HzZh4MbBLBQOlU0KIxjPoxdvSHdrG7m7bXWjx1zue5Dh5L2++L9uMthEX&#10;6kPtHcJsqkCQK7ypXYnw+fE2WYIIUTujG+8I4UoBNvn9XaZT4we3p8shloJHXEg1QhVjm0oZioqs&#10;DlPfkuPs5HurI599KU2vBx63jUyUepFW144/VLqlXUXF9+FsEfzwerWeOpU8ff3Y992225+SDvHx&#10;YdyuQUQa438Z/vAZHXJmOvqzM0E0CJPZYsFVBBbgOHlestoRYa7mK5B5Jm8F8l8AAAD//wMAUEsB&#10;Ai0AFAAGAAgAAAAhALaDOJL+AAAA4QEAABMAAAAAAAAAAAAAAAAAAAAAAFtDb250ZW50X1R5cGVz&#10;XS54bWxQSwECLQAUAAYACAAAACEAOP0h/9YAAACUAQAACwAAAAAAAAAAAAAAAAAvAQAAX3JlbHMv&#10;LnJlbHNQSwECLQAUAAYACAAAACEA1e09oykCAABcBAAADgAAAAAAAAAAAAAAAAAuAgAAZHJzL2Uy&#10;b0RvYy54bWxQSwECLQAUAAYACAAAACEABOc+/N4AAAAIAQAADwAAAAAAAAAAAAAAAACDBAAAZHJz&#10;L2Rvd25yZXYueG1sUEsFBgAAAAAEAAQA8wAAAI4FAAAAAA==&#10;" strokecolor="white">
                      <v:textbox>
                        <w:txbxContent>
                          <w:p w14:paraId="4CF4AFA7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A06427">
                              <w:rPr>
                                <w:noProof/>
                              </w:rPr>
                              <w:drawing>
                                <wp:inline distT="0" distB="0" distL="0" distR="0" wp14:anchorId="3B479ED2" wp14:editId="49815DF4">
                                  <wp:extent cx="1424305" cy="1778311"/>
                                  <wp:effectExtent l="0" t="0" r="4445" b="0"/>
                                  <wp:docPr id="740" name="그림 7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그림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9744" cy="20348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129A73" w14:textId="7AE23D20" w:rsidR="000C5BF1" w:rsidRDefault="005B5684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Figure 6. Output resistance</w:t>
                            </w:r>
                            <w:r w:rsidRPr="00E767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of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nanosheet transistor at the low frequency limit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Square points are result</w:t>
                            </w:r>
                            <w:r w:rsidR="0067147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of the AC NEGF simulation.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</m:oMath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 = 0V.</w:t>
                            </w:r>
                          </w:p>
                          <w:p w14:paraId="62037FB8" w14:textId="2BBC1EEC" w:rsidR="005B5684" w:rsidRDefault="005B5684" w:rsidP="00A2536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78" w:type="dxa"/>
          </w:tcPr>
          <w:p w14:paraId="6990369C" w14:textId="77777777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FE4DA3A" wp14:editId="140C63F4">
                      <wp:simplePos x="0" y="0"/>
                      <wp:positionH relativeFrom="column">
                        <wp:posOffset>-166058</wp:posOffset>
                      </wp:positionH>
                      <wp:positionV relativeFrom="paragraph">
                        <wp:posOffset>23647</wp:posOffset>
                      </wp:positionV>
                      <wp:extent cx="1690919" cy="2343150"/>
                      <wp:effectExtent l="0" t="0" r="24130" b="19050"/>
                      <wp:wrapNone/>
                      <wp:docPr id="253" name="Text Box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0919" cy="234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391E30" w14:textId="77777777" w:rsidR="005B5684" w:rsidRDefault="005B5684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28678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D9F61B" wp14:editId="0423DEAE">
                                        <wp:extent cx="1508760" cy="1732915"/>
                                        <wp:effectExtent l="0" t="0" r="0" b="635"/>
                                        <wp:docPr id="741" name="그림 7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13907" cy="19685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2480AFB" w14:textId="75D73D8E" w:rsidR="005B5684" w:rsidRDefault="005B5684" w:rsidP="00F167E9">
                                  <w:pPr>
                                    <w:adjustRightInd w:val="0"/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Figure 7. Electron density 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a gate excitation (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Red line) or a drain e-xcitation (Black line)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alon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the 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cha</w:t>
                                  </w:r>
                                  <w:r w:rsidR="001360BA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nnel position.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E4DA3A" id="Text Box 253" o:spid="_x0000_s1035" type="#_x0000_t202" style="position:absolute;left:0;text-align:left;margin-left:-13.1pt;margin-top:1.85pt;width:133.15pt;height:184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ICFLAIAAFwEAAAOAAAAZHJzL2Uyb0RvYy54bWysVNtu2zAMfR+wfxD0vthxkq424hRdugwD&#10;ugvQ7gNkWbaFyaImKbGzrx8lJ1nQvRXzgyCK0iF5Dun13dgrchDWSdAlnc9SSoTmUEvdlvTH8+7d&#10;LSXOM10zBVqU9Cgcvdu8fbMeTCEy6EDVwhIE0a4YTEk7702RJI53omduBkZodDZge+bRtG1SWzYg&#10;eq+SLE1vkgFsbSxw4RyePkxOuon4TSO4/9Y0TniiSoq5+bjauFZhTTZrVrSWmU7yUxrsFVn0TGoM&#10;eoF6YJ6RvZX/QPWSW3DQ+BmHPoGmkVzEGrCaefqimqeOGRFrQXKcudDk/h8s/3r4bomsS5qtFpRo&#10;1qNIz2L05AOMJJwhQ4NxBV58MnjVj+hApWO1zjwC/+mIhm3HdCvurYWhE6zGDOfhZXL1dMJxAaQa&#10;vkCNgdjeQwQaG9sH+pAQguio1PGiTkiGh5A3eZrPc0o4+rLFcjFfRf0SVpyfG+v8JwE9CZuSWpQ/&#10;wrPDo/MhHVacr4RoDpSsd1KpaNi22ipLDgxbZRe/WMGLa0qToaT5KltNDLwCopcee17JvqS3afim&#10;Lgy8fdR17EjPpJr2mLLSJyIDdxOLfqzGqFp+1qeC+ojMWphaHEcSNx3Y35QM2N4ldb/2zApK1GeN&#10;6uTz5TLMQzSWq/cZGvbaU117mOYIVVJPybTd+mmG9sbKtsNIUz9ouEdFGxm5DtJPWZ3SxxaOEpzG&#10;LczItR1v/f0pbP4AAAD//wMAUEsDBBQABgAIAAAAIQC12yY53QAAAAkBAAAPAAAAZHJzL2Rvd25y&#10;ZXYueG1sTI/BTsMwEETvSPyDtUhcUGvXoBaFOFVVgTi3cOHmxtskIt5NYrdJ+XrcExxHM5p5k68n&#10;34ozDqFhMrCYKxBIJbuGKgOfH2+zZxAhWnK2ZUIDFwywLm5vcps5HmmH532sRCqhkFkDdYxdJmUo&#10;a/Q2zLlDSt6RB29jkkMl3WDHVO5bqZVaSm8bSgu17XBbY/m9P3kDPL5ePGOv9MPXj3/fbvrdUffG&#10;3N9NmxcQEaf4F4YrfkKHIjEd+EQuiNbATC91ihp4XIFIvn5SCxCHq9YrkEUu/z8ofgEAAP//AwBQ&#10;SwECLQAUAAYACAAAACEAtoM4kv4AAADhAQAAEwAAAAAAAAAAAAAAAAAAAAAAW0NvbnRlbnRfVHlw&#10;ZXNdLnhtbFBLAQItABQABgAIAAAAIQA4/SH/1gAAAJQBAAALAAAAAAAAAAAAAAAAAC8BAABfcmVs&#10;cy8ucmVsc1BLAQItABQABgAIAAAAIQCY6ICFLAIAAFwEAAAOAAAAAAAAAAAAAAAAAC4CAABkcnMv&#10;ZTJvRG9jLnhtbFBLAQItABQABgAIAAAAIQC12yY53QAAAAkBAAAPAAAAAAAAAAAAAAAAAIYEAABk&#10;cnMvZG93bnJldi54bWxQSwUGAAAAAAQABADzAAAAkAUAAAAA&#10;" strokecolor="white">
                      <v:textbox>
                        <w:txbxContent>
                          <w:p w14:paraId="58391E30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286785">
                              <w:rPr>
                                <w:noProof/>
                              </w:rPr>
                              <w:drawing>
                                <wp:inline distT="0" distB="0" distL="0" distR="0" wp14:anchorId="40D9F61B" wp14:editId="0423DEAE">
                                  <wp:extent cx="1508760" cy="1732915"/>
                                  <wp:effectExtent l="0" t="0" r="0" b="635"/>
                                  <wp:docPr id="741" name="그림 7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3907" cy="1968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480AFB" w14:textId="75D73D8E" w:rsidR="005B5684" w:rsidRDefault="005B5684" w:rsidP="00F167E9">
                            <w:pPr>
                              <w:adjustRightInd w:val="0"/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Figure 7. Electron density 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 gate excitation (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Red line) or a drain e-xcitation (Black line)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alon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the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cha</w:t>
                            </w:r>
                            <w:r w:rsidR="001360B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nnel position.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93" w:type="dxa"/>
          </w:tcPr>
          <w:p w14:paraId="5C8BED6A" w14:textId="77777777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rPr>
                <w:b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0ABE2135" wp14:editId="518447DB">
                      <wp:simplePos x="0" y="0"/>
                      <wp:positionH relativeFrom="column">
                        <wp:posOffset>-140791</wp:posOffset>
                      </wp:positionH>
                      <wp:positionV relativeFrom="paragraph">
                        <wp:posOffset>1208</wp:posOffset>
                      </wp:positionV>
                      <wp:extent cx="1795141" cy="2692711"/>
                      <wp:effectExtent l="0" t="0" r="15240" b="12700"/>
                      <wp:wrapNone/>
                      <wp:docPr id="238" name="Text Box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5141" cy="26927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8DF89" w14:textId="77777777" w:rsidR="005B5684" w:rsidRDefault="005B5684" w:rsidP="005B568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28678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6C1CA4" wp14:editId="684BF65F">
                                        <wp:extent cx="1604407" cy="1892935"/>
                                        <wp:effectExtent l="0" t="0" r="0" b="0"/>
                                        <wp:docPr id="742" name="그림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그림 3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2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1814" cy="1901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046A3A" w14:textId="2A3BD288" w:rsidR="005B5684" w:rsidRDefault="005B5684" w:rsidP="00EC0BAF">
                                  <w:pPr>
                                    <w:spacing w:line="25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Figure 8. Electron density with 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ate excitation along the 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channel po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="000C5BF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sition. 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Blue dots are calculated b</w:t>
                                  </w:r>
                                  <w:r w:rsidR="00F167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y</w:t>
                                  </w:r>
                                  <w:r w:rsidR="00D441D6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the AC NEGF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at 0 Hz.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GS</m:t>
                                        </m:r>
                                      </m:sub>
                                    </m:sSub>
                                  </m:oMath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=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DS</m:t>
                                        </m:r>
                                      </m:sub>
                                    </m:sSub>
                                  </m:oMath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= 0V</w:t>
                                  </w:r>
                                  <w:r w:rsidR="00277D9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E2135" id="Text Box 238" o:spid="_x0000_s1036" type="#_x0000_t202" style="position:absolute;left:0;text-align:left;margin-left:-11.1pt;margin-top:.1pt;width:141.35pt;height:21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ZsKgIAAF0EAAAOAAAAZHJzL2Uyb0RvYy54bWysVNtu2zAMfR+wfxD0vjj2kqYx4hRdugwD&#10;ugvQ7gNkWY6FSaImKbGzry8lp2nQvRXzgyCK0iF5DunVzaAVOQjnJZiK5pMpJcJwaKTZVfTX4/bD&#10;NSU+MNMwBUZU9Cg8vVm/f7fqbSkK6EA1whEEMb7sbUW7EGyZZZ53QjM/ASsMOltwmgU03S5rHOsR&#10;XausmE6vsh5cYx1w4T2e3o1Ouk74bSt4+NG2XgSiKoq5hbS6tNZxzdYrVu4cs53kpzTYG7LQTBoM&#10;eoa6Y4GRvZP/QGnJHXhow4SDzqBtJRepBqwmn76q5qFjVqRakBxvzzT5/wfLvx9+OiKbihYfUSrD&#10;NIr0KIZAPsFA4hky1Ftf4sUHi1fDgA5UOlXr7T3w354Y2HTM7MStc9B3gjWYYR5fZhdPRxwfQer+&#10;GzQYiO0DJKChdTrSh4QQREeljmd1YjI8hlws5/ksp4Sjr7haFot8jMHK5+fW+fBFgCZxU1GH8id4&#10;drj3IabDyucrMZoHJZutVCoZbldvlCMHhq2yTV+q4NU1ZUhf0eW8mI8MvAFCy4A9r6Su6PU0fmMX&#10;Rt4+myZ1ZGBSjXtMWZkTkZG7kcUw1ENSLU+PI8s1NEek1sHY4ziTuOnA/aWkx/6uqP+zZ05Qor4a&#10;lGeZz2ZxIJIxmy8KNNylp770MMMRqqKBknG7CeMQ7a2Tuw4jjQ1h4BYlbWUi+yWrU/7Yw0mD07zF&#10;Ibm0062Xv8L6CQAA//8DAFBLAwQUAAYACAAAACEArEp+N90AAAAIAQAADwAAAGRycy9kb3ducmV2&#10;LnhtbEyPwU7DMBBE70j9B2srcUGtjVUqFLKpqgrEuaUXbm68TSJiO4ndJuXrWU5wGWk1o5m3+WZy&#10;rbjSEJvgER6XCgT5MtjGVwjHj7fFM4iYjLemDZ4QbhRhU8zucpPZMPo9XQ+pElziY2YQ6pS6TMpY&#10;1uRMXIaOPHvnMDiT+BwqaQczcrlrpVZqLZ1pPC/UpqNdTeXX4eIQwvh6c4F6pR8+v937btvvz7pH&#10;vJ9P2xcQiab0F4ZffEaHgplO4eJtFC3CQmvNUQRWtvVaPYE4Iaz0SoMscvn/geIHAAD//wMAUEsB&#10;Ai0AFAAGAAgAAAAhALaDOJL+AAAA4QEAABMAAAAAAAAAAAAAAAAAAAAAAFtDb250ZW50X1R5cGVz&#10;XS54bWxQSwECLQAUAAYACAAAACEAOP0h/9YAAACUAQAACwAAAAAAAAAAAAAAAAAvAQAAX3JlbHMv&#10;LnJlbHNQSwECLQAUAAYACAAAACEAyaSGbCoCAABdBAAADgAAAAAAAAAAAAAAAAAuAgAAZHJzL2Uy&#10;b0RvYy54bWxQSwECLQAUAAYACAAAACEArEp+N90AAAAIAQAADwAAAAAAAAAAAAAAAACEBAAAZHJz&#10;L2Rvd25yZXYueG1sUEsFBgAAAAAEAAQA8wAAAI4FAAAAAA==&#10;" strokecolor="white">
                      <v:textbox>
                        <w:txbxContent>
                          <w:p w14:paraId="52D8DF89" w14:textId="77777777" w:rsidR="005B5684" w:rsidRDefault="005B5684" w:rsidP="005B5684">
                            <w:pPr>
                              <w:rPr>
                                <w:noProof/>
                              </w:rPr>
                            </w:pPr>
                            <w:r w:rsidRPr="00286785">
                              <w:rPr>
                                <w:noProof/>
                              </w:rPr>
                              <w:drawing>
                                <wp:inline distT="0" distB="0" distL="0" distR="0" wp14:anchorId="756C1CA4" wp14:editId="684BF65F">
                                  <wp:extent cx="1604407" cy="1892935"/>
                                  <wp:effectExtent l="0" t="0" r="0" b="0"/>
                                  <wp:docPr id="742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그림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1814" cy="1901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46A3A" w14:textId="2A3BD288" w:rsidR="005B5684" w:rsidRDefault="005B5684" w:rsidP="00EC0BAF">
                            <w:pPr>
                              <w:spacing w:line="250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Figure 8. Electron density with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ate excitation along the 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channel po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</w:t>
                            </w:r>
                            <w:r w:rsidR="000C5BF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sition. 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Blue dots are calculated b</w:t>
                            </w:r>
                            <w:r w:rsidR="00F167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</w:t>
                            </w:r>
                            <w:r w:rsidR="00D441D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the AC NEGF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at 0 Hz.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=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DS</m:t>
                                  </m:r>
                                </m:sub>
                              </m:sSub>
                            </m:oMath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= 0V</w:t>
                            </w:r>
                            <w:r w:rsidR="00277D9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B5684" w:rsidRPr="00286785" w14:paraId="59120821" w14:textId="77777777" w:rsidTr="00F856E3">
        <w:trPr>
          <w:trHeight w:val="3092"/>
        </w:trPr>
        <w:tc>
          <w:tcPr>
            <w:tcW w:w="2525" w:type="dxa"/>
          </w:tcPr>
          <w:p w14:paraId="05F4AA3A" w14:textId="6AC00257" w:rsidR="005B5684" w:rsidRPr="00286785" w:rsidRDefault="00D441D6" w:rsidP="00F856E3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/>
                <w:noProof/>
                <w:sz w:val="18"/>
                <w:szCs w:val="18"/>
                <w:lang w:val="it-IT" w:bidi="x-none"/>
              </w:rPr>
            </w:pPr>
            <w:r w:rsidRPr="00286785">
              <w:rPr>
                <w:b/>
                <w:noProof/>
                <w:sz w:val="18"/>
                <w:szCs w:val="18"/>
                <w:lang w:val="it-IT" w:bidi="x-none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7167605A" wp14:editId="0C8ED10B">
                      <wp:simplePos x="0" y="0"/>
                      <wp:positionH relativeFrom="column">
                        <wp:posOffset>-51057</wp:posOffset>
                      </wp:positionH>
                      <wp:positionV relativeFrom="margin">
                        <wp:posOffset>-51077</wp:posOffset>
                      </wp:positionV>
                      <wp:extent cx="1581477" cy="2204113"/>
                      <wp:effectExtent l="0" t="0" r="19050" b="24765"/>
                      <wp:wrapNone/>
                      <wp:docPr id="720" name="Text Box 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81477" cy="2204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2F500" w14:textId="1BF569E3" w:rsidR="002F49E5" w:rsidRDefault="00F856E3" w:rsidP="002F49E5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EBFD29" wp14:editId="69DED872">
                                        <wp:extent cx="1396844" cy="1447800"/>
                                        <wp:effectExtent l="0" t="0" r="0" b="0"/>
                                        <wp:docPr id="743" name="그림 7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52187" cy="16088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47DDF43" w14:textId="513BE606" w:rsidR="002F49E5" w:rsidRPr="00B4073D" w:rsidRDefault="002F49E5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. Nanosheet MOSFET</w:t>
                                  </w:r>
                                </w:p>
                                <w:p w14:paraId="5BEAD425" w14:textId="446B0062" w:rsidR="002F49E5" w:rsidRPr="0013530E" w:rsidRDefault="002F49E5" w:rsidP="00F167E9">
                                  <w:pPr>
                                    <w:spacing w:line="247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</w:pP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eastAsia="ko-KR"/>
                                    </w:rPr>
                                    <w:t xml:space="preserve">with 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5 nm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  <w:lang w:val="en-US" w:eastAsia="ko-KR" w:bidi="x-none"/>
                                      </w:rPr>
                                      <m:t>×</m:t>
                                    </m:r>
                                  </m:oMath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10 nm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  <w:lang w:val="en-US" w:eastAsia="ko-KR" w:bidi="x-none"/>
                                      </w:rPr>
                                      <m:t xml:space="preserve"> </m:t>
                                    </m:r>
                                  </m:oMath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cross</w:t>
                                  </w:r>
                                  <w:r w:rsidR="00F856E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sec</w:t>
                                  </w:r>
                                  <w:r w:rsidR="00F856E3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-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tion</w:t>
                                  </w:r>
                                  <w:r w:rsidR="00833E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and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1 nm oxide</w:t>
                                  </w:r>
                                  <w:r w:rsidR="0060569C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</w:t>
                                  </w:r>
                                  <w:r w:rsidRPr="00B4073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thickness</w:t>
                                  </w:r>
                                  <w:r w:rsidR="00833EE9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>. The wideband limit is used for contacts.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 w:eastAsia="ko-KR" w:bidi="x-no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7605A" id="Text Box 720" o:spid="_x0000_s1037" type="#_x0000_t202" style="position:absolute;left:0;text-align:left;margin-left:-4pt;margin-top:-4pt;width:124.55pt;height:173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WJKgIAAF0EAAAOAAAAZHJzL2Uyb0RvYy54bWysVNtu2zAMfR+wfxD0vviyZE2NOEWXLsOA&#10;7gK0+wBZlmNhkqhJSuzs60fJaZptb8X8IEgidXh4SHp1M2pFDsJ5CaamxSynRBgOrTS7mn5/3L5Z&#10;UuIDMy1TYERNj8LTm/XrV6vBVqKEHlQrHEEQ46vB1rQPwVZZ5nkvNPMzsMKgsQOnWcCj22WtYwOi&#10;a5WVef4uG8C11gEX3uPt3WSk64TfdYKHr13nRSCqpsgtpNWltYlrtl6xaueY7SU/0WAvYKGZNBj0&#10;DHXHAiN7J/+B0pI78NCFGQedQddJLlIOmE2R/5XNQ8+sSLmgON6eZfL/D5Z/OXxzRLY1vSpRH8M0&#10;FulRjIG8h5HEO1RosL5CxweLrmFEA1Y6ZevtPfAfnhjY9MzsxK1zMPSCtciwiC+zi6cTjo8gzfAZ&#10;WgzE9gES0Ng5HeVDQQiiI5PjuTqRDI8hF8tifnVFCUdbWebzonibYrDq6bl1PnwUoEnc1NRh+RM8&#10;O9z7EOmw6sklRvOgZLuVSqWD2zUb5ciBYats03dC/8NNGTLU9HpRLiYFXgChZcCeV1LXdJnHL8Zh&#10;VdTtg2nTPjCppj1SVuYkZNRuUjGMzZiqViSZo8oNtEeU1sHU4ziTuOnB/aJkwP6uqf+5Z05Qoj4Z&#10;LM91MZ/HgUiH+SJV311amksLMxyhahoombabMA3R3jq56zHS1BAGbrGknUxiP7M68cceTjU4zVsc&#10;kstz8nr+K6x/AwAA//8DAFBLAwQUAAYACAAAACEAjlOtPN4AAAAJAQAADwAAAGRycy9kb3ducmV2&#10;LnhtbEyPQWvCQBCF7wX/wzJCL0U3iaXYNBsRsfSs7aW3MTsmwexskl1N7K93hUJ7egxveO972Wo0&#10;jbhQ72rLCuJ5BIK4sLrmUsHX5/tsCcJ5ZI2NZVJwJQerfPKQYartwDu67H0pQgi7FBVU3replK6o&#10;yKCb25Y4eEfbG/Th7EupexxCuGlkEkUv0mDNoaHCljYVFaf92Siww/ZqLHVR8vT9Yz426253TDql&#10;Hqfj+g2Ep9H/PcMdP6BDHpgO9szaiUbBbBmm+F8NfvIcxyAOChaL1xhknsn/C/IbAAAA//8DAFBL&#10;AQItABQABgAIAAAAIQC2gziS/gAAAOEBAAATAAAAAAAAAAAAAAAAAAAAAABbQ29udGVudF9UeXBl&#10;c10ueG1sUEsBAi0AFAAGAAgAAAAhADj9If/WAAAAlAEAAAsAAAAAAAAAAAAAAAAALwEAAF9yZWxz&#10;Ly5yZWxzUEsBAi0AFAAGAAgAAAAhAMA59YkqAgAAXQQAAA4AAAAAAAAAAAAAAAAALgIAAGRycy9l&#10;Mm9Eb2MueG1sUEsBAi0AFAAGAAgAAAAhAI5TrTzeAAAACQEAAA8AAAAAAAAAAAAAAAAAhAQAAGRy&#10;cy9kb3ducmV2LnhtbFBLBQYAAAAABAAEAPMAAACPBQAAAAA=&#10;" strokecolor="white">
                      <v:textbox>
                        <w:txbxContent>
                          <w:p w14:paraId="4802F500" w14:textId="1BF569E3" w:rsidR="002F49E5" w:rsidRDefault="00F856E3" w:rsidP="002F49E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EBFD29" wp14:editId="69DED872">
                                  <wp:extent cx="1396844" cy="1447800"/>
                                  <wp:effectExtent l="0" t="0" r="0" b="0"/>
                                  <wp:docPr id="743" name="그림 7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2187" cy="160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7DDF43" w14:textId="513BE606" w:rsidR="002F49E5" w:rsidRPr="00B4073D" w:rsidRDefault="002F49E5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Nanosheet MOSFET</w:t>
                            </w:r>
                          </w:p>
                          <w:p w14:paraId="5BEAD425" w14:textId="446B0062" w:rsidR="002F49E5" w:rsidRPr="0013530E" w:rsidRDefault="002F49E5" w:rsidP="00F167E9">
                            <w:pPr>
                              <w:spacing w:line="247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</w:pP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ko-KR"/>
                              </w:rPr>
                              <w:t xml:space="preserve">with </w:t>
                            </w: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5 nm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  <w:lang w:val="en-US" w:eastAsia="ko-KR" w:bidi="x-none"/>
                                </w:rPr>
                                <m:t>×</m:t>
                              </m:r>
                            </m:oMath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10 nm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  <w:lang w:val="en-US" w:eastAsia="ko-KR" w:bidi="x-none"/>
                                </w:rPr>
                                <m:t xml:space="preserve"> </m:t>
                              </m:r>
                            </m:oMath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cross</w:t>
                            </w:r>
                            <w:r w:rsidR="00F856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</w:t>
                            </w: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sec</w:t>
                            </w:r>
                            <w:r w:rsidR="00F856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-</w:t>
                            </w:r>
                            <w:proofErr w:type="spellStart"/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tion</w:t>
                            </w:r>
                            <w:proofErr w:type="spellEnd"/>
                            <w:r w:rsidR="00833E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and</w:t>
                            </w: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1 nm oxide</w:t>
                            </w:r>
                            <w:r w:rsidR="0060569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</w:t>
                            </w:r>
                            <w:r w:rsidRPr="00B4073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thickness</w:t>
                            </w:r>
                            <w:r w:rsidR="00833EE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>. The wideband limit is used for contacts.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 w:eastAsia="ko-KR" w:bidi="x-none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y="margin"/>
                    </v:shape>
                  </w:pict>
                </mc:Fallback>
              </mc:AlternateContent>
            </w:r>
          </w:p>
        </w:tc>
        <w:tc>
          <w:tcPr>
            <w:tcW w:w="2515" w:type="dxa"/>
          </w:tcPr>
          <w:p w14:paraId="163336BC" w14:textId="48020F46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/>
                <w:noProof/>
                <w:sz w:val="18"/>
                <w:szCs w:val="18"/>
                <w:lang w:val="it-IT" w:bidi="x-none"/>
              </w:rPr>
            </w:pPr>
          </w:p>
        </w:tc>
        <w:tc>
          <w:tcPr>
            <w:tcW w:w="2478" w:type="dxa"/>
          </w:tcPr>
          <w:p w14:paraId="45C77E99" w14:textId="25F45AE1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/>
                <w:noProof/>
                <w:sz w:val="18"/>
                <w:szCs w:val="18"/>
                <w:lang w:val="it-IT" w:bidi="x-none"/>
              </w:rPr>
            </w:pPr>
          </w:p>
        </w:tc>
        <w:tc>
          <w:tcPr>
            <w:tcW w:w="2693" w:type="dxa"/>
          </w:tcPr>
          <w:p w14:paraId="1150852F" w14:textId="15F5757E" w:rsidR="005B5684" w:rsidRPr="00286785" w:rsidRDefault="005B5684" w:rsidP="00F856E3">
            <w:pPr>
              <w:pStyle w:val="a6"/>
              <w:autoSpaceDE/>
              <w:autoSpaceDN/>
              <w:adjustRightInd/>
              <w:spacing w:line="276" w:lineRule="auto"/>
              <w:jc w:val="center"/>
              <w:rPr>
                <w:b/>
                <w:noProof/>
                <w:sz w:val="18"/>
                <w:szCs w:val="18"/>
                <w:lang w:val="it-IT" w:bidi="x-none"/>
              </w:rPr>
            </w:pPr>
          </w:p>
        </w:tc>
      </w:tr>
      <w:bookmarkEnd w:id="0"/>
    </w:tbl>
    <w:p w14:paraId="3B75A7AB" w14:textId="5B55A5F2" w:rsidR="00DA0E03" w:rsidRPr="00AA5B30" w:rsidRDefault="00DA0E03" w:rsidP="00D441D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lang w:val="en-US"/>
        </w:rPr>
      </w:pPr>
    </w:p>
    <w:sectPr w:rsidR="00DA0E03" w:rsidRPr="00AA5B30">
      <w:type w:val="continuous"/>
      <w:pgSz w:w="11906" w:h="16838"/>
      <w:pgMar w:top="1418" w:right="851" w:bottom="1258" w:left="794" w:header="709" w:footer="709" w:gutter="0"/>
      <w:cols w:space="2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78A17" w14:textId="77777777" w:rsidR="00B33CD9" w:rsidRDefault="00B33CD9">
      <w:r>
        <w:separator/>
      </w:r>
    </w:p>
  </w:endnote>
  <w:endnote w:type="continuationSeparator" w:id="0">
    <w:p w14:paraId="313EF4EA" w14:textId="77777777" w:rsidR="00B33CD9" w:rsidRDefault="00B33CD9">
      <w:r>
        <w:continuationSeparator/>
      </w:r>
    </w:p>
  </w:endnote>
  <w:endnote w:type="continuationNotice" w:id="1">
    <w:p w14:paraId="4719E111" w14:textId="77777777" w:rsidR="00B33CD9" w:rsidRDefault="00B33CD9"/>
    <w:p w14:paraId="46DC25A3" w14:textId="77777777" w:rsidR="00B33CD9" w:rsidRDefault="00B33C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A5942" w14:textId="77777777" w:rsidR="00B33CD9" w:rsidRDefault="00B33CD9">
      <w:r>
        <w:separator/>
      </w:r>
    </w:p>
  </w:footnote>
  <w:footnote w:type="continuationSeparator" w:id="0">
    <w:p w14:paraId="0C17E578" w14:textId="77777777" w:rsidR="00B33CD9" w:rsidRDefault="00B33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D7128DB6"/>
    <w:lvl w:ilvl="0" w:tplc="C7C8C7E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NotTrackFormatting/>
  <w:defaultTabStop w:val="708"/>
  <w:autoHyphenation/>
  <w:hyphenationZone w:val="284"/>
  <w:defaultTableStyle w:val="a"/>
  <w:noPunctuationKerning/>
  <w:characterSpacingControl w:val="doNotCompress"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  <w:endnote w:id="1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B5C"/>
    <w:rsid w:val="000008A8"/>
    <w:rsid w:val="00002476"/>
    <w:rsid w:val="00002829"/>
    <w:rsid w:val="0003082E"/>
    <w:rsid w:val="00030896"/>
    <w:rsid w:val="000314F4"/>
    <w:rsid w:val="000331E0"/>
    <w:rsid w:val="00047A24"/>
    <w:rsid w:val="00055B2A"/>
    <w:rsid w:val="00057D74"/>
    <w:rsid w:val="000677D6"/>
    <w:rsid w:val="00070928"/>
    <w:rsid w:val="00070A3A"/>
    <w:rsid w:val="000715E0"/>
    <w:rsid w:val="0007260A"/>
    <w:rsid w:val="000735AE"/>
    <w:rsid w:val="00075C0A"/>
    <w:rsid w:val="00080F27"/>
    <w:rsid w:val="00081154"/>
    <w:rsid w:val="00081651"/>
    <w:rsid w:val="00093416"/>
    <w:rsid w:val="000A279F"/>
    <w:rsid w:val="000A4F18"/>
    <w:rsid w:val="000A6F5D"/>
    <w:rsid w:val="000A6F61"/>
    <w:rsid w:val="000A799F"/>
    <w:rsid w:val="000B1B69"/>
    <w:rsid w:val="000B1B9D"/>
    <w:rsid w:val="000B374C"/>
    <w:rsid w:val="000B5769"/>
    <w:rsid w:val="000C3DE5"/>
    <w:rsid w:val="000C5BF1"/>
    <w:rsid w:val="000C6C1C"/>
    <w:rsid w:val="000E10C0"/>
    <w:rsid w:val="000F049A"/>
    <w:rsid w:val="000F0EEA"/>
    <w:rsid w:val="000F13E9"/>
    <w:rsid w:val="00104519"/>
    <w:rsid w:val="00117B5E"/>
    <w:rsid w:val="00126D5A"/>
    <w:rsid w:val="00130563"/>
    <w:rsid w:val="001327D8"/>
    <w:rsid w:val="0013317B"/>
    <w:rsid w:val="00133E1D"/>
    <w:rsid w:val="00134798"/>
    <w:rsid w:val="0013530E"/>
    <w:rsid w:val="001360BA"/>
    <w:rsid w:val="0013695D"/>
    <w:rsid w:val="00144D15"/>
    <w:rsid w:val="001606CC"/>
    <w:rsid w:val="001638C3"/>
    <w:rsid w:val="00170CDA"/>
    <w:rsid w:val="00170EC3"/>
    <w:rsid w:val="0017348C"/>
    <w:rsid w:val="001843D6"/>
    <w:rsid w:val="00190790"/>
    <w:rsid w:val="00190B54"/>
    <w:rsid w:val="001A201F"/>
    <w:rsid w:val="001B3C48"/>
    <w:rsid w:val="001B3C67"/>
    <w:rsid w:val="001B4544"/>
    <w:rsid w:val="001B5B94"/>
    <w:rsid w:val="001C187A"/>
    <w:rsid w:val="001C2C35"/>
    <w:rsid w:val="001C399E"/>
    <w:rsid w:val="001C5A7A"/>
    <w:rsid w:val="001D012C"/>
    <w:rsid w:val="001D0C96"/>
    <w:rsid w:val="001D1658"/>
    <w:rsid w:val="001D3B5C"/>
    <w:rsid w:val="001E2BB3"/>
    <w:rsid w:val="001F2FD0"/>
    <w:rsid w:val="001F5DD1"/>
    <w:rsid w:val="001F792B"/>
    <w:rsid w:val="00200C34"/>
    <w:rsid w:val="00205822"/>
    <w:rsid w:val="002078A3"/>
    <w:rsid w:val="00220638"/>
    <w:rsid w:val="00227DA8"/>
    <w:rsid w:val="00231527"/>
    <w:rsid w:val="002435F9"/>
    <w:rsid w:val="002609A1"/>
    <w:rsid w:val="00277D99"/>
    <w:rsid w:val="00284054"/>
    <w:rsid w:val="002841DE"/>
    <w:rsid w:val="00284B5F"/>
    <w:rsid w:val="00286785"/>
    <w:rsid w:val="0029109A"/>
    <w:rsid w:val="002A1EFB"/>
    <w:rsid w:val="002B1B83"/>
    <w:rsid w:val="002B2F16"/>
    <w:rsid w:val="002B45B2"/>
    <w:rsid w:val="002C30B8"/>
    <w:rsid w:val="002C699C"/>
    <w:rsid w:val="002D2747"/>
    <w:rsid w:val="002D303E"/>
    <w:rsid w:val="002D3ADE"/>
    <w:rsid w:val="002E31CF"/>
    <w:rsid w:val="002E4545"/>
    <w:rsid w:val="002F0045"/>
    <w:rsid w:val="002F20D3"/>
    <w:rsid w:val="002F49E5"/>
    <w:rsid w:val="002F6088"/>
    <w:rsid w:val="0030077A"/>
    <w:rsid w:val="00301D13"/>
    <w:rsid w:val="00303D08"/>
    <w:rsid w:val="00304B0B"/>
    <w:rsid w:val="0031170A"/>
    <w:rsid w:val="00315B01"/>
    <w:rsid w:val="00327308"/>
    <w:rsid w:val="00335DFF"/>
    <w:rsid w:val="00343EB8"/>
    <w:rsid w:val="0035107C"/>
    <w:rsid w:val="00352AB7"/>
    <w:rsid w:val="00353298"/>
    <w:rsid w:val="00362EA0"/>
    <w:rsid w:val="00363D4D"/>
    <w:rsid w:val="003669CB"/>
    <w:rsid w:val="0037420C"/>
    <w:rsid w:val="00375119"/>
    <w:rsid w:val="00381F59"/>
    <w:rsid w:val="0039513C"/>
    <w:rsid w:val="003A1A24"/>
    <w:rsid w:val="003A3B67"/>
    <w:rsid w:val="003A787C"/>
    <w:rsid w:val="003B0525"/>
    <w:rsid w:val="003B0961"/>
    <w:rsid w:val="003B316B"/>
    <w:rsid w:val="003B33DD"/>
    <w:rsid w:val="003B3A4C"/>
    <w:rsid w:val="003C42D9"/>
    <w:rsid w:val="003C607E"/>
    <w:rsid w:val="003D647F"/>
    <w:rsid w:val="003E47CA"/>
    <w:rsid w:val="003F0492"/>
    <w:rsid w:val="003F3EA7"/>
    <w:rsid w:val="003F49CB"/>
    <w:rsid w:val="00401F11"/>
    <w:rsid w:val="0040752F"/>
    <w:rsid w:val="0040766C"/>
    <w:rsid w:val="004100E7"/>
    <w:rsid w:val="00417CEC"/>
    <w:rsid w:val="00420E96"/>
    <w:rsid w:val="004248BC"/>
    <w:rsid w:val="00426D80"/>
    <w:rsid w:val="0043022D"/>
    <w:rsid w:val="00431481"/>
    <w:rsid w:val="00435DE1"/>
    <w:rsid w:val="00436DC2"/>
    <w:rsid w:val="00437A22"/>
    <w:rsid w:val="00440BE6"/>
    <w:rsid w:val="00443B92"/>
    <w:rsid w:val="00444963"/>
    <w:rsid w:val="0044525D"/>
    <w:rsid w:val="0045371C"/>
    <w:rsid w:val="0047044A"/>
    <w:rsid w:val="0047155F"/>
    <w:rsid w:val="004732F1"/>
    <w:rsid w:val="004740B1"/>
    <w:rsid w:val="00480244"/>
    <w:rsid w:val="00480CF4"/>
    <w:rsid w:val="00485B2A"/>
    <w:rsid w:val="004A360C"/>
    <w:rsid w:val="004A7A7D"/>
    <w:rsid w:val="004B4AE1"/>
    <w:rsid w:val="004C3E2C"/>
    <w:rsid w:val="004C63A1"/>
    <w:rsid w:val="004D3063"/>
    <w:rsid w:val="004D401A"/>
    <w:rsid w:val="004E08FB"/>
    <w:rsid w:val="004E0D26"/>
    <w:rsid w:val="004E104C"/>
    <w:rsid w:val="004F0426"/>
    <w:rsid w:val="005116B2"/>
    <w:rsid w:val="005122A4"/>
    <w:rsid w:val="00513BD1"/>
    <w:rsid w:val="005239C1"/>
    <w:rsid w:val="0052768B"/>
    <w:rsid w:val="00530B99"/>
    <w:rsid w:val="0054291C"/>
    <w:rsid w:val="00542B80"/>
    <w:rsid w:val="00542EFE"/>
    <w:rsid w:val="00544217"/>
    <w:rsid w:val="00544D1F"/>
    <w:rsid w:val="00551968"/>
    <w:rsid w:val="00551BCA"/>
    <w:rsid w:val="00556CEB"/>
    <w:rsid w:val="0056068E"/>
    <w:rsid w:val="00570058"/>
    <w:rsid w:val="005802A5"/>
    <w:rsid w:val="00581DED"/>
    <w:rsid w:val="005845E9"/>
    <w:rsid w:val="00585AB3"/>
    <w:rsid w:val="00590642"/>
    <w:rsid w:val="00596DF6"/>
    <w:rsid w:val="005A4AF9"/>
    <w:rsid w:val="005A6C40"/>
    <w:rsid w:val="005B4619"/>
    <w:rsid w:val="005B5684"/>
    <w:rsid w:val="005C13C4"/>
    <w:rsid w:val="005C237E"/>
    <w:rsid w:val="005C5CB5"/>
    <w:rsid w:val="005D454D"/>
    <w:rsid w:val="005D5555"/>
    <w:rsid w:val="005E60D9"/>
    <w:rsid w:val="005F561D"/>
    <w:rsid w:val="005F6FBA"/>
    <w:rsid w:val="00601595"/>
    <w:rsid w:val="006035A6"/>
    <w:rsid w:val="0060569C"/>
    <w:rsid w:val="00607BAA"/>
    <w:rsid w:val="006107F1"/>
    <w:rsid w:val="00611B8D"/>
    <w:rsid w:val="00625138"/>
    <w:rsid w:val="00635677"/>
    <w:rsid w:val="00635F72"/>
    <w:rsid w:val="00646FD8"/>
    <w:rsid w:val="00656EDC"/>
    <w:rsid w:val="00661E8F"/>
    <w:rsid w:val="00663AE7"/>
    <w:rsid w:val="00671472"/>
    <w:rsid w:val="00677DCA"/>
    <w:rsid w:val="006869A8"/>
    <w:rsid w:val="0069008D"/>
    <w:rsid w:val="00693984"/>
    <w:rsid w:val="006A7332"/>
    <w:rsid w:val="006B4E50"/>
    <w:rsid w:val="006B5C6E"/>
    <w:rsid w:val="006E2396"/>
    <w:rsid w:val="006E3F3C"/>
    <w:rsid w:val="006E4A27"/>
    <w:rsid w:val="006E4EA3"/>
    <w:rsid w:val="006E65AC"/>
    <w:rsid w:val="006F2B0A"/>
    <w:rsid w:val="006F5AE8"/>
    <w:rsid w:val="006F65FB"/>
    <w:rsid w:val="007108BE"/>
    <w:rsid w:val="00711F98"/>
    <w:rsid w:val="00716F29"/>
    <w:rsid w:val="007262A5"/>
    <w:rsid w:val="007406ED"/>
    <w:rsid w:val="0074195A"/>
    <w:rsid w:val="007442A6"/>
    <w:rsid w:val="007501B6"/>
    <w:rsid w:val="00755066"/>
    <w:rsid w:val="00756DA0"/>
    <w:rsid w:val="007607DB"/>
    <w:rsid w:val="0076202B"/>
    <w:rsid w:val="0076590C"/>
    <w:rsid w:val="00766497"/>
    <w:rsid w:val="00766BE8"/>
    <w:rsid w:val="0077144F"/>
    <w:rsid w:val="00777014"/>
    <w:rsid w:val="00777021"/>
    <w:rsid w:val="007859A5"/>
    <w:rsid w:val="00790403"/>
    <w:rsid w:val="00791DDC"/>
    <w:rsid w:val="0079758C"/>
    <w:rsid w:val="007A0C3B"/>
    <w:rsid w:val="007A573F"/>
    <w:rsid w:val="007B3247"/>
    <w:rsid w:val="007C2147"/>
    <w:rsid w:val="007C38DF"/>
    <w:rsid w:val="007C42C4"/>
    <w:rsid w:val="007D3A34"/>
    <w:rsid w:val="007D6305"/>
    <w:rsid w:val="007E444A"/>
    <w:rsid w:val="007E4CAC"/>
    <w:rsid w:val="007F4E3A"/>
    <w:rsid w:val="007F66A7"/>
    <w:rsid w:val="00815009"/>
    <w:rsid w:val="00820DCE"/>
    <w:rsid w:val="00821022"/>
    <w:rsid w:val="00821241"/>
    <w:rsid w:val="00833EE9"/>
    <w:rsid w:val="00835F5C"/>
    <w:rsid w:val="00840EE2"/>
    <w:rsid w:val="00842650"/>
    <w:rsid w:val="00847AAB"/>
    <w:rsid w:val="008511DE"/>
    <w:rsid w:val="00851DA9"/>
    <w:rsid w:val="0085202B"/>
    <w:rsid w:val="00853270"/>
    <w:rsid w:val="0085544C"/>
    <w:rsid w:val="00860553"/>
    <w:rsid w:val="00863908"/>
    <w:rsid w:val="008776BE"/>
    <w:rsid w:val="00881653"/>
    <w:rsid w:val="008A0A81"/>
    <w:rsid w:val="008A176C"/>
    <w:rsid w:val="008C16FE"/>
    <w:rsid w:val="008C4D5A"/>
    <w:rsid w:val="008C5B8A"/>
    <w:rsid w:val="008D21FE"/>
    <w:rsid w:val="008E3824"/>
    <w:rsid w:val="008E7333"/>
    <w:rsid w:val="008F07F2"/>
    <w:rsid w:val="008F3F7F"/>
    <w:rsid w:val="008F5457"/>
    <w:rsid w:val="008F7543"/>
    <w:rsid w:val="00900DCC"/>
    <w:rsid w:val="00902666"/>
    <w:rsid w:val="009028AB"/>
    <w:rsid w:val="009069D1"/>
    <w:rsid w:val="00906A32"/>
    <w:rsid w:val="00914897"/>
    <w:rsid w:val="00917844"/>
    <w:rsid w:val="0092545C"/>
    <w:rsid w:val="00926E30"/>
    <w:rsid w:val="00935807"/>
    <w:rsid w:val="00940AD7"/>
    <w:rsid w:val="00951816"/>
    <w:rsid w:val="0095495B"/>
    <w:rsid w:val="00954E81"/>
    <w:rsid w:val="00967293"/>
    <w:rsid w:val="00971151"/>
    <w:rsid w:val="00972853"/>
    <w:rsid w:val="00982D1C"/>
    <w:rsid w:val="00983E1C"/>
    <w:rsid w:val="0098413C"/>
    <w:rsid w:val="00993400"/>
    <w:rsid w:val="00994A25"/>
    <w:rsid w:val="0099714D"/>
    <w:rsid w:val="009A0DAB"/>
    <w:rsid w:val="009B2266"/>
    <w:rsid w:val="009B607D"/>
    <w:rsid w:val="009B6CAB"/>
    <w:rsid w:val="009C2235"/>
    <w:rsid w:val="009C360C"/>
    <w:rsid w:val="009C4A50"/>
    <w:rsid w:val="009C5CCC"/>
    <w:rsid w:val="009C63C1"/>
    <w:rsid w:val="009D3E3C"/>
    <w:rsid w:val="009E1E04"/>
    <w:rsid w:val="009E4F53"/>
    <w:rsid w:val="009E6604"/>
    <w:rsid w:val="009F005F"/>
    <w:rsid w:val="009F19CD"/>
    <w:rsid w:val="009F272E"/>
    <w:rsid w:val="009F61DC"/>
    <w:rsid w:val="00A06427"/>
    <w:rsid w:val="00A11BAE"/>
    <w:rsid w:val="00A20CDB"/>
    <w:rsid w:val="00A227CA"/>
    <w:rsid w:val="00A24CDB"/>
    <w:rsid w:val="00A25363"/>
    <w:rsid w:val="00A258B3"/>
    <w:rsid w:val="00A40F3B"/>
    <w:rsid w:val="00A50055"/>
    <w:rsid w:val="00A60B8A"/>
    <w:rsid w:val="00A75530"/>
    <w:rsid w:val="00A769FD"/>
    <w:rsid w:val="00A80ADB"/>
    <w:rsid w:val="00A86FB8"/>
    <w:rsid w:val="00A94ADE"/>
    <w:rsid w:val="00AA063F"/>
    <w:rsid w:val="00AA5B30"/>
    <w:rsid w:val="00AB0DB5"/>
    <w:rsid w:val="00AB113C"/>
    <w:rsid w:val="00AC2813"/>
    <w:rsid w:val="00AC5AAF"/>
    <w:rsid w:val="00AC7A8E"/>
    <w:rsid w:val="00AE1F9A"/>
    <w:rsid w:val="00AE2B5C"/>
    <w:rsid w:val="00AE310C"/>
    <w:rsid w:val="00AE3D08"/>
    <w:rsid w:val="00AE4412"/>
    <w:rsid w:val="00AE7B1C"/>
    <w:rsid w:val="00AF1EC5"/>
    <w:rsid w:val="00AF254E"/>
    <w:rsid w:val="00AF33E4"/>
    <w:rsid w:val="00AF37C8"/>
    <w:rsid w:val="00AF4D2B"/>
    <w:rsid w:val="00B318FF"/>
    <w:rsid w:val="00B33CD9"/>
    <w:rsid w:val="00B34C40"/>
    <w:rsid w:val="00B35A6A"/>
    <w:rsid w:val="00B401C8"/>
    <w:rsid w:val="00B4073D"/>
    <w:rsid w:val="00B44D31"/>
    <w:rsid w:val="00B46E74"/>
    <w:rsid w:val="00B57CEE"/>
    <w:rsid w:val="00B732D1"/>
    <w:rsid w:val="00B73CFC"/>
    <w:rsid w:val="00B75750"/>
    <w:rsid w:val="00B8007E"/>
    <w:rsid w:val="00B80231"/>
    <w:rsid w:val="00B80E13"/>
    <w:rsid w:val="00B8235D"/>
    <w:rsid w:val="00B83BB6"/>
    <w:rsid w:val="00B84E82"/>
    <w:rsid w:val="00B86807"/>
    <w:rsid w:val="00B90489"/>
    <w:rsid w:val="00B937DC"/>
    <w:rsid w:val="00B93DD9"/>
    <w:rsid w:val="00BA20D6"/>
    <w:rsid w:val="00BA372A"/>
    <w:rsid w:val="00BA509C"/>
    <w:rsid w:val="00BB009E"/>
    <w:rsid w:val="00BC36C7"/>
    <w:rsid w:val="00BC41FF"/>
    <w:rsid w:val="00BC64D4"/>
    <w:rsid w:val="00BD6140"/>
    <w:rsid w:val="00BE1AE2"/>
    <w:rsid w:val="00BF01E2"/>
    <w:rsid w:val="00BF2160"/>
    <w:rsid w:val="00BF55E0"/>
    <w:rsid w:val="00BF7689"/>
    <w:rsid w:val="00C10857"/>
    <w:rsid w:val="00C162DF"/>
    <w:rsid w:val="00C22099"/>
    <w:rsid w:val="00C273C8"/>
    <w:rsid w:val="00C3110A"/>
    <w:rsid w:val="00C404B1"/>
    <w:rsid w:val="00C40A49"/>
    <w:rsid w:val="00C43C4E"/>
    <w:rsid w:val="00C44B56"/>
    <w:rsid w:val="00C451EA"/>
    <w:rsid w:val="00C46F7A"/>
    <w:rsid w:val="00C51604"/>
    <w:rsid w:val="00C52EB9"/>
    <w:rsid w:val="00C54D8B"/>
    <w:rsid w:val="00C56132"/>
    <w:rsid w:val="00C6505B"/>
    <w:rsid w:val="00C66674"/>
    <w:rsid w:val="00C66BBE"/>
    <w:rsid w:val="00C700CF"/>
    <w:rsid w:val="00C7080D"/>
    <w:rsid w:val="00C74063"/>
    <w:rsid w:val="00C754AA"/>
    <w:rsid w:val="00C767E2"/>
    <w:rsid w:val="00C866B1"/>
    <w:rsid w:val="00C91FDD"/>
    <w:rsid w:val="00CA04AE"/>
    <w:rsid w:val="00CB6241"/>
    <w:rsid w:val="00CB6EBB"/>
    <w:rsid w:val="00CC1F77"/>
    <w:rsid w:val="00CC2538"/>
    <w:rsid w:val="00CD1CE8"/>
    <w:rsid w:val="00CD3C2F"/>
    <w:rsid w:val="00CD6A6E"/>
    <w:rsid w:val="00CE3A97"/>
    <w:rsid w:val="00CF04A3"/>
    <w:rsid w:val="00CF2BE2"/>
    <w:rsid w:val="00CF4419"/>
    <w:rsid w:val="00CF56C7"/>
    <w:rsid w:val="00D01D3D"/>
    <w:rsid w:val="00D04C48"/>
    <w:rsid w:val="00D05568"/>
    <w:rsid w:val="00D05AE6"/>
    <w:rsid w:val="00D06ABD"/>
    <w:rsid w:val="00D17E59"/>
    <w:rsid w:val="00D23B5A"/>
    <w:rsid w:val="00D26838"/>
    <w:rsid w:val="00D43129"/>
    <w:rsid w:val="00D441D6"/>
    <w:rsid w:val="00D5327C"/>
    <w:rsid w:val="00D5417F"/>
    <w:rsid w:val="00D645FE"/>
    <w:rsid w:val="00D670B4"/>
    <w:rsid w:val="00D70A8E"/>
    <w:rsid w:val="00D74EC7"/>
    <w:rsid w:val="00D75023"/>
    <w:rsid w:val="00D76335"/>
    <w:rsid w:val="00D81350"/>
    <w:rsid w:val="00D94EC8"/>
    <w:rsid w:val="00DA0E03"/>
    <w:rsid w:val="00DA4355"/>
    <w:rsid w:val="00DB142F"/>
    <w:rsid w:val="00DC78E8"/>
    <w:rsid w:val="00DD620A"/>
    <w:rsid w:val="00DF350C"/>
    <w:rsid w:val="00DF7B47"/>
    <w:rsid w:val="00E03CD7"/>
    <w:rsid w:val="00E23011"/>
    <w:rsid w:val="00E463E3"/>
    <w:rsid w:val="00E54B7D"/>
    <w:rsid w:val="00E61C58"/>
    <w:rsid w:val="00E65D76"/>
    <w:rsid w:val="00E70EDD"/>
    <w:rsid w:val="00E71615"/>
    <w:rsid w:val="00E71D23"/>
    <w:rsid w:val="00E74034"/>
    <w:rsid w:val="00E764E3"/>
    <w:rsid w:val="00E76767"/>
    <w:rsid w:val="00E81B7F"/>
    <w:rsid w:val="00E83073"/>
    <w:rsid w:val="00E841D1"/>
    <w:rsid w:val="00E92196"/>
    <w:rsid w:val="00EA20CD"/>
    <w:rsid w:val="00EA3ADA"/>
    <w:rsid w:val="00EA7FD8"/>
    <w:rsid w:val="00EB4A41"/>
    <w:rsid w:val="00EC0244"/>
    <w:rsid w:val="00EC0BAF"/>
    <w:rsid w:val="00EC0D0D"/>
    <w:rsid w:val="00ED1C17"/>
    <w:rsid w:val="00ED399A"/>
    <w:rsid w:val="00ED60B8"/>
    <w:rsid w:val="00ED6FCE"/>
    <w:rsid w:val="00EE7704"/>
    <w:rsid w:val="00EF16BF"/>
    <w:rsid w:val="00EF2811"/>
    <w:rsid w:val="00EF48F6"/>
    <w:rsid w:val="00F04F76"/>
    <w:rsid w:val="00F1014F"/>
    <w:rsid w:val="00F108C1"/>
    <w:rsid w:val="00F11E37"/>
    <w:rsid w:val="00F167E9"/>
    <w:rsid w:val="00F179BA"/>
    <w:rsid w:val="00F22400"/>
    <w:rsid w:val="00F2598C"/>
    <w:rsid w:val="00F30DDE"/>
    <w:rsid w:val="00F36D6D"/>
    <w:rsid w:val="00F4083D"/>
    <w:rsid w:val="00F41402"/>
    <w:rsid w:val="00F444A6"/>
    <w:rsid w:val="00F44CA1"/>
    <w:rsid w:val="00F47FEE"/>
    <w:rsid w:val="00F517AE"/>
    <w:rsid w:val="00F52365"/>
    <w:rsid w:val="00F74098"/>
    <w:rsid w:val="00F7571B"/>
    <w:rsid w:val="00F76E57"/>
    <w:rsid w:val="00F82795"/>
    <w:rsid w:val="00F831B7"/>
    <w:rsid w:val="00F856E3"/>
    <w:rsid w:val="00F8658E"/>
    <w:rsid w:val="00F877F2"/>
    <w:rsid w:val="00F92F65"/>
    <w:rsid w:val="00F93E65"/>
    <w:rsid w:val="00F9548E"/>
    <w:rsid w:val="00FA08CE"/>
    <w:rsid w:val="00FA1FA7"/>
    <w:rsid w:val="00FB2FCA"/>
    <w:rsid w:val="00FB5E7F"/>
    <w:rsid w:val="00FB748A"/>
    <w:rsid w:val="00FC269B"/>
    <w:rsid w:val="00FC7213"/>
    <w:rsid w:val="00FE09BC"/>
    <w:rsid w:val="00FE58D7"/>
    <w:rsid w:val="00FF1791"/>
    <w:rsid w:val="00FF1A9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D998DF4"/>
  <w15:chartTrackingRefBased/>
  <w15:docId w15:val="{9AFEA48E-9581-49EC-8BCC-C82003F6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ormal"/>
    <w:qFormat/>
    <w:rsid w:val="000C5BF1"/>
    <w:rPr>
      <w:rFonts w:ascii="Arial" w:hAnsi="Arial" w:cs="Arial"/>
      <w:sz w:val="22"/>
      <w:szCs w:val="24"/>
      <w:lang w:val="it-IT" w:eastAsia="it-IT"/>
    </w:rPr>
  </w:style>
  <w:style w:type="paragraph" w:styleId="1">
    <w:name w:val="heading 1"/>
    <w:aliases w:val="heading 1"/>
    <w:basedOn w:val="a"/>
    <w:next w:val="a"/>
    <w:qFormat/>
    <w:pPr>
      <w:keepNext/>
      <w:jc w:val="center"/>
      <w:outlineLvl w:val="0"/>
    </w:pPr>
    <w:rPr>
      <w:rFonts w:ascii="Times New Roman" w:hAnsi="Times New Roman" w:cs="Times New Roman"/>
      <w:b/>
      <w:bCs/>
      <w:sz w:val="20"/>
      <w:lang w:val="fr-FR" w:eastAsia="x-none"/>
    </w:rPr>
  </w:style>
  <w:style w:type="paragraph" w:styleId="2">
    <w:name w:val="heading 2"/>
    <w:aliases w:val="heading 2"/>
    <w:basedOn w:val="a"/>
    <w:next w:val="a"/>
    <w:link w:val="2Char"/>
    <w:uiPriority w:val="9"/>
    <w:qFormat/>
    <w:pPr>
      <w:keepNext/>
      <w:outlineLvl w:val="1"/>
    </w:pPr>
    <w:rPr>
      <w:rFonts w:ascii="Cambria" w:hAnsi="Cambria"/>
    </w:rPr>
  </w:style>
  <w:style w:type="paragraph" w:styleId="3">
    <w:name w:val="heading 3"/>
    <w:aliases w:val="heading 3"/>
    <w:basedOn w:val="a"/>
    <w:next w:val="a"/>
    <w:link w:val="3Char"/>
    <w:uiPriority w:val="9"/>
    <w:qFormat/>
    <w:pPr>
      <w:keepNext/>
      <w:ind w:leftChars="300" w:left="300" w:hangingChars="200" w:hanging="2000"/>
      <w:outlineLvl w:val="2"/>
    </w:pPr>
    <w:rPr>
      <w:rFonts w:ascii="Cambria" w:hAnsi="Cambria"/>
    </w:rPr>
  </w:style>
  <w:style w:type="paragraph" w:styleId="4">
    <w:name w:val="heading 4"/>
    <w:aliases w:val="heading 4"/>
    <w:basedOn w:val="a"/>
    <w:next w:val="a"/>
    <w:link w:val="4Char"/>
    <w:uiPriority w:val="9"/>
    <w:qFormat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aliases w:val="heading 5"/>
    <w:basedOn w:val="a"/>
    <w:next w:val="a"/>
    <w:link w:val="5Char"/>
    <w:uiPriority w:val="9"/>
    <w:qFormat/>
    <w:pPr>
      <w:keepNext/>
      <w:ind w:leftChars="500" w:left="500" w:hangingChars="200" w:hanging="2000"/>
      <w:outlineLvl w:val="4"/>
    </w:pPr>
    <w:rPr>
      <w:rFonts w:ascii="Cambria" w:hAnsi="Cambria"/>
    </w:rPr>
  </w:style>
  <w:style w:type="paragraph" w:styleId="6">
    <w:name w:val="heading 6"/>
    <w:aliases w:val="heading 6"/>
    <w:basedOn w:val="a"/>
    <w:next w:val="a"/>
    <w:link w:val="6Char"/>
    <w:uiPriority w:val="9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aliases w:val="heading 7"/>
    <w:basedOn w:val="a"/>
    <w:next w:val="a"/>
    <w:link w:val="7Char"/>
    <w:uiPriority w:val="9"/>
    <w:qFormat/>
    <w:pPr>
      <w:keepNext/>
      <w:ind w:leftChars="700" w:left="700" w:hangingChars="200" w:hanging="2000"/>
      <w:outlineLvl w:val="6"/>
    </w:pPr>
  </w:style>
  <w:style w:type="paragraph" w:styleId="8">
    <w:name w:val="heading 8"/>
    <w:aliases w:val="heading 8"/>
    <w:basedOn w:val="a"/>
    <w:next w:val="a"/>
    <w:link w:val="8Char"/>
    <w:uiPriority w:val="9"/>
    <w:qFormat/>
    <w:pPr>
      <w:keepNext/>
      <w:ind w:leftChars="800" w:left="800" w:hangingChars="200" w:hanging="2000"/>
      <w:outlineLvl w:val="7"/>
    </w:pPr>
  </w:style>
  <w:style w:type="paragraph" w:styleId="9">
    <w:name w:val="heading 9"/>
    <w:aliases w:val="heading 9"/>
    <w:basedOn w:val="a"/>
    <w:next w:val="a"/>
    <w:link w:val="9Char"/>
    <w:uiPriority w:val="9"/>
    <w:qFormat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aliases w:val="heading 2 Char"/>
    <w:link w:val="2"/>
    <w:uiPriority w:val="9"/>
    <w:rPr>
      <w:rFonts w:ascii="Cambria" w:hAnsi="Cambria"/>
    </w:rPr>
  </w:style>
  <w:style w:type="character" w:customStyle="1" w:styleId="3Char">
    <w:name w:val="제목 3 Char"/>
    <w:aliases w:val="heading 3 Char"/>
    <w:link w:val="3"/>
    <w:uiPriority w:val="9"/>
    <w:rPr>
      <w:rFonts w:ascii="Cambria" w:hAnsi="Cambria"/>
    </w:rPr>
  </w:style>
  <w:style w:type="character" w:customStyle="1" w:styleId="4Char">
    <w:name w:val="제목 4 Char"/>
    <w:aliases w:val="heading 4 Char"/>
    <w:link w:val="4"/>
    <w:uiPriority w:val="9"/>
    <w:rPr>
      <w:b/>
      <w:bCs/>
    </w:rPr>
  </w:style>
  <w:style w:type="character" w:customStyle="1" w:styleId="5Char">
    <w:name w:val="제목 5 Char"/>
    <w:aliases w:val="heading 5 Char"/>
    <w:link w:val="5"/>
    <w:uiPriority w:val="9"/>
    <w:rPr>
      <w:rFonts w:ascii="Cambria" w:hAnsi="Cambria"/>
    </w:rPr>
  </w:style>
  <w:style w:type="character" w:customStyle="1" w:styleId="6Char">
    <w:name w:val="제목 6 Char"/>
    <w:aliases w:val="heading 6 Char"/>
    <w:link w:val="6"/>
    <w:uiPriority w:val="9"/>
    <w:rPr>
      <w:b/>
      <w:bCs/>
    </w:rPr>
  </w:style>
  <w:style w:type="character" w:customStyle="1" w:styleId="7Char">
    <w:name w:val="제목 7 Char"/>
    <w:aliases w:val="heading 7 Char"/>
    <w:basedOn w:val="a0"/>
    <w:link w:val="7"/>
    <w:uiPriority w:val="9"/>
  </w:style>
  <w:style w:type="character" w:customStyle="1" w:styleId="8Char">
    <w:name w:val="제목 8 Char"/>
    <w:aliases w:val="heading 8 Char"/>
    <w:basedOn w:val="a0"/>
    <w:link w:val="8"/>
    <w:uiPriority w:val="9"/>
  </w:style>
  <w:style w:type="character" w:customStyle="1" w:styleId="9Char">
    <w:name w:val="제목 9 Char"/>
    <w:aliases w:val="heading 9 Char"/>
    <w:basedOn w:val="a0"/>
    <w:link w:val="9"/>
    <w:uiPriority w:val="9"/>
  </w:style>
  <w:style w:type="paragraph" w:styleId="a3">
    <w:name w:val="Title"/>
    <w:aliases w:val="Title"/>
    <w:basedOn w:val="a"/>
    <w:qFormat/>
    <w:pPr>
      <w:jc w:val="center"/>
    </w:pPr>
    <w:rPr>
      <w:rFonts w:ascii="Times New Roman" w:hAnsi="Times New Roman" w:cs="Times New Roman"/>
      <w:b/>
      <w:bCs/>
      <w:sz w:val="28"/>
    </w:rPr>
  </w:style>
  <w:style w:type="character" w:customStyle="1" w:styleId="Char">
    <w:name w:val="머리글 Char"/>
    <w:aliases w:val="header Char"/>
    <w:basedOn w:val="a0"/>
    <w:link w:val="a4"/>
    <w:uiPriority w:val="99"/>
  </w:style>
  <w:style w:type="paragraph" w:styleId="a4">
    <w:name w:val="header"/>
    <w:aliases w:val="header"/>
    <w:basedOn w:val="a"/>
    <w:link w:val="Char"/>
    <w:uiPriority w:val="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aliases w:val="footer Char"/>
    <w:basedOn w:val="a0"/>
    <w:link w:val="a5"/>
    <w:uiPriority w:val="99"/>
  </w:style>
  <w:style w:type="paragraph" w:styleId="a5">
    <w:name w:val="footer"/>
    <w:aliases w:val="footer"/>
    <w:basedOn w:val="a"/>
    <w:link w:val="Char0"/>
    <w:uiPriority w:val="99"/>
    <w:pPr>
      <w:tabs>
        <w:tab w:val="center" w:pos="4513"/>
        <w:tab w:val="right" w:pos="9026"/>
      </w:tabs>
      <w:snapToGrid w:val="0"/>
    </w:pPr>
  </w:style>
  <w:style w:type="paragraph" w:styleId="a6">
    <w:name w:val="Body Text"/>
    <w:aliases w:val="Body Text"/>
    <w:basedOn w:val="a"/>
    <w:pPr>
      <w:autoSpaceDE w:val="0"/>
      <w:autoSpaceDN w:val="0"/>
      <w:adjustRightInd w:val="0"/>
      <w:jc w:val="both"/>
    </w:pPr>
    <w:rPr>
      <w:rFonts w:ascii="Times New Roman" w:hAnsi="Times New Roman" w:cs="Times New Roman"/>
      <w:sz w:val="20"/>
      <w:szCs w:val="22"/>
      <w:lang w:val="en-GB" w:eastAsia="x-none"/>
    </w:rPr>
  </w:style>
  <w:style w:type="paragraph" w:styleId="a7">
    <w:name w:val="Balloon Text"/>
    <w:aliases w:val="Balloon Text"/>
    <w:basedOn w:val="a"/>
    <w:semiHidden/>
    <w:rPr>
      <w:rFonts w:ascii="Tahoma" w:hAnsi="Tahoma" w:cs="Tahoma"/>
      <w:sz w:val="16"/>
      <w:szCs w:val="16"/>
    </w:rPr>
  </w:style>
  <w:style w:type="character" w:styleId="a8">
    <w:name w:val="Placeholder Text"/>
    <w:uiPriority w:val="99"/>
    <w:semiHidden/>
    <w:rsid w:val="001843D6"/>
    <w:rPr>
      <w:color w:val="808080"/>
    </w:rPr>
  </w:style>
  <w:style w:type="table" w:styleId="a9">
    <w:name w:val="Table Grid"/>
    <w:basedOn w:val="a1"/>
    <w:uiPriority w:val="39"/>
    <w:rsid w:val="003B0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362EA0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C451EA"/>
    <w:pPr>
      <w:spacing w:before="100" w:beforeAutospacing="1" w:after="100" w:afterAutospacing="1"/>
    </w:pPr>
    <w:rPr>
      <w:rFonts w:ascii="굴림" w:eastAsia="굴림" w:hAnsi="굴림" w:cs="굴림"/>
      <w:sz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01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image" Target="media/image80.jpeg"/><Relationship Id="rId28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60.emf"/><Relationship Id="rId31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22" Type="http://schemas.openxmlformats.org/officeDocument/2006/relationships/image" Target="media/image8.jpeg"/><Relationship Id="rId27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C4038-A1FF-4DCE-B33B-E4D1C3B2B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916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sispad2020_AC NEGF_SMHong</vt:lpstr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sispad2020_AC NEGF_SMHong</dc:title>
  <dc:subject/>
  <dc:creator>SDSL-PC</dc:creator>
  <cp:keywords/>
  <cp:lastModifiedBy>안필헌</cp:lastModifiedBy>
  <cp:revision>12</cp:revision>
  <cp:lastPrinted>2020-06-10T02:27:00Z</cp:lastPrinted>
  <dcterms:created xsi:type="dcterms:W3CDTF">2020-06-10T02:15:00Z</dcterms:created>
  <dcterms:modified xsi:type="dcterms:W3CDTF">2020-06-11T08:58:00Z</dcterms:modified>
</cp:coreProperties>
</file>