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0C" w:rsidRDefault="002B510C">
      <w:r>
        <w:fldChar w:fldCharType="begin"/>
      </w:r>
      <w:r>
        <w:instrText xml:space="preserve"> HYPERLINK "</w:instrText>
      </w:r>
      <w:r w:rsidRPr="002B510C">
        <w:instrText>http://raspberrypi.stackexchange.com/questions/628/how-do-i-configure-the-raspberry-pi-to-boot-with-an-nfs-root/629#629</w:instrText>
      </w:r>
      <w:r>
        <w:instrText xml:space="preserve">" </w:instrText>
      </w:r>
      <w:r>
        <w:fldChar w:fldCharType="separate"/>
      </w:r>
      <w:r w:rsidRPr="008D7CEC">
        <w:rPr>
          <w:rStyle w:val="Hyperlink"/>
        </w:rPr>
        <w:t>http://raspberrypi.stackexchange.com/questions/628/how-do-i-configure-the-raspberry-pi-to-boot-with-an-nfs-root/629#629</w:t>
      </w:r>
      <w:r>
        <w:fldChar w:fldCharType="end"/>
      </w:r>
      <w:r>
        <w:t xml:space="preserve"> </w:t>
      </w:r>
    </w:p>
    <w:p w:rsidR="007C498A" w:rsidRDefault="00AC5D65">
      <w:hyperlink r:id="rId6" w:history="1">
        <w:r w:rsidR="007C498A" w:rsidRPr="008D7CEC">
          <w:rPr>
            <w:rStyle w:val="Hyperlink"/>
          </w:rPr>
          <w:t>http://webcache.googleusercontent.com/search?q=cache:mlyEOA2fW20J:youresuchageek.blogspot.com/2013/01/raspberrypi-root-over-nfs-share.html+&amp;cd=15&amp;hl=en&amp;ct=clnk</w:t>
        </w:r>
      </w:hyperlink>
      <w:r w:rsidR="007C498A">
        <w:t xml:space="preserve"> </w:t>
      </w:r>
    </w:p>
    <w:p w:rsidR="00AC5D65" w:rsidRDefault="00AC5D65">
      <w:hyperlink r:id="rId7" w:history="1">
        <w:r w:rsidRPr="00A85F35">
          <w:rPr>
            <w:rStyle w:val="Hyperlink"/>
          </w:rPr>
          <w:t>https://box.matto.nl/raspberrynfs.html</w:t>
        </w:r>
      </w:hyperlink>
      <w:r>
        <w:t xml:space="preserve"> 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4784"/>
      </w:tblGrid>
      <w:tr w:rsidR="002B510C" w:rsidRPr="002B510C" w:rsidTr="002B510C">
        <w:trPr>
          <w:gridAfter w:val="1"/>
        </w:trPr>
        <w:tc>
          <w:tcPr>
            <w:tcW w:w="0" w:type="auto"/>
            <w:hideMark/>
          </w:tcPr>
          <w:p w:rsidR="002B510C" w:rsidRPr="002B510C" w:rsidRDefault="002B510C" w:rsidP="002B510C">
            <w:pPr>
              <w:spacing w:before="100" w:beforeAutospacing="1" w:after="120" w:line="240" w:lineRule="auto"/>
              <w:outlineLvl w:val="1"/>
              <w:rPr>
                <w:rFonts w:ascii="Helvetica" w:eastAsia="Times New Roman" w:hAnsi="Helvetica" w:cs="Helvetica"/>
                <w:b/>
                <w:bCs/>
                <w:color w:val="222426"/>
                <w:kern w:val="36"/>
                <w:sz w:val="32"/>
                <w:szCs w:val="32"/>
              </w:rPr>
            </w:pPr>
            <w:r w:rsidRPr="002B510C">
              <w:rPr>
                <w:rFonts w:ascii="Helvetica" w:eastAsia="Times New Roman" w:hAnsi="Helvetica" w:cs="Helvetica"/>
                <w:b/>
                <w:bCs/>
                <w:color w:val="222426"/>
                <w:kern w:val="36"/>
                <w:sz w:val="32"/>
                <w:szCs w:val="32"/>
              </w:rPr>
              <w:t>The short version</w:t>
            </w:r>
          </w:p>
          <w:p w:rsidR="002B510C" w:rsidRPr="002B510C" w:rsidRDefault="002B510C" w:rsidP="002B510C">
            <w:pPr>
              <w:numPr>
                <w:ilvl w:val="0"/>
                <w:numId w:val="1"/>
              </w:numPr>
              <w:spacing w:after="12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You need to prepare a root and export it from the NFS machine</w:t>
            </w:r>
          </w:p>
          <w:p w:rsidR="002B510C" w:rsidRPr="002B510C" w:rsidRDefault="002B510C" w:rsidP="002B510C">
            <w:pPr>
              <w:numPr>
                <w:ilvl w:val="0"/>
                <w:numId w:val="1"/>
              </w:numPr>
              <w:spacing w:after="12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You need to configure the early stage booting to use that</w:t>
            </w:r>
          </w:p>
          <w:p w:rsidR="002B510C" w:rsidRPr="002B510C" w:rsidRDefault="002B510C" w:rsidP="002B510C">
            <w:pPr>
              <w:spacing w:after="240" w:line="240" w:lineRule="auto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You'll still need a SD card for the early stage booting, but after that nothing except /boot will need the SD card.</w:t>
            </w:r>
          </w:p>
          <w:p w:rsidR="002B510C" w:rsidRPr="002B510C" w:rsidRDefault="002B510C" w:rsidP="002B510C">
            <w:pPr>
              <w:spacing w:before="100" w:beforeAutospacing="1" w:after="120" w:line="240" w:lineRule="auto"/>
              <w:outlineLvl w:val="1"/>
              <w:rPr>
                <w:rFonts w:ascii="Helvetica" w:eastAsia="Times New Roman" w:hAnsi="Helvetica" w:cs="Helvetica"/>
                <w:b/>
                <w:bCs/>
                <w:color w:val="222426"/>
                <w:kern w:val="36"/>
                <w:sz w:val="32"/>
                <w:szCs w:val="32"/>
              </w:rPr>
            </w:pPr>
            <w:r w:rsidRPr="002B510C">
              <w:rPr>
                <w:rFonts w:ascii="Helvetica" w:eastAsia="Times New Roman" w:hAnsi="Helvetica" w:cs="Helvetica"/>
                <w:b/>
                <w:bCs/>
                <w:color w:val="222426"/>
                <w:kern w:val="36"/>
                <w:sz w:val="32"/>
                <w:szCs w:val="32"/>
              </w:rPr>
              <w:t>Details</w:t>
            </w:r>
          </w:p>
          <w:p w:rsidR="002B510C" w:rsidRPr="002B510C" w:rsidRDefault="002B510C" w:rsidP="002B510C">
            <w:pPr>
              <w:spacing w:after="240" w:line="240" w:lineRule="auto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I've only done this on a Linux machine. In theory it's possible on any machine that can export NFS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filesystems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though.</w:t>
            </w:r>
          </w:p>
          <w:p w:rsidR="002B510C" w:rsidRPr="002B510C" w:rsidRDefault="002B510C" w:rsidP="002B510C">
            <w:pPr>
              <w:numPr>
                <w:ilvl w:val="0"/>
                <w:numId w:val="2"/>
              </w:num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The easiest way to prepare a root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filesystem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is to copy the one provided by the existing images. I used the </w:t>
            </w:r>
            <w:hyperlink r:id="rId8" w:history="1">
              <w:r w:rsidRPr="002B510C">
                <w:rPr>
                  <w:rFonts w:ascii="Helvetica" w:eastAsia="Times New Roman" w:hAnsi="Helvetica" w:cs="Helvetica"/>
                  <w:color w:val="119294"/>
                  <w:sz w:val="23"/>
                  <w:szCs w:val="23"/>
                </w:rPr>
                <w:t xml:space="preserve">official </w:t>
              </w:r>
              <w:proofErr w:type="spellStart"/>
              <w:r w:rsidRPr="002B510C">
                <w:rPr>
                  <w:rFonts w:ascii="Helvetica" w:eastAsia="Times New Roman" w:hAnsi="Helvetica" w:cs="Helvetica"/>
                  <w:color w:val="119294"/>
                  <w:sz w:val="23"/>
                  <w:szCs w:val="23"/>
                </w:rPr>
                <w:t>Debian</w:t>
              </w:r>
              <w:proofErr w:type="spellEnd"/>
              <w:r w:rsidRPr="002B510C">
                <w:rPr>
                  <w:rFonts w:ascii="Helvetica" w:eastAsia="Times New Roman" w:hAnsi="Helvetica" w:cs="Helvetica"/>
                  <w:color w:val="119294"/>
                  <w:sz w:val="23"/>
                  <w:szCs w:val="23"/>
                </w:rPr>
                <w:t xml:space="preserve"> 6 image</w:t>
              </w:r>
            </w:hyperlink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as my starting point: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pacing w:after="120" w:line="240" w:lineRule="auto"/>
              <w:ind w:left="90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Download the image, extract the .zip file. You should now have debian6-19-04-2012.img somewhere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pacing w:after="240" w:line="240" w:lineRule="auto"/>
              <w:ind w:left="90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Mount the root partition from that image using a loopback device. You'll need the offset into the image for the start of the root partition, in this instance it's the second partition in the image: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fdisk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-l debian6-19-04-2012.img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Disk debian6-19-04-2012.img: 1949 MB, 1949999616 bytes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lastRenderedPageBreak/>
              <w:t>4 heads, 32 sectors/track, 29754 cylinders, total 3808593 sectors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Units = sectors of 1 * 512 = 512 bytes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Sector size (logical/physical): 512 bytes / 512 bytes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I/O size (minimum/optimal): 512 bytes / 512 bytes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Disk identifier: 0x000ee283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Device Boot      Start         End      Blocks   Id  System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debian6-19-04-2012.img1            2048      155647       76800    c  W95 FAT32 (LBA)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debian6-19-04-2012.img2          157696     3414015     1628160   83  Linux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debian6-19-04-2012.img3         3416064     3807231      195584   82  Linux swap / Solaris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root@rapunzel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:/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/debian6-19-04-2012# </w:t>
            </w:r>
          </w:p>
          <w:p w:rsidR="002B510C" w:rsidRPr="002B510C" w:rsidRDefault="002B510C" w:rsidP="002B510C">
            <w:pPr>
              <w:spacing w:after="240" w:line="240" w:lineRule="auto"/>
              <w:ind w:left="90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The second partition starts at block (or sector) 157696 so the offset is (512*157696) = 80740352:</w:t>
            </w:r>
          </w:p>
          <w:p w:rsidR="002B510C" w:rsidRPr="002B510C" w:rsidRDefault="002B510C" w:rsidP="002B510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root@rapunzel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:/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/debian6-19-04-2012#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mkdir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/pi-root-loop</w:t>
            </w:r>
          </w:p>
          <w:p w:rsidR="002B510C" w:rsidRPr="002B510C" w:rsidRDefault="002B510C" w:rsidP="002B510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root@rapunzel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:/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/debian6-19-04-2012# mount -o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loop,offset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=80740352 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/debian6-19-04-2012/debian6-19-04-2012.img 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/pi-root-loop</w:t>
            </w:r>
          </w:p>
          <w:p w:rsidR="002B510C" w:rsidRPr="002B510C" w:rsidRDefault="002B510C" w:rsidP="002B510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root@rapunzel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:/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/debian6-19-04-2012#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ls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/pi-root-loop</w:t>
            </w:r>
          </w:p>
          <w:p w:rsidR="002B510C" w:rsidRPr="002B510C" w:rsidRDefault="002B510C" w:rsidP="002B510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bin   Desktop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etc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 lib  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lastRenderedPageBreak/>
              <w:t>proc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sbin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selinux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sys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usr</w:t>
            </w:r>
            <w:proofErr w:type="spellEnd"/>
          </w:p>
          <w:p w:rsidR="002B510C" w:rsidRPr="002B510C" w:rsidRDefault="002B510C" w:rsidP="002B510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boot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dev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    home  media  opt  root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sd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srv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  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var</w:t>
            </w:r>
            <w:proofErr w:type="spellEnd"/>
          </w:p>
          <w:p w:rsidR="002B510C" w:rsidRPr="002B510C" w:rsidRDefault="002B510C" w:rsidP="002B510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root@rapunzel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:/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/debian6-19-04-2012#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pacing w:after="240" w:line="240" w:lineRule="auto"/>
              <w:ind w:left="90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With the image mounted you probably want to copy this somewhere more permanent to avoid using the loopback device forever. I made an LVM2 volume and mounted it at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mnt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rpi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-root, so I did: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cp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-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rav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/pi-root-loop/* 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rpi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-root/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pacing w:after="240" w:line="240" w:lineRule="auto"/>
              <w:ind w:left="90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We need to export the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filesystem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now, so we need to add a line like:</w:t>
            </w:r>
          </w:p>
          <w:p w:rsidR="002B510C" w:rsidRPr="002B510C" w:rsidRDefault="002B510C" w:rsidP="002B510C">
            <w:pPr>
              <w:numPr>
                <w:ilvl w:val="1"/>
                <w:numId w:val="2"/>
              </w:numPr>
              <w:shd w:val="clear" w:color="auto" w:fill="EEEEEE"/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90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rpi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-root  192.168.1.2(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rw,no_root_squash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)</w:t>
            </w:r>
          </w:p>
          <w:p w:rsidR="002B510C" w:rsidRPr="002B510C" w:rsidRDefault="002B510C" w:rsidP="002B510C">
            <w:pPr>
              <w:spacing w:after="240" w:line="240" w:lineRule="auto"/>
              <w:ind w:left="90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into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etc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/exports on the NFS server, where 192.168.1.2 is the address of the Raspberry Pi. After adding that run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>exportfs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 xml:space="preserve"> -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>rv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to re-read the list of exports. (See </w:t>
            </w:r>
            <w:hyperlink r:id="rId9" w:history="1">
              <w:r w:rsidRPr="002B510C">
                <w:rPr>
                  <w:rFonts w:ascii="Helvetica" w:eastAsia="Times New Roman" w:hAnsi="Helvetica" w:cs="Helvetica"/>
                  <w:color w:val="119294"/>
                  <w:sz w:val="23"/>
                  <w:szCs w:val="23"/>
                </w:rPr>
                <w:t>exports(5)</w:t>
              </w:r>
            </w:hyperlink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for more advanced options including wildcards/subnets rather than individual hosts)</w:t>
            </w:r>
          </w:p>
          <w:p w:rsidR="002B510C" w:rsidRPr="002B510C" w:rsidRDefault="002B510C" w:rsidP="002B510C">
            <w:pPr>
              <w:numPr>
                <w:ilvl w:val="0"/>
                <w:numId w:val="2"/>
              </w:num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You could alternatively skip this step and build a root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filesystem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from scratch using something like </w:t>
            </w:r>
            <w:hyperlink r:id="rId10" w:history="1">
              <w:proofErr w:type="spellStart"/>
              <w:r w:rsidRPr="002B510C">
                <w:rPr>
                  <w:rFonts w:ascii="Consolas" w:eastAsia="Times New Roman" w:hAnsi="Consolas" w:cs="Consolas"/>
                  <w:color w:val="119294"/>
                  <w:sz w:val="20"/>
                  <w:szCs w:val="20"/>
                  <w:shd w:val="clear" w:color="auto" w:fill="EEEEEE"/>
                </w:rPr>
                <w:t>multistrap</w:t>
              </w:r>
              <w:proofErr w:type="spellEnd"/>
            </w:hyperlink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.</w:t>
            </w:r>
          </w:p>
          <w:p w:rsidR="002B510C" w:rsidRPr="002B510C" w:rsidRDefault="002B510C" w:rsidP="002B510C">
            <w:pPr>
              <w:numPr>
                <w:ilvl w:val="0"/>
                <w:numId w:val="2"/>
              </w:num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Now we need to build an SD card that does the early stage booting and boots using this NFS share. I did this by taking the first partition of the official image and copying that to an SD card, where the SD card is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dev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sdx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:</w:t>
            </w:r>
          </w:p>
          <w:p w:rsidR="002B510C" w:rsidRPr="002B510C" w:rsidRDefault="002B510C" w:rsidP="002B510C">
            <w:pPr>
              <w:numPr>
                <w:ilvl w:val="0"/>
                <w:numId w:val="2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45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dd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if=/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tmp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/debian6-19-04-2012/debian6-19-04-2012.img of=/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dev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sdx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bs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=512 count=155647</w:t>
            </w:r>
          </w:p>
          <w:p w:rsidR="002B510C" w:rsidRPr="002B510C" w:rsidRDefault="002B510C" w:rsidP="002B510C">
            <w:p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and then since this only copied the first partition editing the partition table with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lastRenderedPageBreak/>
              <w:t>fdisk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to delete the two partitions we didn't copy.</w:t>
            </w:r>
          </w:p>
          <w:p w:rsidR="002B510C" w:rsidRPr="002B510C" w:rsidRDefault="002B510C" w:rsidP="002B510C">
            <w:p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After that I mounted the partition from the SD card and edited the file cmdline.txt from it to read:</w:t>
            </w:r>
          </w:p>
          <w:p w:rsidR="002B510C" w:rsidRPr="002B510C" w:rsidRDefault="002B510C" w:rsidP="002B510C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450"/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</w:pP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dwc_otg.lpm_enable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=0 console=ttyAMA0,115200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kgdboc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=ttyAMA0,115200 console=tty1 root=/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dev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nfs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nfsroot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=192.168.1.1:/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mnt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/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rpi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-root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ip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=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dhcp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 xml:space="preserve">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rootfstype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=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</w:rPr>
              <w:t>nfs</w:t>
            </w:r>
            <w:proofErr w:type="spellEnd"/>
          </w:p>
          <w:p w:rsidR="002B510C" w:rsidRPr="002B510C" w:rsidRDefault="002B510C" w:rsidP="002B510C">
            <w:p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where 192.168.1.1 is the address of the NFS server. If you don't want to use DHCP you can set the IP address alternative ways, see </w:t>
            </w:r>
            <w:hyperlink r:id="rId11" w:history="1">
              <w:r w:rsidRPr="002B510C">
                <w:rPr>
                  <w:rFonts w:ascii="Helvetica" w:eastAsia="Times New Roman" w:hAnsi="Helvetica" w:cs="Helvetica"/>
                  <w:color w:val="119294"/>
                  <w:sz w:val="23"/>
                  <w:szCs w:val="23"/>
                </w:rPr>
                <w:t>this document</w:t>
              </w:r>
            </w:hyperlink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for further details.</w:t>
            </w:r>
          </w:p>
          <w:p w:rsidR="002B510C" w:rsidRPr="002B510C" w:rsidRDefault="002B510C" w:rsidP="002B510C">
            <w:p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Once this is done you can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unmount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the SD card and boot your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Rapsberry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Pi with an NFS root. You can also manipulate the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filesystem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from the server side, or other NFS clients as you see fit (e.g. </w:t>
            </w:r>
            <w:hyperlink r:id="rId12" w:history="1">
              <w:proofErr w:type="spellStart"/>
              <w:r w:rsidRPr="002B510C">
                <w:rPr>
                  <w:rFonts w:ascii="Helvetica" w:eastAsia="Times New Roman" w:hAnsi="Helvetica" w:cs="Helvetica"/>
                  <w:color w:val="119294"/>
                  <w:sz w:val="23"/>
                  <w:szCs w:val="23"/>
                </w:rPr>
                <w:t>QEMU+binfmt_misc</w:t>
              </w:r>
              <w:proofErr w:type="spellEnd"/>
            </w:hyperlink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, LVM snapshots, backup systems etc.)</w:t>
            </w:r>
          </w:p>
          <w:p w:rsidR="002B510C" w:rsidRPr="002B510C" w:rsidRDefault="002B510C" w:rsidP="002B510C">
            <w:pPr>
              <w:spacing w:before="100" w:beforeAutospacing="1" w:after="120" w:line="240" w:lineRule="auto"/>
              <w:outlineLvl w:val="1"/>
              <w:rPr>
                <w:rFonts w:ascii="Helvetica" w:eastAsia="Times New Roman" w:hAnsi="Helvetica" w:cs="Helvetica"/>
                <w:b/>
                <w:bCs/>
                <w:color w:val="222426"/>
                <w:kern w:val="36"/>
                <w:sz w:val="32"/>
                <w:szCs w:val="32"/>
              </w:rPr>
            </w:pPr>
            <w:r w:rsidRPr="002B510C">
              <w:rPr>
                <w:rFonts w:ascii="Helvetica" w:eastAsia="Times New Roman" w:hAnsi="Helvetica" w:cs="Helvetica"/>
                <w:b/>
                <w:bCs/>
                <w:color w:val="222426"/>
                <w:kern w:val="36"/>
                <w:sz w:val="32"/>
                <w:szCs w:val="32"/>
              </w:rPr>
              <w:t>Optional things</w:t>
            </w:r>
          </w:p>
          <w:p w:rsidR="002B510C" w:rsidRPr="002B510C" w:rsidRDefault="002B510C" w:rsidP="002B510C">
            <w:pPr>
              <w:numPr>
                <w:ilvl w:val="0"/>
                <w:numId w:val="3"/>
              </w:numPr>
              <w:spacing w:after="12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Setting RAMRUN and RAMLOCK to yes in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etc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/default/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rcS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causes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var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/run and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var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/lock respectively to be mounted as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tmpfs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(i.e.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ramdisk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) - this is probably worthwhile, even if you only have the one device booting from the NFS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filesystem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.</w:t>
            </w:r>
          </w:p>
          <w:p w:rsidR="002B510C" w:rsidRPr="002B510C" w:rsidRDefault="002B510C" w:rsidP="002B510C">
            <w:pPr>
              <w:numPr>
                <w:ilvl w:val="0"/>
                <w:numId w:val="3"/>
              </w:num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If you're using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ip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=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dhcp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you'll probably need to comment out the line:</w:t>
            </w:r>
          </w:p>
          <w:p w:rsidR="002B510C" w:rsidRPr="002B510C" w:rsidRDefault="002B510C" w:rsidP="002B510C">
            <w:pPr>
              <w:numPr>
                <w:ilvl w:val="0"/>
                <w:numId w:val="3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ind w:left="450"/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</w:pPr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>#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>iface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 xml:space="preserve"> eth0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>inet</w:t>
            </w:r>
            <w:proofErr w:type="spellEnd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 xml:space="preserve"> </w:t>
            </w:r>
            <w:proofErr w:type="spellStart"/>
            <w:r w:rsidRPr="002B510C">
              <w:rPr>
                <w:rFonts w:ascii="Consolas" w:eastAsia="Times New Roman" w:hAnsi="Consolas" w:cs="Consolas"/>
                <w:color w:val="222426"/>
                <w:sz w:val="20"/>
                <w:szCs w:val="20"/>
                <w:shd w:val="clear" w:color="auto" w:fill="EEEEEE"/>
              </w:rPr>
              <w:t>dhcp</w:t>
            </w:r>
            <w:proofErr w:type="spellEnd"/>
          </w:p>
          <w:p w:rsidR="002B510C" w:rsidRPr="002B510C" w:rsidRDefault="002B510C" w:rsidP="002B510C">
            <w:p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in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etc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/network/interfaces (/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mnt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rpi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-root/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etc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/network/interfaces) in order to avoid a situation where swapping between the early boot DHCP and the usual later one causes a message like:</w:t>
            </w:r>
          </w:p>
          <w:p w:rsidR="002B510C" w:rsidRPr="002B510C" w:rsidRDefault="002B510C" w:rsidP="002B510C">
            <w:pPr>
              <w:shd w:val="clear" w:color="auto" w:fill="FFF9E3"/>
              <w:spacing w:after="240" w:line="240" w:lineRule="auto"/>
              <w:ind w:left="117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nfs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: server 192.168.1.1 not </w:t>
            </w: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lastRenderedPageBreak/>
              <w:t>responding, still trying</w:t>
            </w:r>
          </w:p>
          <w:p w:rsidR="002B510C" w:rsidRPr="002B510C" w:rsidRDefault="002B510C" w:rsidP="002B510C">
            <w:pPr>
              <w:numPr>
                <w:ilvl w:val="0"/>
                <w:numId w:val="3"/>
              </w:num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</w:pPr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If you want to boot lots of devices from the same root you'll need to take care of providing a "local" /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tmp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 xml:space="preserve"> (probably </w:t>
            </w:r>
            <w:proofErr w:type="spellStart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tmpfs</w:t>
            </w:r>
            <w:proofErr w:type="spellEnd"/>
            <w:r w:rsidRPr="002B510C">
              <w:rPr>
                <w:rFonts w:ascii="Helvetica" w:eastAsia="Times New Roman" w:hAnsi="Helvetica" w:cs="Helvetica"/>
                <w:color w:val="222426"/>
                <w:sz w:val="23"/>
                <w:szCs w:val="23"/>
              </w:rPr>
              <w:t>) and other subtleties to avoid problems with multiple machines trying to write to the same files.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1569"/>
              <w:gridCol w:w="1760"/>
            </w:tblGrid>
            <w:tr w:rsidR="002B510C" w:rsidRPr="002B510C">
              <w:tc>
                <w:tcPr>
                  <w:tcW w:w="0" w:type="auto"/>
                  <w:hideMark/>
                </w:tcPr>
                <w:p w:rsidR="002B510C" w:rsidRPr="002B510C" w:rsidRDefault="00AC5D65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  <w:hyperlink r:id="rId13" w:tooltip="short permalink to this answer" w:history="1">
                    <w:proofErr w:type="spellStart"/>
                    <w:r w:rsidR="002B510C"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share</w:t>
                    </w:r>
                  </w:hyperlink>
                  <w:r w:rsidR="002B510C" w:rsidRPr="002B510C">
                    <w:rPr>
                      <w:rFonts w:ascii="Helvetica" w:eastAsia="Times New Roman" w:hAnsi="Helvetica" w:cs="Helvetica"/>
                      <w:color w:val="1B4072"/>
                      <w:sz w:val="2"/>
                      <w:szCs w:val="2"/>
                    </w:rPr>
                    <w:t>|</w:t>
                  </w:r>
                  <w:hyperlink r:id="rId14" w:history="1">
                    <w:r w:rsidR="002B510C"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improve</w:t>
                    </w:r>
                    <w:proofErr w:type="spellEnd"/>
                    <w:r w:rsidR="002B510C"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 xml:space="preserve"> this answer</w:t>
                    </w:r>
                  </w:hyperlink>
                </w:p>
              </w:tc>
              <w:tc>
                <w:tcPr>
                  <w:tcW w:w="3000" w:type="dxa"/>
                  <w:hideMark/>
                </w:tcPr>
                <w:p w:rsidR="002B510C" w:rsidRPr="002B510C" w:rsidRDefault="00AC5D65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hyperlink r:id="rId15" w:tooltip="show all edits to this post" w:history="1">
                    <w:r w:rsidR="002B510C"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edited Jun 26 '12 at 8:17</w:t>
                    </w:r>
                  </w:hyperlink>
                  <w:r w:rsidR="002B510C"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t xml:space="preserve"> </w:t>
                  </w:r>
                </w:p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119294"/>
                      <w:sz w:val="24"/>
                      <w:szCs w:val="24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fldChar w:fldCharType="begin"/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instrText xml:space="preserve"> HYPERLINK "http://raspberrypi.stackexchange.com/users/76/mlp" </w:instrText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fldChar w:fldCharType="separate"/>
                  </w:r>
                </w:p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119294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1F072FAF" wp14:editId="71BD1ADF">
                            <wp:extent cx="304800" cy="304800"/>
                            <wp:effectExtent l="0" t="0" r="0" b="0"/>
                            <wp:docPr id="2" name="Rectangle 2" descr="https://www.gravatar.com/avatar/ffb4a98e32eb0337a855061470ea7a19?s=32&amp;d=identicon&amp;r=PG">
                              <a:hlinkClick xmlns:a="http://schemas.openxmlformats.org/drawingml/2006/main" r:id="rId1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" o:spid="_x0000_s1026" alt="https://www.gravatar.com/avatar/ffb4a98e32eb0337a855061470ea7a19?s=32&amp;d=identicon&amp;r=PG" href="http://raspberrypi.stackexchange.com/users/76/ml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" o:button="t" filled="f" stroked="f">
                            <v:fill o:detectmouseclick="t"/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fldChar w:fldCharType="end"/>
                  </w:r>
                </w:p>
                <w:p w:rsidR="002B510C" w:rsidRPr="002B510C" w:rsidRDefault="00AC5D65" w:rsidP="002B510C">
                  <w:pPr>
                    <w:spacing w:after="0" w:line="255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hyperlink r:id="rId17" w:history="1">
                    <w:proofErr w:type="spellStart"/>
                    <w:r w:rsidR="002B510C"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mlp</w:t>
                    </w:r>
                    <w:proofErr w:type="spellEnd"/>
                  </w:hyperlink>
                  <w:r w:rsidR="002B510C"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t xml:space="preserve"> </w:t>
                  </w:r>
                </w:p>
                <w:p w:rsidR="002B510C" w:rsidRPr="002B510C" w:rsidRDefault="002B510C" w:rsidP="002B510C">
                  <w:pPr>
                    <w:spacing w:after="0" w:line="255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b/>
                      <w:bCs/>
                      <w:color w:val="848A91"/>
                      <w:sz w:val="18"/>
                      <w:szCs w:val="18"/>
                    </w:rPr>
                    <w:t>301</w:t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18"/>
                      <w:szCs w:val="18"/>
                    </w:rPr>
                    <w:t>26</w:t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000" w:type="dxa"/>
                  <w:hideMark/>
                </w:tcPr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t xml:space="preserve">answered Jun 23 '12 at 12:53 </w:t>
                  </w:r>
                </w:p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color w:val="119294"/>
                      <w:sz w:val="24"/>
                      <w:szCs w:val="24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fldChar w:fldCharType="begin"/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instrText xml:space="preserve"> HYPERLINK "http://raspberrypi.stackexchange.com/users/317/flexo" </w:instrText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fldChar w:fldCharType="separate"/>
                  </w:r>
                </w:p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119294"/>
                      <w:sz w:val="20"/>
                      <w:szCs w:val="20"/>
                    </w:rPr>
                    <w:drawing>
                      <wp:inline distT="0" distB="0" distL="0" distR="0" wp14:anchorId="7EBCD618" wp14:editId="2D6E44F1">
                        <wp:extent cx="304800" cy="304800"/>
                        <wp:effectExtent l="0" t="0" r="0" b="0"/>
                        <wp:docPr id="1" name="Picture 1" descr="https://i.stack.imgur.com/qxeUf.jpg?s=32&amp;g=1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i.stack.imgur.com/qxeUf.jpg?s=32&amp;g=1">
                                  <a:hlinkClick r:id="rId1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fldChar w:fldCharType="end"/>
                  </w:r>
                </w:p>
                <w:p w:rsidR="002B510C" w:rsidRPr="002B510C" w:rsidRDefault="00AC5D65" w:rsidP="002B510C">
                  <w:pPr>
                    <w:spacing w:after="0" w:line="255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hyperlink r:id="rId20" w:history="1">
                    <w:proofErr w:type="spellStart"/>
                    <w:r w:rsidR="002B510C"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Flexo</w:t>
                    </w:r>
                    <w:proofErr w:type="spellEnd"/>
                  </w:hyperlink>
                  <w:r w:rsidR="002B510C"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t xml:space="preserve"> </w:t>
                  </w:r>
                </w:p>
                <w:p w:rsidR="002B510C" w:rsidRPr="002B510C" w:rsidRDefault="002B510C" w:rsidP="002B510C">
                  <w:pPr>
                    <w:spacing w:after="0" w:line="255" w:lineRule="atLeast"/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b/>
                      <w:bCs/>
                      <w:color w:val="848A91"/>
                      <w:sz w:val="18"/>
                      <w:szCs w:val="18"/>
                    </w:rPr>
                    <w:t>818</w:t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18"/>
                      <w:szCs w:val="18"/>
                    </w:rPr>
                    <w:t>1619</w:t>
                  </w:r>
                  <w:r w:rsidRPr="002B510C">
                    <w:rPr>
                      <w:rFonts w:ascii="Helvetica" w:eastAsia="Times New Roman" w:hAnsi="Helvetica" w:cs="Helvetica"/>
                      <w:color w:val="848A91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B510C" w:rsidRPr="002B510C" w:rsidRDefault="002B510C" w:rsidP="002B510C">
            <w:pPr>
              <w:spacing w:after="0" w:line="312" w:lineRule="atLeast"/>
              <w:rPr>
                <w:rFonts w:ascii="Helvetica" w:eastAsia="Times New Roman" w:hAnsi="Helvetica" w:cs="Helvetica"/>
                <w:color w:val="222426"/>
                <w:sz w:val="20"/>
                <w:szCs w:val="20"/>
              </w:rPr>
            </w:pPr>
          </w:p>
        </w:tc>
      </w:tr>
      <w:tr w:rsidR="002B510C" w:rsidRPr="002B510C" w:rsidTr="002B510C"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2B510C" w:rsidRPr="002B510C" w:rsidRDefault="002B510C" w:rsidP="002B510C">
            <w:pPr>
              <w:spacing w:after="0" w:line="312" w:lineRule="atLeast"/>
              <w:rPr>
                <w:rFonts w:ascii="Helvetica" w:eastAsia="Times New Roman" w:hAnsi="Helvetica" w:cs="Helvetica"/>
                <w:color w:val="22242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4466"/>
            </w:tblGrid>
            <w:tr w:rsidR="002B510C" w:rsidRPr="002B510C" w:rsidTr="002B510C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"/>
                    <w:gridCol w:w="86"/>
                  </w:tblGrid>
                  <w:tr w:rsidR="002B510C" w:rsidRPr="002B510C"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thanks for this detailed tutorial. I was working perfectly with the last image. Now when I tried to follow exactly the same steps for the new image released two days ago I came across the error. Checking the root file system fails with the following error: fsck.ext4: No such device or address while trying to open /run/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rootdev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Possibly non-existent or swap device? 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fsck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died with exit status 8 Any suggestions? Klaus – user1557 </w:t>
                  </w:r>
                  <w:hyperlink r:id="rId21" w:anchor="comment3982_629" w:history="1"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Sep 20 '12 at 17:47</w:t>
                    </w:r>
                  </w:hyperlink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B510C" w:rsidRPr="002B510C" w:rsidTr="002B510C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"/>
                    <w:gridCol w:w="86"/>
                  </w:tblGrid>
                  <w:tr w:rsidR="002B510C" w:rsidRPr="002B510C"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I don't have access to a device to check right now. Sounds like the kernel might be built without 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nfs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root support. – 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begin"/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instrText xml:space="preserve"> HYPERLINK "http://raspberrypi.stackexchange.com/users/317/flexo" \o "818 reputation" </w:instrText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separate"/>
                  </w:r>
                  <w:r w:rsidRPr="002B510C">
                    <w:rPr>
                      <w:rFonts w:ascii="Helvetica" w:eastAsia="Times New Roman" w:hAnsi="Helvetica" w:cs="Helvetica"/>
                      <w:color w:val="119294"/>
                      <w:sz w:val="20"/>
                      <w:szCs w:val="20"/>
                    </w:rPr>
                    <w:t>Flexo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end"/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  <w:hyperlink r:id="rId22" w:anchor="comment3983_629" w:history="1"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Sep 20 '12 at 18:21</w:t>
                    </w:r>
                  </w:hyperlink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B510C" w:rsidRPr="002B510C" w:rsidTr="002B510C">
              <w:tc>
                <w:tcPr>
                  <w:tcW w:w="225" w:type="dxa"/>
                  <w:tcMar>
                    <w:top w:w="15" w:type="dxa"/>
                    <w:left w:w="4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"/>
                    <w:gridCol w:w="86"/>
                  </w:tblGrid>
                  <w:tr w:rsidR="002B510C" w:rsidRPr="002B510C"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Seems that I've found the solution. I have altered 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fstab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proc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/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proc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proc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defaults 0 0 /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dev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/mmcblk0p1 /boot 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vfat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defaults 0 2 #/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dev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/mmcblk0p2 / ext4 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defaults,noatime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0 1 The question is why it used to work with the previous image. It just failed executing: S05checkroot.sh. BTW: Do you have any idea how to manage the swap partition. Do we need it? – user1557 </w:t>
                  </w:r>
                  <w:hyperlink r:id="rId23" w:anchor="comment3984_629" w:history="1"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Sep 20 '12 at 18:36</w:t>
                    </w:r>
                  </w:hyperlink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B510C" w:rsidRPr="002B510C" w:rsidTr="002B510C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"/>
                    <w:gridCol w:w="86"/>
                  </w:tblGrid>
                  <w:tr w:rsidR="002B510C" w:rsidRPr="002B510C"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Is it possible to </w:t>
                  </w:r>
                  <w:r w:rsidRPr="002B510C">
                    <w:rPr>
                      <w:rFonts w:ascii="Helvetica" w:eastAsia="Times New Roman" w:hAnsi="Helvetica" w:cs="Helvetica"/>
                      <w:i/>
                      <w:iCs/>
                      <w:color w:val="222426"/>
                      <w:sz w:val="20"/>
                      <w:szCs w:val="20"/>
                    </w:rPr>
                    <w:t>half ass</w:t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it and just NFS the whole thing? 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ie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. host exports </w:t>
                  </w:r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/home/user/Documents/</w:t>
                  </w:r>
                  <w:proofErr w:type="spellStart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raspisRootFolder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lastRenderedPageBreak/>
                    <w:t xml:space="preserve">and client's </w:t>
                  </w:r>
                  <w:proofErr w:type="spellStart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fstab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just mounts the entire thing at </w:t>
                  </w:r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/</w:t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? – 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begin"/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instrText xml:space="preserve"> HYPERLINK "http://raspberrypi.stackexchange.com/users/9518/puk" \o "375 reputation" </w:instrText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separate"/>
                  </w:r>
                  <w:r w:rsidRPr="002B510C">
                    <w:rPr>
                      <w:rFonts w:ascii="Helvetica" w:eastAsia="Times New Roman" w:hAnsi="Helvetica" w:cs="Helvetica"/>
                      <w:color w:val="119294"/>
                      <w:sz w:val="20"/>
                      <w:szCs w:val="20"/>
                    </w:rPr>
                    <w:t>puk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end"/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  <w:hyperlink r:id="rId24" w:anchor="comment15156_629" w:history="1"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Oct 24 '13 at 19:29</w:t>
                    </w:r>
                  </w:hyperlink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B510C" w:rsidRPr="002B510C" w:rsidTr="002B510C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2"/>
                    <w:gridCol w:w="86"/>
                  </w:tblGrid>
                  <w:tr w:rsidR="002B510C" w:rsidRPr="002B510C"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lastRenderedPageBreak/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B510C" w:rsidRPr="002B510C" w:rsidRDefault="002B510C" w:rsidP="002B510C">
                        <w:pPr>
                          <w:spacing w:after="0" w:line="312" w:lineRule="atLeast"/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</w:pPr>
                        <w:r w:rsidRPr="002B510C">
                          <w:rPr>
                            <w:rFonts w:ascii="Helvetica" w:eastAsia="Times New Roman" w:hAnsi="Helvetica" w:cs="Helvetica"/>
                            <w:color w:val="222426"/>
                            <w:sz w:val="20"/>
                            <w:szCs w:val="20"/>
                          </w:rPr>
                          <w:t xml:space="preserve">  </w:t>
                        </w:r>
                      </w:p>
                    </w:tc>
                  </w:tr>
                </w:tbl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05" w:type="dxa"/>
                    <w:bottom w:w="0" w:type="dxa"/>
                    <w:right w:w="90" w:type="dxa"/>
                  </w:tcMar>
                  <w:hideMark/>
                </w:tcPr>
                <w:p w:rsidR="002B510C" w:rsidRPr="002B510C" w:rsidRDefault="002B510C" w:rsidP="002B510C">
                  <w:pPr>
                    <w:spacing w:after="0" w:line="312" w:lineRule="atLeast"/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</w:pP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Great answer, bailed me out of a failing SD card; moved the whole thing onto my NAS server. I also commented out </w:t>
                  </w:r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/</w:t>
                  </w:r>
                  <w:proofErr w:type="spellStart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dev</w:t>
                  </w:r>
                  <w:proofErr w:type="spellEnd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 xml:space="preserve">/mmcblk0p2 / ext4 </w:t>
                  </w:r>
                  <w:proofErr w:type="spellStart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defaults,noatime</w:t>
                  </w:r>
                  <w:proofErr w:type="spellEnd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 xml:space="preserve"> 0 1</w:t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from </w:t>
                  </w:r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/</w:t>
                  </w:r>
                  <w:proofErr w:type="spellStart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etc</w:t>
                  </w:r>
                  <w:proofErr w:type="spellEnd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/</w:t>
                  </w:r>
                  <w:proofErr w:type="spellStart"/>
                  <w:r w:rsidRPr="002B510C">
                    <w:rPr>
                      <w:rFonts w:ascii="Consolas" w:eastAsia="Times New Roman" w:hAnsi="Consolas" w:cs="Consolas"/>
                      <w:color w:val="222426"/>
                      <w:sz w:val="20"/>
                      <w:szCs w:val="20"/>
                      <w:shd w:val="clear" w:color="auto" w:fill="EEEEEE"/>
                    </w:rPr>
                    <w:t>fstab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>, although I think it would fail without causing any issues if you leave it in. – </w:t>
                  </w:r>
                  <w:proofErr w:type="spellStart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begin"/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instrText xml:space="preserve"> HYPERLINK "http://raspberrypi.stackexchange.com/users/1006/tomg" \o "506 reputation" </w:instrText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separate"/>
                  </w:r>
                  <w:r w:rsidRPr="002B510C">
                    <w:rPr>
                      <w:rFonts w:ascii="Helvetica" w:eastAsia="Times New Roman" w:hAnsi="Helvetica" w:cs="Helvetica"/>
                      <w:color w:val="119294"/>
                      <w:sz w:val="20"/>
                      <w:szCs w:val="20"/>
                    </w:rPr>
                    <w:t>TomG</w:t>
                  </w:r>
                  <w:proofErr w:type="spellEnd"/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fldChar w:fldCharType="end"/>
                  </w:r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  <w:hyperlink r:id="rId25" w:anchor="comment17586_629" w:history="1">
                    <w:r w:rsidRPr="002B510C">
                      <w:rPr>
                        <w:rFonts w:ascii="Helvetica" w:eastAsia="Times New Roman" w:hAnsi="Helvetica" w:cs="Helvetica"/>
                        <w:color w:val="119294"/>
                        <w:sz w:val="20"/>
                        <w:szCs w:val="20"/>
                      </w:rPr>
                      <w:t>Jan 19 '14 at 20:31</w:t>
                    </w:r>
                  </w:hyperlink>
                  <w:r w:rsidRPr="002B510C">
                    <w:rPr>
                      <w:rFonts w:ascii="Helvetica" w:eastAsia="Times New Roman" w:hAnsi="Helvetica" w:cs="Helvetica"/>
                      <w:color w:val="222426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B510C" w:rsidRPr="002B510C" w:rsidRDefault="002B510C" w:rsidP="002B510C">
            <w:pPr>
              <w:spacing w:after="0" w:line="312" w:lineRule="atLeast"/>
              <w:rPr>
                <w:rFonts w:ascii="Helvetica" w:eastAsia="Times New Roman" w:hAnsi="Helvetica" w:cs="Helvetica"/>
                <w:color w:val="222426"/>
                <w:sz w:val="20"/>
                <w:szCs w:val="20"/>
              </w:rPr>
            </w:pPr>
          </w:p>
        </w:tc>
      </w:tr>
    </w:tbl>
    <w:p w:rsidR="008F6081" w:rsidRDefault="00AC5D65"/>
    <w:sectPr w:rsidR="008F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77397"/>
    <w:multiLevelType w:val="multilevel"/>
    <w:tmpl w:val="6538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501908"/>
    <w:multiLevelType w:val="multilevel"/>
    <w:tmpl w:val="0EE6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B82D51"/>
    <w:multiLevelType w:val="multilevel"/>
    <w:tmpl w:val="6998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0C"/>
    <w:rsid w:val="00006C68"/>
    <w:rsid w:val="002B510C"/>
    <w:rsid w:val="007A0206"/>
    <w:rsid w:val="007C498A"/>
    <w:rsid w:val="00A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10C"/>
    <w:rPr>
      <w:strike w:val="0"/>
      <w:dstrike w:val="0"/>
      <w:color w:val="119294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10C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10C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styleId="NormalWeb">
    <w:name w:val="Normal (Web)"/>
    <w:basedOn w:val="Normal"/>
    <w:uiPriority w:val="99"/>
    <w:semiHidden/>
    <w:unhideWhenUsed/>
    <w:rsid w:val="002B510C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sep4">
    <w:name w:val="lsep4"/>
    <w:basedOn w:val="DefaultParagraphFont"/>
    <w:rsid w:val="002B510C"/>
    <w:rPr>
      <w:color w:val="1B4072"/>
      <w:sz w:val="2"/>
      <w:szCs w:val="2"/>
    </w:rPr>
  </w:style>
  <w:style w:type="character" w:customStyle="1" w:styleId="relativetime6">
    <w:name w:val="relativetime6"/>
    <w:basedOn w:val="DefaultParagraphFont"/>
    <w:rsid w:val="002B510C"/>
    <w:rPr>
      <w:strike w:val="0"/>
      <w:dstrike w:val="0"/>
      <w:u w:val="none"/>
      <w:effect w:val="none"/>
    </w:rPr>
  </w:style>
  <w:style w:type="character" w:customStyle="1" w:styleId="reputation-score5">
    <w:name w:val="reputation-score5"/>
    <w:basedOn w:val="DefaultParagraphFont"/>
    <w:rsid w:val="002B510C"/>
    <w:rPr>
      <w:b/>
      <w:bCs/>
      <w:sz w:val="18"/>
      <w:szCs w:val="18"/>
    </w:rPr>
  </w:style>
  <w:style w:type="character" w:customStyle="1" w:styleId="badgecount9">
    <w:name w:val="badgecount9"/>
    <w:basedOn w:val="DefaultParagraphFont"/>
    <w:rsid w:val="002B510C"/>
    <w:rPr>
      <w:b w:val="0"/>
      <w:bCs w:val="0"/>
      <w:color w:val="848A91"/>
      <w:sz w:val="18"/>
      <w:szCs w:val="18"/>
    </w:rPr>
  </w:style>
  <w:style w:type="character" w:customStyle="1" w:styleId="comment-copy">
    <w:name w:val="comment-copy"/>
    <w:basedOn w:val="DefaultParagraphFont"/>
    <w:rsid w:val="002B510C"/>
  </w:style>
  <w:style w:type="character" w:customStyle="1" w:styleId="comment-user">
    <w:name w:val="comment-user"/>
    <w:basedOn w:val="DefaultParagraphFont"/>
    <w:rsid w:val="002B510C"/>
  </w:style>
  <w:style w:type="character" w:customStyle="1" w:styleId="comment-date1">
    <w:name w:val="comment-date1"/>
    <w:basedOn w:val="DefaultParagraphFont"/>
    <w:rsid w:val="002B510C"/>
    <w:rPr>
      <w:color w:val="999999"/>
    </w:rPr>
  </w:style>
  <w:style w:type="character" w:customStyle="1" w:styleId="relativetime-clean">
    <w:name w:val="relativetime-clean"/>
    <w:basedOn w:val="DefaultParagraphFont"/>
    <w:rsid w:val="002B510C"/>
  </w:style>
  <w:style w:type="character" w:customStyle="1" w:styleId="cool">
    <w:name w:val="cool"/>
    <w:basedOn w:val="DefaultParagraphFont"/>
    <w:rsid w:val="002B510C"/>
  </w:style>
  <w:style w:type="paragraph" w:styleId="BalloonText">
    <w:name w:val="Balloon Text"/>
    <w:basedOn w:val="Normal"/>
    <w:link w:val="BalloonTextChar"/>
    <w:uiPriority w:val="99"/>
    <w:semiHidden/>
    <w:unhideWhenUsed/>
    <w:rsid w:val="002B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10C"/>
    <w:rPr>
      <w:strike w:val="0"/>
      <w:dstrike w:val="0"/>
      <w:color w:val="119294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10C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10C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styleId="NormalWeb">
    <w:name w:val="Normal (Web)"/>
    <w:basedOn w:val="Normal"/>
    <w:uiPriority w:val="99"/>
    <w:semiHidden/>
    <w:unhideWhenUsed/>
    <w:rsid w:val="002B510C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sep4">
    <w:name w:val="lsep4"/>
    <w:basedOn w:val="DefaultParagraphFont"/>
    <w:rsid w:val="002B510C"/>
    <w:rPr>
      <w:color w:val="1B4072"/>
      <w:sz w:val="2"/>
      <w:szCs w:val="2"/>
    </w:rPr>
  </w:style>
  <w:style w:type="character" w:customStyle="1" w:styleId="relativetime6">
    <w:name w:val="relativetime6"/>
    <w:basedOn w:val="DefaultParagraphFont"/>
    <w:rsid w:val="002B510C"/>
    <w:rPr>
      <w:strike w:val="0"/>
      <w:dstrike w:val="0"/>
      <w:u w:val="none"/>
      <w:effect w:val="none"/>
    </w:rPr>
  </w:style>
  <w:style w:type="character" w:customStyle="1" w:styleId="reputation-score5">
    <w:name w:val="reputation-score5"/>
    <w:basedOn w:val="DefaultParagraphFont"/>
    <w:rsid w:val="002B510C"/>
    <w:rPr>
      <w:b/>
      <w:bCs/>
      <w:sz w:val="18"/>
      <w:szCs w:val="18"/>
    </w:rPr>
  </w:style>
  <w:style w:type="character" w:customStyle="1" w:styleId="badgecount9">
    <w:name w:val="badgecount9"/>
    <w:basedOn w:val="DefaultParagraphFont"/>
    <w:rsid w:val="002B510C"/>
    <w:rPr>
      <w:b w:val="0"/>
      <w:bCs w:val="0"/>
      <w:color w:val="848A91"/>
      <w:sz w:val="18"/>
      <w:szCs w:val="18"/>
    </w:rPr>
  </w:style>
  <w:style w:type="character" w:customStyle="1" w:styleId="comment-copy">
    <w:name w:val="comment-copy"/>
    <w:basedOn w:val="DefaultParagraphFont"/>
    <w:rsid w:val="002B510C"/>
  </w:style>
  <w:style w:type="character" w:customStyle="1" w:styleId="comment-user">
    <w:name w:val="comment-user"/>
    <w:basedOn w:val="DefaultParagraphFont"/>
    <w:rsid w:val="002B510C"/>
  </w:style>
  <w:style w:type="character" w:customStyle="1" w:styleId="comment-date1">
    <w:name w:val="comment-date1"/>
    <w:basedOn w:val="DefaultParagraphFont"/>
    <w:rsid w:val="002B510C"/>
    <w:rPr>
      <w:color w:val="999999"/>
    </w:rPr>
  </w:style>
  <w:style w:type="character" w:customStyle="1" w:styleId="relativetime-clean">
    <w:name w:val="relativetime-clean"/>
    <w:basedOn w:val="DefaultParagraphFont"/>
    <w:rsid w:val="002B510C"/>
  </w:style>
  <w:style w:type="character" w:customStyle="1" w:styleId="cool">
    <w:name w:val="cool"/>
    <w:basedOn w:val="DefaultParagraphFont"/>
    <w:rsid w:val="002B510C"/>
  </w:style>
  <w:style w:type="paragraph" w:styleId="BalloonText">
    <w:name w:val="Balloon Text"/>
    <w:basedOn w:val="Normal"/>
    <w:link w:val="BalloonTextChar"/>
    <w:uiPriority w:val="99"/>
    <w:semiHidden/>
    <w:unhideWhenUsed/>
    <w:rsid w:val="002B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852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95192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8" w:color="FFEB8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05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03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3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1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61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8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95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5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32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6652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single" w:sz="6" w:space="0" w:color="E3E3E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0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36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7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6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81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raspberrypi.org/images/debian/6/debian6-19-04-2012/debian6-19-04-2012.zip" TargetMode="External"/><Relationship Id="rId13" Type="http://schemas.openxmlformats.org/officeDocument/2006/relationships/hyperlink" Target="http://raspberrypi.stackexchange.com/a/629" TargetMode="External"/><Relationship Id="rId18" Type="http://schemas.openxmlformats.org/officeDocument/2006/relationships/hyperlink" Target="http://raspberrypi.stackexchange.com/users/317/flexo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raspberrypi.stackexchange.com/questions/628/how-do-i-configure-the-raspberry-pi-to-boot-with-an-nfs-root/629" TargetMode="External"/><Relationship Id="rId7" Type="http://schemas.openxmlformats.org/officeDocument/2006/relationships/hyperlink" Target="https://box.matto.nl/raspberrynfs.html" TargetMode="External"/><Relationship Id="rId12" Type="http://schemas.openxmlformats.org/officeDocument/2006/relationships/hyperlink" Target="http://wiki.debian.org/QemuUserEmulation" TargetMode="External"/><Relationship Id="rId17" Type="http://schemas.openxmlformats.org/officeDocument/2006/relationships/hyperlink" Target="http://raspberrypi.stackexchange.com/users/76/mlp" TargetMode="External"/><Relationship Id="rId25" Type="http://schemas.openxmlformats.org/officeDocument/2006/relationships/hyperlink" Target="http://raspberrypi.stackexchange.com/questions/628/how-do-i-configure-the-raspberry-pi-to-boot-with-an-nfs-root/629" TargetMode="External"/><Relationship Id="rId2" Type="http://schemas.openxmlformats.org/officeDocument/2006/relationships/styles" Target="styles.xml"/><Relationship Id="rId16" Type="http://schemas.openxmlformats.org/officeDocument/2006/relationships/hyperlink" Target="http://raspberrypi.stackexchange.com/users/76/mlp" TargetMode="External"/><Relationship Id="rId20" Type="http://schemas.openxmlformats.org/officeDocument/2006/relationships/hyperlink" Target="http://raspberrypi.stackexchange.com/users/317/flex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cache.googleusercontent.com/search?q=cache:mlyEOA2fW20J:youresuchageek.blogspot.com/2013/01/raspberrypi-root-over-nfs-share.html+&amp;cd=15&amp;hl=en&amp;ct=clnk" TargetMode="External"/><Relationship Id="rId11" Type="http://schemas.openxmlformats.org/officeDocument/2006/relationships/hyperlink" Target="https://www.kernel.org/pub/linux/kernel/people/marcelo/linux-2.4/Documentation/nfsroot.txt" TargetMode="External"/><Relationship Id="rId24" Type="http://schemas.openxmlformats.org/officeDocument/2006/relationships/hyperlink" Target="http://raspberrypi.stackexchange.com/questions/628/how-do-i-configure-the-raspberry-pi-to-boot-with-an-nfs-root/6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aspberrypi.stackexchange.com/posts/629/revisions" TargetMode="External"/><Relationship Id="rId23" Type="http://schemas.openxmlformats.org/officeDocument/2006/relationships/hyperlink" Target="http://raspberrypi.stackexchange.com/questions/628/how-do-i-configure-the-raspberry-pi-to-boot-with-an-nfs-root/629" TargetMode="External"/><Relationship Id="rId10" Type="http://schemas.openxmlformats.org/officeDocument/2006/relationships/hyperlink" Target="http://www.emdebian.org/emdebian/rootfs.html" TargetMode="External"/><Relationship Id="rId19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linux.die.net/man/5/exports" TargetMode="External"/><Relationship Id="rId14" Type="http://schemas.openxmlformats.org/officeDocument/2006/relationships/hyperlink" Target="http://raspberrypi.stackexchange.com/posts/629/edit" TargetMode="External"/><Relationship Id="rId22" Type="http://schemas.openxmlformats.org/officeDocument/2006/relationships/hyperlink" Target="http://raspberrypi.stackexchange.com/questions/628/how-do-i-configure-the-raspberry-pi-to-boot-with-an-nfs-root/62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Hoang Duc</dc:creator>
  <cp:lastModifiedBy>Hao Hoang</cp:lastModifiedBy>
  <cp:revision>3</cp:revision>
  <dcterms:created xsi:type="dcterms:W3CDTF">2016-04-20T02:55:00Z</dcterms:created>
  <dcterms:modified xsi:type="dcterms:W3CDTF">2016-04-24T08:06:00Z</dcterms:modified>
</cp:coreProperties>
</file>