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FCB96" w14:textId="77777777" w:rsidR="009618A8" w:rsidRDefault="00370019">
      <w:pPr>
        <w:spacing w:before="1560"/>
        <w:ind w:firstLine="0"/>
        <w:jc w:val="center"/>
      </w:pPr>
      <w:r>
        <w:rPr>
          <w:b/>
          <w:sz w:val="44"/>
        </w:rPr>
        <w:t>第十五届中国创新创业大赛</w:t>
      </w:r>
    </w:p>
    <w:p w14:paraId="5F621640" w14:textId="77777777" w:rsidR="009618A8" w:rsidRDefault="00370019">
      <w:pPr>
        <w:ind w:firstLine="0"/>
        <w:jc w:val="center"/>
      </w:pPr>
      <w:r>
        <w:rPr>
          <w:sz w:val="34"/>
        </w:rPr>
        <w:t>AI+</w:t>
      </w:r>
      <w:r>
        <w:rPr>
          <w:sz w:val="34"/>
        </w:rPr>
        <w:t>工程机械专业赛</w:t>
      </w:r>
    </w:p>
    <w:p w14:paraId="50FC9082" w14:textId="77777777" w:rsidR="009618A8" w:rsidRDefault="00370019">
      <w:pPr>
        <w:pStyle w:val="aa"/>
        <w:spacing w:before="1880"/>
        <w:ind w:firstLine="0"/>
        <w:jc w:val="center"/>
      </w:pPr>
      <w:r>
        <w:rPr>
          <w:b/>
          <w:sz w:val="64"/>
        </w:rPr>
        <w:t>PathGuard</w:t>
      </w:r>
    </w:p>
    <w:p w14:paraId="04409D5A" w14:textId="77777777" w:rsidR="009618A8" w:rsidRDefault="00370019">
      <w:pPr>
        <w:ind w:firstLine="0"/>
        <w:jc w:val="center"/>
      </w:pPr>
      <w:r>
        <w:rPr>
          <w:b/>
          <w:sz w:val="38"/>
        </w:rPr>
        <w:t>工程车辆候选轨迹可信风险评测</w:t>
      </w:r>
      <w:r>
        <w:rPr>
          <w:b/>
          <w:sz w:val="38"/>
        </w:rPr>
        <w:br/>
      </w:r>
      <w:r>
        <w:rPr>
          <w:b/>
          <w:sz w:val="38"/>
        </w:rPr>
        <w:t>与验证决策系统</w:t>
      </w:r>
    </w:p>
    <w:p w14:paraId="3DE13C2B" w14:textId="77777777" w:rsidR="009618A8" w:rsidRDefault="00370019">
      <w:pPr>
        <w:spacing w:before="760"/>
        <w:ind w:firstLine="0"/>
        <w:jc w:val="center"/>
      </w:pPr>
      <w:r>
        <w:rPr>
          <w:sz w:val="34"/>
        </w:rPr>
        <w:t>项目计划书</w:t>
      </w:r>
    </w:p>
    <w:p w14:paraId="04CE197D" w14:textId="77777777" w:rsidR="009618A8" w:rsidRDefault="00370019">
      <w:pPr>
        <w:spacing w:before="2000"/>
        <w:ind w:firstLine="0"/>
        <w:jc w:val="center"/>
      </w:pPr>
      <w:r>
        <w:t>参赛方向</w:t>
      </w:r>
      <w:r>
        <w:t xml:space="preserve">  AI+</w:t>
      </w:r>
      <w:r>
        <w:t>产品</w:t>
      </w:r>
    </w:p>
    <w:p w14:paraId="71B4780B" w14:textId="77777777" w:rsidR="009618A8" w:rsidRDefault="00370019">
      <w:pPr>
        <w:ind w:firstLine="0"/>
        <w:jc w:val="center"/>
      </w:pPr>
      <w:r>
        <w:t>2026</w:t>
      </w:r>
      <w:r>
        <w:t>年</w:t>
      </w:r>
      <w:r>
        <w:t>9</w:t>
      </w:r>
      <w:r>
        <w:t>月</w:t>
      </w:r>
    </w:p>
    <w:p w14:paraId="336E4192" w14:textId="77777777" w:rsidR="009618A8" w:rsidRDefault="00370019">
      <w:r>
        <w:br w:type="page"/>
      </w:r>
    </w:p>
    <w:p w14:paraId="27D65662" w14:textId="77777777" w:rsidR="009618A8" w:rsidRDefault="00370019">
      <w:pPr>
        <w:ind w:firstLine="0"/>
      </w:pPr>
      <w:r>
        <w:rPr>
          <w:b/>
          <w:sz w:val="32"/>
        </w:rPr>
        <w:lastRenderedPageBreak/>
        <w:t>目录</w:t>
      </w:r>
    </w:p>
    <w:p w14:paraId="04FEE548" w14:textId="73819694" w:rsidR="00370019" w:rsidRDefault="00370019">
      <w:pPr>
        <w:pStyle w:val="TOC1"/>
        <w:rPr>
          <w:rFonts w:asciiTheme="minorHAnsi" w:eastAsiaTheme="minorEastAsia" w:hAnsiTheme="minorHAnsi" w:cstheme="minorBidi" w:hint="eastAsia"/>
          <w:color w:val="auto"/>
          <w:kern w:val="2"/>
          <w:sz w:val="22"/>
          <w14:ligatures w14:val="standardContextual"/>
        </w:rPr>
      </w:pPr>
      <w:r>
        <w:fldChar w:fldCharType="begin"/>
      </w:r>
      <w:r>
        <w:instrText>TOC \o "1-2" \h \z \u</w:instrText>
      </w:r>
      <w:r>
        <w:fldChar w:fldCharType="separate"/>
      </w:r>
      <w:hyperlink w:anchor="_Toc240984611" w:history="1">
        <w:r w:rsidRPr="00A07C0F">
          <w:rPr>
            <w:rStyle w:val="affa"/>
            <w:rFonts w:hint="eastAsia"/>
          </w:rPr>
          <w:t>项目摘要</w:t>
        </w:r>
        <w:r>
          <w:rPr>
            <w:rFonts w:hint="eastAsia"/>
            <w:webHidden/>
          </w:rPr>
          <w:tab/>
        </w:r>
        <w:r>
          <w:rPr>
            <w:rFonts w:hint="eastAsia"/>
            <w:webHidden/>
          </w:rPr>
          <w:fldChar w:fldCharType="begin"/>
        </w:r>
        <w:r>
          <w:rPr>
            <w:rFonts w:hint="eastAsia"/>
            <w:webHidden/>
          </w:rPr>
          <w:instrText xml:space="preserve"> </w:instrText>
        </w:r>
        <w:r>
          <w:rPr>
            <w:webHidden/>
          </w:rPr>
          <w:instrText>PAGEREF _Toc240984611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1AEB3A7" w14:textId="74E24040" w:rsidR="00370019" w:rsidRDefault="00370019">
      <w:pPr>
        <w:pStyle w:val="TOC1"/>
        <w:rPr>
          <w:rFonts w:asciiTheme="minorHAnsi" w:eastAsiaTheme="minorEastAsia" w:hAnsiTheme="minorHAnsi" w:cstheme="minorBidi" w:hint="eastAsia"/>
          <w:color w:val="auto"/>
          <w:kern w:val="2"/>
          <w:sz w:val="22"/>
          <w14:ligatures w14:val="standardContextual"/>
        </w:rPr>
      </w:pPr>
      <w:hyperlink w:anchor="_Toc240984612" w:history="1">
        <w:r w:rsidRPr="00A07C0F">
          <w:rPr>
            <w:rStyle w:val="affa"/>
            <w:rFonts w:hint="eastAsia"/>
          </w:rPr>
          <w:t xml:space="preserve">1 </w:t>
        </w:r>
        <w:r w:rsidRPr="00A07C0F">
          <w:rPr>
            <w:rStyle w:val="affa"/>
            <w:rFonts w:hint="eastAsia"/>
          </w:rPr>
          <w:t>项目概况与产业需求</w:t>
        </w:r>
        <w:r>
          <w:rPr>
            <w:rFonts w:hint="eastAsia"/>
            <w:webHidden/>
          </w:rPr>
          <w:tab/>
        </w:r>
        <w:r>
          <w:rPr>
            <w:rFonts w:hint="eastAsia"/>
            <w:webHidden/>
          </w:rPr>
          <w:fldChar w:fldCharType="begin"/>
        </w:r>
        <w:r>
          <w:rPr>
            <w:rFonts w:hint="eastAsia"/>
            <w:webHidden/>
          </w:rPr>
          <w:instrText xml:space="preserve"> </w:instrText>
        </w:r>
        <w:r>
          <w:rPr>
            <w:webHidden/>
          </w:rPr>
          <w:instrText>PAGEREF _Toc240984612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662EE5DB" w14:textId="5A623D2B"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13" w:history="1">
        <w:r w:rsidRPr="00A07C0F">
          <w:rPr>
            <w:rStyle w:val="affa"/>
            <w:rFonts w:hint="eastAsia"/>
            <w:noProof/>
          </w:rPr>
          <w:t xml:space="preserve">1.1 </w:t>
        </w:r>
        <w:r w:rsidRPr="00A07C0F">
          <w:rPr>
            <w:rStyle w:val="affa"/>
            <w:rFonts w:hint="eastAsia"/>
            <w:noProof/>
          </w:rPr>
          <w:t>赛事背景与产品切入点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034FABF" w14:textId="4EEC4A5C"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14" w:history="1">
        <w:r w:rsidRPr="00A07C0F">
          <w:rPr>
            <w:rStyle w:val="affa"/>
            <w:rFonts w:hint="eastAsia"/>
            <w:noProof/>
          </w:rPr>
          <w:t xml:space="preserve">1.2 </w:t>
        </w:r>
        <w:r w:rsidRPr="00A07C0F">
          <w:rPr>
            <w:rStyle w:val="affa"/>
            <w:rFonts w:hint="eastAsia"/>
            <w:noProof/>
          </w:rPr>
          <w:t>工程问题的形成机制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B843259" w14:textId="071898C9"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15" w:history="1">
        <w:r w:rsidRPr="00A07C0F">
          <w:rPr>
            <w:rStyle w:val="affa"/>
            <w:rFonts w:hint="eastAsia"/>
            <w:noProof/>
          </w:rPr>
          <w:t xml:space="preserve">1.3 </w:t>
        </w:r>
        <w:r w:rsidRPr="00A07C0F">
          <w:rPr>
            <w:rStyle w:val="affa"/>
            <w:rFonts w:hint="eastAsia"/>
            <w:noProof/>
          </w:rPr>
          <w:t>目标用户与场景需求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8C6CAE" w14:textId="7605AB74"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16" w:history="1">
        <w:r w:rsidRPr="00A07C0F">
          <w:rPr>
            <w:rStyle w:val="affa"/>
            <w:rFonts w:hint="eastAsia"/>
            <w:noProof/>
          </w:rPr>
          <w:t xml:space="preserve">1.4 </w:t>
        </w:r>
        <w:r w:rsidRPr="00A07C0F">
          <w:rPr>
            <w:rStyle w:val="affa"/>
            <w:rFonts w:hint="eastAsia"/>
            <w:noProof/>
          </w:rPr>
          <w:t>与现有处理方式的差异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321BDD" w14:textId="664DBF8B" w:rsidR="00370019" w:rsidRDefault="00370019">
      <w:pPr>
        <w:pStyle w:val="TOC1"/>
        <w:rPr>
          <w:rFonts w:asciiTheme="minorHAnsi" w:eastAsiaTheme="minorEastAsia" w:hAnsiTheme="minorHAnsi" w:cstheme="minorBidi" w:hint="eastAsia"/>
          <w:color w:val="auto"/>
          <w:kern w:val="2"/>
          <w:sz w:val="22"/>
          <w14:ligatures w14:val="standardContextual"/>
        </w:rPr>
      </w:pPr>
      <w:hyperlink w:anchor="_Toc240984617" w:history="1">
        <w:r w:rsidRPr="00A07C0F">
          <w:rPr>
            <w:rStyle w:val="affa"/>
            <w:rFonts w:hint="eastAsia"/>
          </w:rPr>
          <w:t xml:space="preserve">2 </w:t>
        </w:r>
        <w:r w:rsidRPr="00A07C0F">
          <w:rPr>
            <w:rStyle w:val="affa"/>
            <w:rFonts w:hint="eastAsia"/>
          </w:rPr>
          <w:t>项目目标与创新论证</w:t>
        </w:r>
        <w:r>
          <w:rPr>
            <w:rFonts w:hint="eastAsia"/>
            <w:webHidden/>
          </w:rPr>
          <w:tab/>
        </w:r>
        <w:r>
          <w:rPr>
            <w:rFonts w:hint="eastAsia"/>
            <w:webHidden/>
          </w:rPr>
          <w:fldChar w:fldCharType="begin"/>
        </w:r>
        <w:r>
          <w:rPr>
            <w:rFonts w:hint="eastAsia"/>
            <w:webHidden/>
          </w:rPr>
          <w:instrText xml:space="preserve"> </w:instrText>
        </w:r>
        <w:r>
          <w:rPr>
            <w:webHidden/>
          </w:rPr>
          <w:instrText>PAGEREF _Toc240984617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0C63C029" w14:textId="347950E7"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18" w:history="1">
        <w:r w:rsidRPr="00A07C0F">
          <w:rPr>
            <w:rStyle w:val="affa"/>
            <w:rFonts w:hint="eastAsia"/>
            <w:noProof/>
          </w:rPr>
          <w:t xml:space="preserve">2.1 </w:t>
        </w:r>
        <w:r w:rsidRPr="00A07C0F">
          <w:rPr>
            <w:rStyle w:val="affa"/>
            <w:rFonts w:hint="eastAsia"/>
            <w:noProof/>
          </w:rPr>
          <w:t>建设目标与验收逻辑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9CF9452" w14:textId="76377F20"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19" w:history="1">
        <w:r w:rsidRPr="00A07C0F">
          <w:rPr>
            <w:rStyle w:val="affa"/>
            <w:rFonts w:hint="eastAsia"/>
            <w:noProof/>
          </w:rPr>
          <w:t xml:space="preserve">2.2 </w:t>
        </w:r>
        <w:r w:rsidRPr="00A07C0F">
          <w:rPr>
            <w:rStyle w:val="affa"/>
            <w:rFonts w:hint="eastAsia"/>
            <w:noProof/>
          </w:rPr>
          <w:t>创新主线一</w:t>
        </w:r>
        <w:r w:rsidRPr="00A07C0F">
          <w:rPr>
            <w:rStyle w:val="affa"/>
            <w:rFonts w:hint="eastAsia"/>
            <w:noProof/>
          </w:rPr>
          <w:t xml:space="preserve"> </w:t>
        </w:r>
        <w:r w:rsidRPr="00A07C0F">
          <w:rPr>
            <w:rStyle w:val="affa"/>
            <w:rFonts w:hint="eastAsia"/>
            <w:noProof/>
          </w:rPr>
          <w:t>预算约束下的验证决策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B7A0D2A" w14:textId="1F323751"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20" w:history="1">
        <w:r w:rsidRPr="00A07C0F">
          <w:rPr>
            <w:rStyle w:val="affa"/>
            <w:rFonts w:hint="eastAsia"/>
            <w:noProof/>
          </w:rPr>
          <w:t xml:space="preserve">2.3 </w:t>
        </w:r>
        <w:r w:rsidRPr="00A07C0F">
          <w:rPr>
            <w:rStyle w:val="affa"/>
            <w:rFonts w:hint="eastAsia"/>
            <w:noProof/>
          </w:rPr>
          <w:t>创新主线二</w:t>
        </w:r>
        <w:r w:rsidRPr="00A07C0F">
          <w:rPr>
            <w:rStyle w:val="affa"/>
            <w:rFonts w:hint="eastAsia"/>
            <w:noProof/>
          </w:rPr>
          <w:t xml:space="preserve"> </w:t>
        </w:r>
        <w:r w:rsidRPr="00A07C0F">
          <w:rPr>
            <w:rStyle w:val="affa"/>
            <w:rFonts w:hint="eastAsia"/>
            <w:noProof/>
          </w:rPr>
          <w:t>执行前工程表征与数据学习协同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457FC5D" w14:textId="3D4EF919"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21" w:history="1">
        <w:r w:rsidRPr="00A07C0F">
          <w:rPr>
            <w:rStyle w:val="affa"/>
            <w:rFonts w:hint="eastAsia"/>
            <w:noProof/>
          </w:rPr>
          <w:t xml:space="preserve">2.4 </w:t>
        </w:r>
        <w:r w:rsidRPr="00A07C0F">
          <w:rPr>
            <w:rStyle w:val="affa"/>
            <w:rFonts w:hint="eastAsia"/>
            <w:noProof/>
          </w:rPr>
          <w:t>创新主线三</w:t>
        </w:r>
        <w:r w:rsidRPr="00A07C0F">
          <w:rPr>
            <w:rStyle w:val="affa"/>
            <w:rFonts w:hint="eastAsia"/>
            <w:noProof/>
          </w:rPr>
          <w:t xml:space="preserve"> </w:t>
        </w:r>
        <w:r w:rsidRPr="00A07C0F">
          <w:rPr>
            <w:rStyle w:val="affa"/>
            <w:rFonts w:hint="eastAsia"/>
            <w:noProof/>
          </w:rPr>
          <w:t>风险与证据分离的交互设计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798281" w14:textId="1F1F4297"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22" w:history="1">
        <w:r w:rsidRPr="00A07C0F">
          <w:rPr>
            <w:rStyle w:val="affa"/>
            <w:rFonts w:hint="eastAsia"/>
            <w:noProof/>
          </w:rPr>
          <w:t xml:space="preserve">2.5 </w:t>
        </w:r>
        <w:r w:rsidRPr="00A07C0F">
          <w:rPr>
            <w:rStyle w:val="affa"/>
            <w:rFonts w:hint="eastAsia"/>
            <w:noProof/>
          </w:rPr>
          <w:t>创新主张与研究证据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907F7B" w14:textId="778EFA55" w:rsidR="00370019" w:rsidRDefault="00370019">
      <w:pPr>
        <w:pStyle w:val="TOC1"/>
        <w:rPr>
          <w:rFonts w:asciiTheme="minorHAnsi" w:eastAsiaTheme="minorEastAsia" w:hAnsiTheme="minorHAnsi" w:cstheme="minorBidi" w:hint="eastAsia"/>
          <w:color w:val="auto"/>
          <w:kern w:val="2"/>
          <w:sz w:val="22"/>
          <w14:ligatures w14:val="standardContextual"/>
        </w:rPr>
      </w:pPr>
      <w:hyperlink w:anchor="_Toc240984623" w:history="1">
        <w:r w:rsidRPr="00A07C0F">
          <w:rPr>
            <w:rStyle w:val="affa"/>
            <w:rFonts w:hint="eastAsia"/>
          </w:rPr>
          <w:t xml:space="preserve">3 </w:t>
        </w:r>
        <w:r w:rsidRPr="00A07C0F">
          <w:rPr>
            <w:rStyle w:val="affa"/>
            <w:rFonts w:hint="eastAsia"/>
          </w:rPr>
          <w:t>总体架构与技术实现</w:t>
        </w:r>
        <w:r>
          <w:rPr>
            <w:rFonts w:hint="eastAsia"/>
            <w:webHidden/>
          </w:rPr>
          <w:tab/>
        </w:r>
        <w:r>
          <w:rPr>
            <w:rFonts w:hint="eastAsia"/>
            <w:webHidden/>
          </w:rPr>
          <w:fldChar w:fldCharType="begin"/>
        </w:r>
        <w:r>
          <w:rPr>
            <w:rFonts w:hint="eastAsia"/>
            <w:webHidden/>
          </w:rPr>
          <w:instrText xml:space="preserve"> </w:instrText>
        </w:r>
        <w:r>
          <w:rPr>
            <w:webHidden/>
          </w:rPr>
          <w:instrText>PAGEREF _Toc240984623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30776BD3" w14:textId="366EEB48"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24" w:history="1">
        <w:r w:rsidRPr="00A07C0F">
          <w:rPr>
            <w:rStyle w:val="affa"/>
            <w:rFonts w:hint="eastAsia"/>
            <w:noProof/>
          </w:rPr>
          <w:t xml:space="preserve">3.1 </w:t>
        </w:r>
        <w:r w:rsidRPr="00A07C0F">
          <w:rPr>
            <w:rStyle w:val="affa"/>
            <w:rFonts w:hint="eastAsia"/>
            <w:noProof/>
          </w:rPr>
          <w:t>五层系统架构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7044D5" w14:textId="67018B4E"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25" w:history="1">
        <w:r w:rsidRPr="00A07C0F">
          <w:rPr>
            <w:rStyle w:val="affa"/>
            <w:rFonts w:hint="eastAsia"/>
            <w:noProof/>
          </w:rPr>
          <w:t xml:space="preserve">3.2 </w:t>
        </w:r>
        <w:r w:rsidRPr="00A07C0F">
          <w:rPr>
            <w:rStyle w:val="affa"/>
            <w:rFonts w:hint="eastAsia"/>
            <w:noProof/>
          </w:rPr>
          <w:t>数据对象与特征契约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E0D8EA6" w14:textId="508B324E"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26" w:history="1">
        <w:r w:rsidRPr="00A07C0F">
          <w:rPr>
            <w:rStyle w:val="affa"/>
            <w:rFonts w:hint="eastAsia"/>
            <w:noProof/>
          </w:rPr>
          <w:t xml:space="preserve">3.3 </w:t>
        </w:r>
        <w:r w:rsidRPr="00A07C0F">
          <w:rPr>
            <w:rStyle w:val="affa"/>
            <w:rFonts w:hint="eastAsia"/>
            <w:noProof/>
          </w:rPr>
          <w:t>执行前特征的工程含义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926461B" w14:textId="652425BC"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27" w:history="1">
        <w:r w:rsidRPr="00A07C0F">
          <w:rPr>
            <w:rStyle w:val="affa"/>
            <w:rFonts w:hint="eastAsia"/>
            <w:noProof/>
          </w:rPr>
          <w:t xml:space="preserve">3.4 </w:t>
        </w:r>
        <w:r w:rsidRPr="00A07C0F">
          <w:rPr>
            <w:rStyle w:val="affa"/>
            <w:rFonts w:hint="eastAsia"/>
            <w:noProof/>
          </w:rPr>
          <w:t>学习模型及模型选择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C5C3E72" w14:textId="479CFCB3"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28" w:history="1">
        <w:r w:rsidRPr="00A07C0F">
          <w:rPr>
            <w:rStyle w:val="affa"/>
            <w:rFonts w:hint="eastAsia"/>
            <w:noProof/>
          </w:rPr>
          <w:t xml:space="preserve">3.5 </w:t>
        </w:r>
        <w:r w:rsidRPr="00A07C0F">
          <w:rPr>
            <w:rStyle w:val="affa"/>
            <w:rFonts w:hint="eastAsia"/>
            <w:noProof/>
          </w:rPr>
          <w:t>几何应力规则与双通道输出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9D45D94" w14:textId="01A1007D"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29" w:history="1">
        <w:r w:rsidRPr="00A07C0F">
          <w:rPr>
            <w:rStyle w:val="affa"/>
            <w:rFonts w:hint="eastAsia"/>
            <w:noProof/>
          </w:rPr>
          <w:t xml:space="preserve">3.6 </w:t>
        </w:r>
        <w:r w:rsidRPr="00A07C0F">
          <w:rPr>
            <w:rStyle w:val="affa"/>
            <w:rFonts w:hint="eastAsia"/>
            <w:noProof/>
          </w:rPr>
          <w:t>数学描述与指标定义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316B928" w14:textId="41712D81"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30" w:history="1">
        <w:r w:rsidRPr="00A07C0F">
          <w:rPr>
            <w:rStyle w:val="affa"/>
            <w:rFonts w:hint="eastAsia"/>
            <w:noProof/>
          </w:rPr>
          <w:t xml:space="preserve">3.7 </w:t>
        </w:r>
        <w:r w:rsidRPr="00A07C0F">
          <w:rPr>
            <w:rStyle w:val="affa"/>
            <w:rFonts w:hint="eastAsia"/>
            <w:noProof/>
          </w:rPr>
          <w:t>证据提示与拒判策略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9C9E476" w14:textId="3FC625E8" w:rsidR="00370019" w:rsidRDefault="00370019">
      <w:pPr>
        <w:pStyle w:val="TOC1"/>
        <w:rPr>
          <w:rFonts w:asciiTheme="minorHAnsi" w:eastAsiaTheme="minorEastAsia" w:hAnsiTheme="minorHAnsi" w:cstheme="minorBidi" w:hint="eastAsia"/>
          <w:color w:val="auto"/>
          <w:kern w:val="2"/>
          <w:sz w:val="22"/>
          <w14:ligatures w14:val="standardContextual"/>
        </w:rPr>
      </w:pPr>
      <w:hyperlink w:anchor="_Toc240984631" w:history="1">
        <w:r w:rsidRPr="00A07C0F">
          <w:rPr>
            <w:rStyle w:val="affa"/>
            <w:rFonts w:hint="eastAsia"/>
          </w:rPr>
          <w:t xml:space="preserve">4 </w:t>
        </w:r>
        <w:r w:rsidRPr="00A07C0F">
          <w:rPr>
            <w:rStyle w:val="affa"/>
            <w:rFonts w:hint="eastAsia"/>
          </w:rPr>
          <w:t>数据治理与实验设计</w:t>
        </w:r>
        <w:r>
          <w:rPr>
            <w:rFonts w:hint="eastAsia"/>
            <w:webHidden/>
          </w:rPr>
          <w:tab/>
        </w:r>
        <w:r>
          <w:rPr>
            <w:rFonts w:hint="eastAsia"/>
            <w:webHidden/>
          </w:rPr>
          <w:fldChar w:fldCharType="begin"/>
        </w:r>
        <w:r>
          <w:rPr>
            <w:rFonts w:hint="eastAsia"/>
            <w:webHidden/>
          </w:rPr>
          <w:instrText xml:space="preserve"> </w:instrText>
        </w:r>
        <w:r>
          <w:rPr>
            <w:webHidden/>
          </w:rPr>
          <w:instrText>PAGEREF _Toc240984631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714E4DCC" w14:textId="033D2F5F"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32" w:history="1">
        <w:r w:rsidRPr="00A07C0F">
          <w:rPr>
            <w:rStyle w:val="affa"/>
            <w:rFonts w:hint="eastAsia"/>
            <w:noProof/>
          </w:rPr>
          <w:t xml:space="preserve">4.1 </w:t>
        </w:r>
        <w:r w:rsidRPr="00A07C0F">
          <w:rPr>
            <w:rStyle w:val="affa"/>
            <w:rFonts w:hint="eastAsia"/>
            <w:noProof/>
          </w:rPr>
          <w:t>数据资产与冻结结果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40B6E2A" w14:textId="385296B1"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33" w:history="1">
        <w:r w:rsidRPr="00A07C0F">
          <w:rPr>
            <w:rStyle w:val="affa"/>
            <w:rFonts w:hint="eastAsia"/>
            <w:noProof/>
          </w:rPr>
          <w:t xml:space="preserve">4.2 </w:t>
        </w:r>
        <w:r w:rsidRPr="00A07C0F">
          <w:rPr>
            <w:rStyle w:val="affa"/>
            <w:rFonts w:hint="eastAsia"/>
            <w:noProof/>
          </w:rPr>
          <w:t>地图分组与留出评价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58E2032" w14:textId="6CB736EE"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34" w:history="1">
        <w:r w:rsidRPr="00A07C0F">
          <w:rPr>
            <w:rStyle w:val="affa"/>
            <w:rFonts w:hint="eastAsia"/>
            <w:noProof/>
          </w:rPr>
          <w:t xml:space="preserve">4.3 </w:t>
        </w:r>
        <w:r w:rsidRPr="00A07C0F">
          <w:rPr>
            <w:rStyle w:val="affa"/>
            <w:rFonts w:hint="eastAsia"/>
            <w:noProof/>
          </w:rPr>
          <w:t>训练</w:t>
        </w:r>
        <w:r w:rsidRPr="00A07C0F">
          <w:rPr>
            <w:rStyle w:val="affa"/>
            <w:rFonts w:hint="eastAsia"/>
            <w:noProof/>
          </w:rPr>
          <w:t xml:space="preserve"> </w:t>
        </w:r>
        <w:r w:rsidRPr="00A07C0F">
          <w:rPr>
            <w:rStyle w:val="affa"/>
            <w:rFonts w:hint="eastAsia"/>
            <w:noProof/>
          </w:rPr>
          <w:t>校准与演示模型的区分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875D6F5" w14:textId="18EACB95"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35" w:history="1">
        <w:r w:rsidRPr="00A07C0F">
          <w:rPr>
            <w:rStyle w:val="affa"/>
            <w:rFonts w:hint="eastAsia"/>
            <w:noProof/>
          </w:rPr>
          <w:t xml:space="preserve">4.4 </w:t>
        </w:r>
        <w:r w:rsidRPr="00A07C0F">
          <w:rPr>
            <w:rStyle w:val="affa"/>
            <w:rFonts w:hint="eastAsia"/>
            <w:noProof/>
          </w:rPr>
          <w:t>对照</w:t>
        </w:r>
        <w:r w:rsidRPr="00A07C0F">
          <w:rPr>
            <w:rStyle w:val="affa"/>
            <w:rFonts w:hint="eastAsia"/>
            <w:noProof/>
          </w:rPr>
          <w:t xml:space="preserve"> </w:t>
        </w:r>
        <w:r w:rsidRPr="00A07C0F">
          <w:rPr>
            <w:rStyle w:val="affa"/>
            <w:rFonts w:hint="eastAsia"/>
            <w:noProof/>
          </w:rPr>
          <w:t>消融与稳定性实验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BC46912" w14:textId="0659A2E8" w:rsidR="00370019" w:rsidRDefault="00370019">
      <w:pPr>
        <w:pStyle w:val="TOC1"/>
        <w:rPr>
          <w:rFonts w:asciiTheme="minorHAnsi" w:eastAsiaTheme="minorEastAsia" w:hAnsiTheme="minorHAnsi" w:cstheme="minorBidi" w:hint="eastAsia"/>
          <w:color w:val="auto"/>
          <w:kern w:val="2"/>
          <w:sz w:val="22"/>
          <w14:ligatures w14:val="standardContextual"/>
        </w:rPr>
      </w:pPr>
      <w:hyperlink w:anchor="_Toc240984636" w:history="1">
        <w:r w:rsidRPr="00A07C0F">
          <w:rPr>
            <w:rStyle w:val="affa"/>
            <w:rFonts w:hint="eastAsia"/>
          </w:rPr>
          <w:t xml:space="preserve">5 </w:t>
        </w:r>
        <w:r w:rsidRPr="00A07C0F">
          <w:rPr>
            <w:rStyle w:val="affa"/>
            <w:rFonts w:hint="eastAsia"/>
          </w:rPr>
          <w:t>实验结果与研究分析</w:t>
        </w:r>
        <w:r>
          <w:rPr>
            <w:rFonts w:hint="eastAsia"/>
            <w:webHidden/>
          </w:rPr>
          <w:tab/>
        </w:r>
        <w:r>
          <w:rPr>
            <w:rFonts w:hint="eastAsia"/>
            <w:webHidden/>
          </w:rPr>
          <w:fldChar w:fldCharType="begin"/>
        </w:r>
        <w:r>
          <w:rPr>
            <w:rFonts w:hint="eastAsia"/>
            <w:webHidden/>
          </w:rPr>
          <w:instrText xml:space="preserve"> </w:instrText>
        </w:r>
        <w:r>
          <w:rPr>
            <w:webHidden/>
          </w:rPr>
          <w:instrText>PAGEREF _Toc240984636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78FF98E0" w14:textId="1059ADA2"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37" w:history="1">
        <w:r w:rsidRPr="00A07C0F">
          <w:rPr>
            <w:rStyle w:val="affa"/>
            <w:rFonts w:hint="eastAsia"/>
            <w:noProof/>
          </w:rPr>
          <w:t xml:space="preserve">5.1 </w:t>
        </w:r>
        <w:r w:rsidRPr="00A07C0F">
          <w:rPr>
            <w:rStyle w:val="affa"/>
            <w:rFonts w:hint="eastAsia"/>
            <w:noProof/>
          </w:rPr>
          <w:t>模型族选择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098B234" w14:textId="14AEB934"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38" w:history="1">
        <w:r w:rsidRPr="00A07C0F">
          <w:rPr>
            <w:rStyle w:val="affa"/>
            <w:rFonts w:hint="eastAsia"/>
            <w:noProof/>
          </w:rPr>
          <w:t xml:space="preserve">5.2 </w:t>
        </w:r>
        <w:r w:rsidRPr="00A07C0F">
          <w:rPr>
            <w:rStyle w:val="affa"/>
            <w:rFonts w:hint="eastAsia"/>
            <w:noProof/>
          </w:rPr>
          <w:t>地图隔离测试与阈值结果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CF92CDC" w14:textId="43323EB6"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39" w:history="1">
        <w:r w:rsidRPr="00A07C0F">
          <w:rPr>
            <w:rStyle w:val="affa"/>
            <w:rFonts w:hint="eastAsia"/>
            <w:noProof/>
          </w:rPr>
          <w:t xml:space="preserve">5.3 </w:t>
        </w:r>
        <w:r w:rsidRPr="00A07C0F">
          <w:rPr>
            <w:rStyle w:val="affa"/>
            <w:rFonts w:hint="eastAsia"/>
            <w:noProof/>
          </w:rPr>
          <w:t>有限预算下的失败捕获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3AE80F" w14:textId="09BFB7DE"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40" w:history="1">
        <w:r w:rsidRPr="00A07C0F">
          <w:rPr>
            <w:rStyle w:val="affa"/>
            <w:rFonts w:hint="eastAsia"/>
            <w:noProof/>
          </w:rPr>
          <w:t>5.4 60</w:t>
        </w:r>
        <w:r w:rsidRPr="00A07C0F">
          <w:rPr>
            <w:rStyle w:val="affa"/>
            <w:rFonts w:hint="eastAsia"/>
            <w:noProof/>
          </w:rPr>
          <w:t>次地图分组下的规则与模型比较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4E581A9" w14:textId="0AFF443A"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41" w:history="1">
        <w:r w:rsidRPr="00A07C0F">
          <w:rPr>
            <w:rStyle w:val="affa"/>
            <w:rFonts w:hint="eastAsia"/>
            <w:noProof/>
          </w:rPr>
          <w:t xml:space="preserve">5.5 </w:t>
        </w:r>
        <w:r w:rsidRPr="00A07C0F">
          <w:rPr>
            <w:rStyle w:val="affa"/>
            <w:rFonts w:hint="eastAsia"/>
            <w:noProof/>
          </w:rPr>
          <w:t>特征消融与结构子群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3ABEDC2" w14:textId="745F2D82"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42" w:history="1">
        <w:r w:rsidRPr="00A07C0F">
          <w:rPr>
            <w:rStyle w:val="affa"/>
            <w:rFonts w:hint="eastAsia"/>
            <w:noProof/>
          </w:rPr>
          <w:t xml:space="preserve">5.6 </w:t>
        </w:r>
        <w:r w:rsidRPr="00A07C0F">
          <w:rPr>
            <w:rStyle w:val="affa"/>
            <w:rFonts w:hint="eastAsia"/>
            <w:noProof/>
          </w:rPr>
          <w:t>解释证据与失效机制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5CD229D" w14:textId="7D5BDA80" w:rsidR="00370019" w:rsidRDefault="00370019">
      <w:pPr>
        <w:pStyle w:val="TOC1"/>
        <w:rPr>
          <w:rFonts w:asciiTheme="minorHAnsi" w:eastAsiaTheme="minorEastAsia" w:hAnsiTheme="minorHAnsi" w:cstheme="minorBidi" w:hint="eastAsia"/>
          <w:color w:val="auto"/>
          <w:kern w:val="2"/>
          <w:sz w:val="22"/>
          <w14:ligatures w14:val="standardContextual"/>
        </w:rPr>
      </w:pPr>
      <w:hyperlink w:anchor="_Toc240984643" w:history="1">
        <w:r w:rsidRPr="00A07C0F">
          <w:rPr>
            <w:rStyle w:val="affa"/>
            <w:rFonts w:hint="eastAsia"/>
          </w:rPr>
          <w:t xml:space="preserve">6 </w:t>
        </w:r>
        <w:r w:rsidRPr="00A07C0F">
          <w:rPr>
            <w:rStyle w:val="affa"/>
            <w:rFonts w:hint="eastAsia"/>
          </w:rPr>
          <w:t>产品设计与工程可行性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_Toc240984643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39B5B388" w14:textId="1CB784EE"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44" w:history="1">
        <w:r w:rsidRPr="00A07C0F">
          <w:rPr>
            <w:rStyle w:val="affa"/>
            <w:rFonts w:hint="eastAsia"/>
            <w:noProof/>
          </w:rPr>
          <w:t xml:space="preserve">6.1 </w:t>
        </w:r>
        <w:r w:rsidRPr="00A07C0F">
          <w:rPr>
            <w:rStyle w:val="affa"/>
            <w:rFonts w:hint="eastAsia"/>
            <w:noProof/>
          </w:rPr>
          <w:t>产品交付单元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AB541B9" w14:textId="32E0DEE6"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45" w:history="1">
        <w:r w:rsidRPr="00A07C0F">
          <w:rPr>
            <w:rStyle w:val="affa"/>
            <w:rFonts w:hint="eastAsia"/>
            <w:noProof/>
          </w:rPr>
          <w:t xml:space="preserve">6.2 </w:t>
        </w:r>
        <w:r w:rsidRPr="00A07C0F">
          <w:rPr>
            <w:rStyle w:val="affa"/>
            <w:rFonts w:hint="eastAsia"/>
            <w:noProof/>
          </w:rPr>
          <w:t>四个核心视图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6A71D76" w14:textId="15F27B77"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46" w:history="1">
        <w:r w:rsidRPr="00A07C0F">
          <w:rPr>
            <w:rStyle w:val="affa"/>
            <w:rFonts w:hint="eastAsia"/>
            <w:noProof/>
          </w:rPr>
          <w:t xml:space="preserve">6.3 </w:t>
        </w:r>
        <w:r w:rsidRPr="00A07C0F">
          <w:rPr>
            <w:rStyle w:val="affa"/>
            <w:rFonts w:hint="eastAsia"/>
            <w:noProof/>
          </w:rPr>
          <w:t>输入异常与运行降级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4222E1B" w14:textId="0633034E"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47" w:history="1">
        <w:r w:rsidRPr="00A07C0F">
          <w:rPr>
            <w:rStyle w:val="affa"/>
            <w:rFonts w:hint="eastAsia"/>
            <w:noProof/>
          </w:rPr>
          <w:t xml:space="preserve">6.4 </w:t>
        </w:r>
        <w:r w:rsidRPr="00A07C0F">
          <w:rPr>
            <w:rStyle w:val="affa"/>
            <w:rFonts w:hint="eastAsia"/>
            <w:noProof/>
          </w:rPr>
          <w:t>与客户工具链的连接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E4F8D6A" w14:textId="55015A9D" w:rsidR="00370019" w:rsidRDefault="00370019">
      <w:pPr>
        <w:pStyle w:val="TOC1"/>
        <w:rPr>
          <w:rFonts w:asciiTheme="minorHAnsi" w:eastAsiaTheme="minorEastAsia" w:hAnsiTheme="minorHAnsi" w:cstheme="minorBidi" w:hint="eastAsia"/>
          <w:color w:val="auto"/>
          <w:kern w:val="2"/>
          <w:sz w:val="22"/>
          <w14:ligatures w14:val="standardContextual"/>
        </w:rPr>
      </w:pPr>
      <w:hyperlink w:anchor="_Toc240984648" w:history="1">
        <w:r w:rsidRPr="00A07C0F">
          <w:rPr>
            <w:rStyle w:val="affa"/>
            <w:rFonts w:hint="eastAsia"/>
          </w:rPr>
          <w:t xml:space="preserve">7 </w:t>
        </w:r>
        <w:r w:rsidRPr="00A07C0F">
          <w:rPr>
            <w:rStyle w:val="affa"/>
            <w:rFonts w:hint="eastAsia"/>
          </w:rPr>
          <w:t>客户共创与成果转化</w:t>
        </w:r>
        <w:r>
          <w:rPr>
            <w:rFonts w:hint="eastAsia"/>
            <w:webHidden/>
          </w:rPr>
          <w:tab/>
        </w:r>
        <w:r>
          <w:rPr>
            <w:rFonts w:hint="eastAsia"/>
            <w:webHidden/>
          </w:rPr>
          <w:fldChar w:fldCharType="begin"/>
        </w:r>
        <w:r>
          <w:rPr>
            <w:rFonts w:hint="eastAsia"/>
            <w:webHidden/>
          </w:rPr>
          <w:instrText xml:space="preserve"> </w:instrText>
        </w:r>
        <w:r>
          <w:rPr>
            <w:webHidden/>
          </w:rPr>
          <w:instrText>PAGEREF _Toc240984648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6CF0D98C" w14:textId="43B64F90"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49" w:history="1">
        <w:r w:rsidRPr="00A07C0F">
          <w:rPr>
            <w:rStyle w:val="affa"/>
            <w:rFonts w:hint="eastAsia"/>
            <w:noProof/>
          </w:rPr>
          <w:t xml:space="preserve">7.1 </w:t>
        </w:r>
        <w:r w:rsidRPr="00A07C0F">
          <w:rPr>
            <w:rStyle w:val="affa"/>
            <w:rFonts w:hint="eastAsia"/>
            <w:noProof/>
          </w:rPr>
          <w:t>最小可行试点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ED6B8FB" w14:textId="437A0835"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50" w:history="1">
        <w:r w:rsidRPr="00A07C0F">
          <w:rPr>
            <w:rStyle w:val="affa"/>
            <w:rFonts w:hint="eastAsia"/>
            <w:noProof/>
          </w:rPr>
          <w:t xml:space="preserve">7.2 </w:t>
        </w:r>
        <w:r w:rsidRPr="00A07C0F">
          <w:rPr>
            <w:rStyle w:val="affa"/>
            <w:rFonts w:hint="eastAsia"/>
            <w:noProof/>
          </w:rPr>
          <w:t>三类场景与验收任务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E836F64" w14:textId="10C3850D"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51" w:history="1">
        <w:r w:rsidRPr="00A07C0F">
          <w:rPr>
            <w:rStyle w:val="affa"/>
            <w:rFonts w:hint="eastAsia"/>
            <w:noProof/>
          </w:rPr>
          <w:t xml:space="preserve">7.3 </w:t>
        </w:r>
        <w:r w:rsidRPr="00A07C0F">
          <w:rPr>
            <w:rStyle w:val="affa"/>
            <w:rFonts w:hint="eastAsia"/>
            <w:noProof/>
          </w:rPr>
          <w:t>客户价值的量化方法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355330F" w14:textId="5B90DC3F"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52" w:history="1">
        <w:r w:rsidRPr="00A07C0F">
          <w:rPr>
            <w:rStyle w:val="affa"/>
            <w:rFonts w:hint="eastAsia"/>
            <w:noProof/>
          </w:rPr>
          <w:t xml:space="preserve">7.4 </w:t>
        </w:r>
        <w:r w:rsidRPr="00A07C0F">
          <w:rPr>
            <w:rStyle w:val="affa"/>
            <w:rFonts w:hint="eastAsia"/>
            <w:noProof/>
          </w:rPr>
          <w:t>商业模式与交付边界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94973A" w14:textId="3FC4A872"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53" w:history="1">
        <w:r w:rsidRPr="00A07C0F">
          <w:rPr>
            <w:rStyle w:val="affa"/>
            <w:rFonts w:hint="eastAsia"/>
            <w:noProof/>
          </w:rPr>
          <w:t xml:space="preserve">7.5 </w:t>
        </w:r>
        <w:r w:rsidRPr="00A07C0F">
          <w:rPr>
            <w:rStyle w:val="affa"/>
            <w:rFonts w:hint="eastAsia"/>
            <w:noProof/>
          </w:rPr>
          <w:t>知识产权与技术资产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D7A3835" w14:textId="7E819A0F" w:rsidR="00370019" w:rsidRDefault="00370019">
      <w:pPr>
        <w:pStyle w:val="TOC1"/>
        <w:rPr>
          <w:rFonts w:asciiTheme="minorHAnsi" w:eastAsiaTheme="minorEastAsia" w:hAnsiTheme="minorHAnsi" w:cstheme="minorBidi" w:hint="eastAsia"/>
          <w:color w:val="auto"/>
          <w:kern w:val="2"/>
          <w:sz w:val="22"/>
          <w14:ligatures w14:val="standardContextual"/>
        </w:rPr>
      </w:pPr>
      <w:hyperlink w:anchor="_Toc240984654" w:history="1">
        <w:r w:rsidRPr="00A07C0F">
          <w:rPr>
            <w:rStyle w:val="affa"/>
            <w:rFonts w:hint="eastAsia"/>
          </w:rPr>
          <w:t xml:space="preserve">8 </w:t>
        </w:r>
        <w:r w:rsidRPr="00A07C0F">
          <w:rPr>
            <w:rStyle w:val="affa"/>
            <w:rFonts w:hint="eastAsia"/>
          </w:rPr>
          <w:t>实施路径与资源配置</w:t>
        </w:r>
        <w:r>
          <w:rPr>
            <w:rFonts w:hint="eastAsia"/>
            <w:webHidden/>
          </w:rPr>
          <w:tab/>
        </w:r>
        <w:r>
          <w:rPr>
            <w:rFonts w:hint="eastAsia"/>
            <w:webHidden/>
          </w:rPr>
          <w:fldChar w:fldCharType="begin"/>
        </w:r>
        <w:r>
          <w:rPr>
            <w:rFonts w:hint="eastAsia"/>
            <w:webHidden/>
          </w:rPr>
          <w:instrText xml:space="preserve"> </w:instrText>
        </w:r>
        <w:r>
          <w:rPr>
            <w:webHidden/>
          </w:rPr>
          <w:instrText>PAGEREF _Toc240984654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24CAFC35" w14:textId="1C079F36"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55" w:history="1">
        <w:r w:rsidRPr="00A07C0F">
          <w:rPr>
            <w:rStyle w:val="affa"/>
            <w:rFonts w:hint="eastAsia"/>
            <w:noProof/>
          </w:rPr>
          <w:t xml:space="preserve">8.1 </w:t>
        </w:r>
        <w:r w:rsidRPr="00A07C0F">
          <w:rPr>
            <w:rStyle w:val="affa"/>
            <w:rFonts w:hint="eastAsia"/>
            <w:noProof/>
          </w:rPr>
          <w:t>阶段里程碑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A3A4483" w14:textId="4B331F7C"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56" w:history="1">
        <w:r w:rsidRPr="00A07C0F">
          <w:rPr>
            <w:rStyle w:val="affa"/>
            <w:rFonts w:hint="eastAsia"/>
            <w:noProof/>
          </w:rPr>
          <w:t xml:space="preserve">8.2 </w:t>
        </w:r>
        <w:r w:rsidRPr="00A07C0F">
          <w:rPr>
            <w:rStyle w:val="affa"/>
            <w:rFonts w:hint="eastAsia"/>
            <w:noProof/>
          </w:rPr>
          <w:t>团队分工与协作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8632577" w14:textId="0B52D35D"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57" w:history="1">
        <w:r w:rsidRPr="00A07C0F">
          <w:rPr>
            <w:rStyle w:val="affa"/>
            <w:rFonts w:hint="eastAsia"/>
            <w:noProof/>
          </w:rPr>
          <w:t xml:space="preserve">8.3 </w:t>
        </w:r>
        <w:r w:rsidRPr="00A07C0F">
          <w:rPr>
            <w:rStyle w:val="affa"/>
            <w:rFonts w:hint="eastAsia"/>
            <w:noProof/>
          </w:rPr>
          <w:t>资源与可行性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EA111D6" w14:textId="5E185CC3" w:rsidR="00370019" w:rsidRDefault="00370019">
      <w:pPr>
        <w:pStyle w:val="TOC1"/>
        <w:rPr>
          <w:rFonts w:asciiTheme="minorHAnsi" w:eastAsiaTheme="minorEastAsia" w:hAnsiTheme="minorHAnsi" w:cstheme="minorBidi" w:hint="eastAsia"/>
          <w:color w:val="auto"/>
          <w:kern w:val="2"/>
          <w:sz w:val="22"/>
          <w14:ligatures w14:val="standardContextual"/>
        </w:rPr>
      </w:pPr>
      <w:hyperlink w:anchor="_Toc240984658" w:history="1">
        <w:r w:rsidRPr="00A07C0F">
          <w:rPr>
            <w:rStyle w:val="affa"/>
            <w:rFonts w:hint="eastAsia"/>
          </w:rPr>
          <w:t xml:space="preserve">9 </w:t>
        </w:r>
        <w:r w:rsidRPr="00A07C0F">
          <w:rPr>
            <w:rStyle w:val="affa"/>
            <w:rFonts w:hint="eastAsia"/>
          </w:rPr>
          <w:t>风险管理与研究展望</w:t>
        </w:r>
        <w:r>
          <w:rPr>
            <w:rFonts w:hint="eastAsia"/>
            <w:webHidden/>
          </w:rPr>
          <w:tab/>
        </w:r>
        <w:r>
          <w:rPr>
            <w:rFonts w:hint="eastAsia"/>
            <w:webHidden/>
          </w:rPr>
          <w:fldChar w:fldCharType="begin"/>
        </w:r>
        <w:r>
          <w:rPr>
            <w:rFonts w:hint="eastAsia"/>
            <w:webHidden/>
          </w:rPr>
          <w:instrText xml:space="preserve"> </w:instrText>
        </w:r>
        <w:r>
          <w:rPr>
            <w:webHidden/>
          </w:rPr>
          <w:instrText>PAGEREF _Toc240984658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2435FCC9" w14:textId="3DC069F3"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59" w:history="1">
        <w:r w:rsidRPr="00A07C0F">
          <w:rPr>
            <w:rStyle w:val="affa"/>
            <w:rFonts w:hint="eastAsia"/>
            <w:noProof/>
          </w:rPr>
          <w:t xml:space="preserve">9.1 </w:t>
        </w:r>
        <w:r w:rsidRPr="00A07C0F">
          <w:rPr>
            <w:rStyle w:val="affa"/>
            <w:rFonts w:hint="eastAsia"/>
            <w:noProof/>
          </w:rPr>
          <w:t>技术风险与控制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62F6DC8" w14:textId="2CDA333E"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60" w:history="1">
        <w:r w:rsidRPr="00A07C0F">
          <w:rPr>
            <w:rStyle w:val="affa"/>
            <w:rFonts w:hint="eastAsia"/>
            <w:noProof/>
          </w:rPr>
          <w:t xml:space="preserve">9.2 </w:t>
        </w:r>
        <w:r w:rsidRPr="00A07C0F">
          <w:rPr>
            <w:rStyle w:val="affa"/>
            <w:rFonts w:hint="eastAsia"/>
            <w:noProof/>
          </w:rPr>
          <w:t>从原型向产品的研究重点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93656E" w14:textId="17C75CD7"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61" w:history="1">
        <w:r w:rsidRPr="00A07C0F">
          <w:rPr>
            <w:rStyle w:val="affa"/>
            <w:rFonts w:hint="eastAsia"/>
            <w:noProof/>
          </w:rPr>
          <w:t xml:space="preserve">9.3 </w:t>
        </w:r>
        <w:r w:rsidRPr="00A07C0F">
          <w:rPr>
            <w:rStyle w:val="affa"/>
            <w:rFonts w:hint="eastAsia"/>
            <w:noProof/>
          </w:rPr>
          <w:t>项目结论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5A6E349" w14:textId="23AD0219" w:rsidR="00370019" w:rsidRDefault="00370019">
      <w:pPr>
        <w:pStyle w:val="TOC1"/>
        <w:rPr>
          <w:rFonts w:asciiTheme="minorHAnsi" w:eastAsiaTheme="minorEastAsia" w:hAnsiTheme="minorHAnsi" w:cstheme="minorBidi" w:hint="eastAsia"/>
          <w:color w:val="auto"/>
          <w:kern w:val="2"/>
          <w:sz w:val="22"/>
          <w14:ligatures w14:val="standardContextual"/>
        </w:rPr>
      </w:pPr>
      <w:hyperlink w:anchor="_Toc240984662" w:history="1">
        <w:r w:rsidRPr="00A07C0F">
          <w:rPr>
            <w:rStyle w:val="affa"/>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_Toc240984662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2E6A3572" w14:textId="1CB4377C" w:rsidR="00370019" w:rsidRDefault="00370019">
      <w:pPr>
        <w:pStyle w:val="TOC1"/>
        <w:rPr>
          <w:rFonts w:asciiTheme="minorHAnsi" w:eastAsiaTheme="minorEastAsia" w:hAnsiTheme="minorHAnsi" w:cstheme="minorBidi" w:hint="eastAsia"/>
          <w:color w:val="auto"/>
          <w:kern w:val="2"/>
          <w:sz w:val="22"/>
          <w14:ligatures w14:val="standardContextual"/>
        </w:rPr>
      </w:pPr>
      <w:hyperlink w:anchor="_Toc240984663" w:history="1">
        <w:r w:rsidRPr="00A07C0F">
          <w:rPr>
            <w:rStyle w:val="affa"/>
            <w:rFonts w:hint="eastAsia"/>
          </w:rPr>
          <w:t>附录</w:t>
        </w:r>
        <w:r w:rsidRPr="00A07C0F">
          <w:rPr>
            <w:rStyle w:val="affa"/>
            <w:rFonts w:hint="eastAsia"/>
          </w:rPr>
          <w:t xml:space="preserve"> A </w:t>
        </w:r>
        <w:r w:rsidRPr="00A07C0F">
          <w:rPr>
            <w:rStyle w:val="affa"/>
            <w:rFonts w:hint="eastAsia"/>
          </w:rPr>
          <w:t>复现资产与统计口径</w:t>
        </w:r>
        <w:r>
          <w:rPr>
            <w:rFonts w:hint="eastAsia"/>
            <w:webHidden/>
          </w:rPr>
          <w:tab/>
        </w:r>
        <w:r>
          <w:rPr>
            <w:rFonts w:hint="eastAsia"/>
            <w:webHidden/>
          </w:rPr>
          <w:fldChar w:fldCharType="begin"/>
        </w:r>
        <w:r>
          <w:rPr>
            <w:rFonts w:hint="eastAsia"/>
            <w:webHidden/>
          </w:rPr>
          <w:instrText xml:space="preserve"> </w:instrText>
        </w:r>
        <w:r>
          <w:rPr>
            <w:webHidden/>
          </w:rPr>
          <w:instrText>PAGEREF _Toc240984663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3B912CA8" w14:textId="3C72D8E2"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64" w:history="1">
        <w:r w:rsidRPr="00A07C0F">
          <w:rPr>
            <w:rStyle w:val="affa"/>
            <w:rFonts w:hint="eastAsia"/>
            <w:noProof/>
          </w:rPr>
          <w:t xml:space="preserve">A.1 </w:t>
        </w:r>
        <w:r w:rsidRPr="00A07C0F">
          <w:rPr>
            <w:rStyle w:val="affa"/>
            <w:rFonts w:hint="eastAsia"/>
            <w:noProof/>
          </w:rPr>
          <w:t>复现所需资产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B6B057E" w14:textId="50369666"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65" w:history="1">
        <w:r w:rsidRPr="00A07C0F">
          <w:rPr>
            <w:rStyle w:val="affa"/>
            <w:rFonts w:hint="eastAsia"/>
            <w:noProof/>
          </w:rPr>
          <w:t xml:space="preserve">A.2 </w:t>
        </w:r>
        <w:r w:rsidRPr="00A07C0F">
          <w:rPr>
            <w:rStyle w:val="affa"/>
            <w:rFonts w:hint="eastAsia"/>
            <w:noProof/>
          </w:rPr>
          <w:t>关键统计使用原则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3BE9228" w14:textId="519793AD" w:rsidR="00370019" w:rsidRDefault="00370019">
      <w:pPr>
        <w:pStyle w:val="TOC2"/>
        <w:tabs>
          <w:tab w:val="right" w:leader="dot" w:pos="9537"/>
        </w:tabs>
        <w:ind w:left="440"/>
        <w:rPr>
          <w:rFonts w:asciiTheme="minorHAnsi" w:eastAsiaTheme="minorEastAsia" w:hAnsiTheme="minorHAnsi" w:hint="eastAsia"/>
          <w:noProof/>
          <w:color w:val="auto"/>
          <w:kern w:val="2"/>
          <w:szCs w:val="24"/>
          <w:lang w:eastAsia="zh-CN"/>
          <w14:ligatures w14:val="standardContextual"/>
        </w:rPr>
      </w:pPr>
      <w:hyperlink w:anchor="_Toc240984666" w:history="1">
        <w:r w:rsidRPr="00A07C0F">
          <w:rPr>
            <w:rStyle w:val="affa"/>
            <w:rFonts w:hint="eastAsia"/>
            <w:noProof/>
          </w:rPr>
          <w:t xml:space="preserve">A.3 </w:t>
        </w:r>
        <w:r w:rsidRPr="00A07C0F">
          <w:rPr>
            <w:rStyle w:val="affa"/>
            <w:rFonts w:hint="eastAsia"/>
            <w:noProof/>
          </w:rPr>
          <w:t>交付验收与版本一致性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_Toc240984666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4BCA6FF" w14:textId="20F9EB24" w:rsidR="009618A8" w:rsidRDefault="00370019">
      <w:pPr>
        <w:ind w:firstLine="0"/>
      </w:pPr>
      <w:r>
        <w:fldChar w:fldCharType="end"/>
      </w:r>
    </w:p>
    <w:p w14:paraId="345F63B9" w14:textId="77777777" w:rsidR="009618A8" w:rsidRDefault="00370019">
      <w:r>
        <w:br w:type="page"/>
      </w:r>
    </w:p>
    <w:p w14:paraId="4A8176F0" w14:textId="77777777" w:rsidR="009618A8" w:rsidRDefault="00370019">
      <w:pPr>
        <w:pStyle w:val="1"/>
      </w:pPr>
      <w:bookmarkStart w:id="0" w:name="_Toc240984611"/>
      <w:r>
        <w:lastRenderedPageBreak/>
        <w:t>项目摘要</w:t>
      </w:r>
      <w:bookmarkEnd w:id="0"/>
    </w:p>
    <w:p w14:paraId="63BCC102" w14:textId="77777777" w:rsidR="009618A8" w:rsidRDefault="00370019">
      <w:r>
        <w:t>工程车辆自主作业从</w:t>
      </w:r>
      <w:r>
        <w:t>“</w:t>
      </w:r>
      <w:r>
        <w:t>能够生成轨迹</w:t>
      </w:r>
      <w:r>
        <w:t>”</w:t>
      </w:r>
      <w:r>
        <w:t>向</w:t>
      </w:r>
      <w:r>
        <w:t>“</w:t>
      </w:r>
      <w:r>
        <w:t>能够稳定执行轨迹</w:t>
      </w:r>
      <w:r>
        <w:t>”</w:t>
      </w:r>
      <w:r>
        <w:t>演进，验证环节面临一个具体问题：规划器生成的候选方案较多，而高保真闭环仿真、工程师复核和实车试验具有不同的时间成本与资源约束。轨迹的几何可行性不能完整表征执行风险，局部曲率、速度配置、转向变化、坡度与边界裕度之间的耦合，会使外观相似的轨迹呈现不同的验证结果。因此，有必要在规划输出和正式验证之间建立面向验证预算的风险评测机制。</w:t>
      </w:r>
    </w:p>
    <w:p w14:paraId="5B45522D" w14:textId="77777777" w:rsidR="009618A8" w:rsidRDefault="00370019">
      <w:r>
        <w:t>PathGuard</w:t>
      </w:r>
      <w:r>
        <w:t>面向多轴工程车辆研发与测试工具链，提出</w:t>
      </w:r>
      <w:r>
        <w:t>“</w:t>
      </w:r>
      <w:r>
        <w:t>执行前工程特征表征</w:t>
      </w:r>
      <w:r>
        <w:t>—</w:t>
      </w:r>
      <w:r>
        <w:t>学习风险与几何规则协同评估</w:t>
      </w:r>
      <w:r>
        <w:t>—</w:t>
      </w:r>
      <w:r>
        <w:t>证据状态管理</w:t>
      </w:r>
      <w:r>
        <w:t>—</w:t>
      </w:r>
      <w:r>
        <w:t>预算约束验证优先级</w:t>
      </w:r>
      <w:r>
        <w:t>”</w:t>
      </w:r>
      <w:r>
        <w:t>的技术路线。系统以候选轨迹为评测单元，构建</w:t>
      </w:r>
      <w:r>
        <w:t>55</w:t>
      </w:r>
      <w:r>
        <w:t>维固定特征契约，以直方图梯度提升模型学习历史通过与失败模式，并以独立几何应力规则提供可读的工程参照。产品输出包括模型风险、规则风险、验证队列、风险因素和人工复核建议，服务于工程师对候选方案的筛选与验证安排。</w:t>
      </w:r>
    </w:p>
    <w:p w14:paraId="0D6E6A22" w14:textId="77777777" w:rsidR="009618A8" w:rsidRDefault="00370019">
      <w:r>
        <w:t>当前研究基于</w:t>
      </w:r>
      <w:r>
        <w:t>340</w:t>
      </w:r>
      <w:r>
        <w:t>条冻结监督样本、</w:t>
      </w:r>
      <w:r>
        <w:t>25</w:t>
      </w:r>
      <w:r>
        <w:t>个地图分组开展。全量地图分组折外预测的失败平均精确率为</w:t>
      </w:r>
      <w:r>
        <w:t>0.7274</w:t>
      </w:r>
      <w:r>
        <w:t>；</w:t>
      </w:r>
      <w:r>
        <w:t>66</w:t>
      </w:r>
      <w:r>
        <w:t>条留出测试样本中，优先验证</w:t>
      </w:r>
      <w:r>
        <w:t>20</w:t>
      </w:r>
      <w:r>
        <w:t>条可捕获</w:t>
      </w:r>
      <w:r>
        <w:t>39</w:t>
      </w:r>
      <w:r>
        <w:t>条失败中的</w:t>
      </w:r>
      <w:r>
        <w:t>17</w:t>
      </w:r>
      <w:r>
        <w:t>条，失败捕获率为</w:t>
      </w:r>
      <w:r>
        <w:t>43.59%</w:t>
      </w:r>
      <w:r>
        <w:t>，对应随机同预算期望为</w:t>
      </w:r>
      <w:r>
        <w:t>30.30%</w:t>
      </w:r>
      <w:r>
        <w:t>。上述结果形成了前置风险排序的初步证据，支持继续开展客户工具链接入与新场景验证。</w:t>
      </w:r>
    </w:p>
    <w:p w14:paraId="5FEA4F66" w14:textId="77777777" w:rsidR="009618A8" w:rsidRDefault="00370019">
      <w:r>
        <w:t>项目的产品化重点是把算法结果转化为可操作的验证任务，而非扩展模型名称或堆叠功能。现阶段已形成冻结数据、特征契约、模型文件、评估结果和演示输入等基础资产，一体化界面正在接入；下一阶段通过小规模客户共创，验证排序稳定性、解释可用性和流程接入成本，逐步形成可本地部署的工程软件产品。</w:t>
      </w:r>
    </w:p>
    <w:p w14:paraId="3AF4ECF9" w14:textId="77777777" w:rsidR="009618A8" w:rsidRDefault="00370019">
      <w:pPr>
        <w:ind w:firstLine="0"/>
      </w:pPr>
      <w:r>
        <w:t>关键词：工程车辆；候选轨迹；风险排序；工程特征；地图分组验证；验证预算</w:t>
      </w:r>
    </w:p>
    <w:p w14:paraId="6133DC07" w14:textId="77777777" w:rsidR="009618A8" w:rsidRDefault="00370019">
      <w:r>
        <w:br w:type="page"/>
      </w:r>
    </w:p>
    <w:p w14:paraId="1D8CF500" w14:textId="77777777" w:rsidR="009618A8" w:rsidRDefault="00370019">
      <w:pPr>
        <w:pStyle w:val="1"/>
      </w:pPr>
      <w:bookmarkStart w:id="1" w:name="_Toc240984612"/>
      <w:r>
        <w:lastRenderedPageBreak/>
        <w:t xml:space="preserve">1 </w:t>
      </w:r>
      <w:r>
        <w:t>项目概况与产业需求</w:t>
      </w:r>
      <w:bookmarkEnd w:id="1"/>
    </w:p>
    <w:p w14:paraId="439FCF86" w14:textId="77777777" w:rsidR="009618A8" w:rsidRDefault="00370019">
      <w:pPr>
        <w:pStyle w:val="21"/>
      </w:pPr>
      <w:bookmarkStart w:id="2" w:name="_Toc240984613"/>
      <w:r>
        <w:t xml:space="preserve">1.1 </w:t>
      </w:r>
      <w:r>
        <w:t>赛事背景与产品切入点</w:t>
      </w:r>
      <w:bookmarkEnd w:id="2"/>
    </w:p>
    <w:p w14:paraId="64E92F4E" w14:textId="77777777" w:rsidR="009618A8" w:rsidRDefault="00370019">
      <w:r>
        <w:t>工程机械智能化要求感知、规划、控制与验证环节共同发展。徐工公开赛事资料将人工智能与工程机械融合及创新成果转化作为本届专业赛的重要方向</w:t>
      </w:r>
      <w:r>
        <w:t>[1]</w:t>
      </w:r>
      <w:r>
        <w:t>。</w:t>
      </w:r>
      <w:r>
        <w:t>PathGuard</w:t>
      </w:r>
      <w:r>
        <w:t>在</w:t>
      </w:r>
      <w:r>
        <w:t>AI+</w:t>
      </w:r>
      <w:r>
        <w:t>产品方向上选择工程研发软件作为交付形态，将轨迹风险评测作为明确的产品功能，而不以单一施工项目或尚未实现的整车自主系统作为申报边界。</w:t>
      </w:r>
    </w:p>
    <w:p w14:paraId="60C8A531" w14:textId="77777777" w:rsidR="009618A8" w:rsidRDefault="00370019">
      <w:r>
        <w:t>作为产品，</w:t>
      </w:r>
      <w:r>
        <w:t>PathGuard</w:t>
      </w:r>
      <w:r>
        <w:t>的输入、输出、使用者和验收对象均可确定：输入是标准化候选轨迹特征与结构证据，使用者是规划及测试工程师，输出是待验证队列与风险解释，验收对象是排序结果的有效性和工程流程的可用性。施工场景用于解释需求来源，产品价值最终由可复用的软件能力体现。</w:t>
      </w:r>
    </w:p>
    <w:p w14:paraId="0C762B2F" w14:textId="77777777" w:rsidR="009618A8" w:rsidRDefault="00370019">
      <w:pPr>
        <w:pStyle w:val="21"/>
      </w:pPr>
      <w:bookmarkStart w:id="3" w:name="_Toc240984614"/>
      <w:r>
        <w:t xml:space="preserve">1.2 </w:t>
      </w:r>
      <w:r>
        <w:t>工程问题的形成机制</w:t>
      </w:r>
      <w:bookmarkEnd w:id="3"/>
    </w:p>
    <w:p w14:paraId="2C637082" w14:textId="77777777" w:rsidR="009618A8" w:rsidRDefault="00370019">
      <w:r>
        <w:t>对于车身长、转向关系复杂的多轴工程车辆，路线中心线满足道路几何约束，仅能说明一部分空间条件。速度增大会放大曲率对应的横向运动需求；局部曲率和转向变化会形成较高的执行压力；坡道和边界净空变化又会影响工程师的复核重点。执行风险因而具有多变量关联、局部集中和场景依赖等特征。</w:t>
      </w:r>
    </w:p>
    <w:p w14:paraId="7DDFFB2C" w14:textId="77777777" w:rsidR="009618A8" w:rsidRDefault="00370019">
      <w:r>
        <w:t>完整闭环仿真仍然是检查执行行为的重要手段，但将全部候选轨迹等价送检，会忽略验证资源的差异。前置排序工具的作用在于优先暴露值得检查的候选，而不是推翻已有验证流程。它与规划器、仿真器及测试管理系统形成互补关系，使工程师能够先处理风险较高或证据不足的方案。</w:t>
      </w:r>
    </w:p>
    <w:p w14:paraId="14B3BFEC" w14:textId="77777777" w:rsidR="009618A8" w:rsidRDefault="00370019">
      <w:pPr>
        <w:pStyle w:val="21"/>
      </w:pPr>
      <w:bookmarkStart w:id="4" w:name="_Toc240984615"/>
      <w:r>
        <w:t xml:space="preserve">1.3 </w:t>
      </w:r>
      <w:r>
        <w:t>目标用户与场景需求</w:t>
      </w:r>
      <w:bookmarkEnd w:id="4"/>
    </w:p>
    <w:p w14:paraId="4ED67ACE" w14:textId="77777777" w:rsidR="009618A8" w:rsidRDefault="00370019">
      <w:pPr>
        <w:keepNext/>
        <w:spacing w:after="120"/>
        <w:ind w:firstLine="0"/>
        <w:jc w:val="center"/>
      </w:pPr>
      <w:r>
        <w:rPr>
          <w:b/>
          <w:sz w:val="20"/>
        </w:rPr>
        <w:t>表</w:t>
      </w:r>
      <w:r>
        <w:rPr>
          <w:b/>
          <w:sz w:val="20"/>
        </w:rPr>
        <w:t xml:space="preserve">1-1 </w:t>
      </w:r>
      <w:r>
        <w:rPr>
          <w:b/>
          <w:sz w:val="20"/>
        </w:rPr>
        <w:t>用户角色与产品价值映射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9"/>
        <w:gridCol w:w="2362"/>
        <w:gridCol w:w="2362"/>
        <w:gridCol w:w="2405"/>
      </w:tblGrid>
      <w:tr w:rsidR="009618A8" w14:paraId="6D1832C3" w14:textId="77777777">
        <w:trPr>
          <w:cantSplit/>
          <w:tblHeader/>
          <w:jc w:val="center"/>
        </w:trPr>
        <w:tc>
          <w:tcPr>
            <w:tcW w:w="2419" w:type="dxa"/>
            <w:shd w:val="clear" w:color="auto" w:fill="E7EDF2"/>
            <w:tcMar>
              <w:top w:w="90" w:type="dxa"/>
              <w:left w:w="90" w:type="dxa"/>
              <w:bottom w:w="90" w:type="dxa"/>
              <w:right w:w="90" w:type="dxa"/>
            </w:tcMar>
            <w:vAlign w:val="center"/>
          </w:tcPr>
          <w:p w14:paraId="153201E9" w14:textId="77777777" w:rsidR="009618A8" w:rsidRDefault="00370019">
            <w:pPr>
              <w:spacing w:after="0" w:line="280" w:lineRule="exact"/>
              <w:ind w:firstLine="0"/>
              <w:jc w:val="center"/>
            </w:pPr>
            <w:r>
              <w:rPr>
                <w:b/>
                <w:sz w:val="19"/>
              </w:rPr>
              <w:t>用户角色</w:t>
            </w:r>
          </w:p>
        </w:tc>
        <w:tc>
          <w:tcPr>
            <w:tcW w:w="2362" w:type="dxa"/>
            <w:shd w:val="clear" w:color="auto" w:fill="E7EDF2"/>
            <w:tcMar>
              <w:top w:w="90" w:type="dxa"/>
              <w:left w:w="90" w:type="dxa"/>
              <w:bottom w:w="90" w:type="dxa"/>
              <w:right w:w="90" w:type="dxa"/>
            </w:tcMar>
            <w:vAlign w:val="center"/>
          </w:tcPr>
          <w:p w14:paraId="3A800FA7" w14:textId="77777777" w:rsidR="009618A8" w:rsidRDefault="00370019">
            <w:pPr>
              <w:spacing w:after="0" w:line="280" w:lineRule="exact"/>
              <w:ind w:firstLine="0"/>
              <w:jc w:val="center"/>
            </w:pPr>
            <w:r>
              <w:rPr>
                <w:b/>
                <w:sz w:val="19"/>
              </w:rPr>
              <w:t>当前决策任务</w:t>
            </w:r>
          </w:p>
        </w:tc>
        <w:tc>
          <w:tcPr>
            <w:tcW w:w="2362" w:type="dxa"/>
            <w:shd w:val="clear" w:color="auto" w:fill="E7EDF2"/>
            <w:tcMar>
              <w:top w:w="90" w:type="dxa"/>
              <w:left w:w="90" w:type="dxa"/>
              <w:bottom w:w="90" w:type="dxa"/>
              <w:right w:w="90" w:type="dxa"/>
            </w:tcMar>
            <w:vAlign w:val="center"/>
          </w:tcPr>
          <w:p w14:paraId="5DE5427F" w14:textId="77777777" w:rsidR="009618A8" w:rsidRDefault="00370019">
            <w:pPr>
              <w:spacing w:after="0" w:line="280" w:lineRule="exact"/>
              <w:ind w:firstLine="0"/>
              <w:jc w:val="center"/>
            </w:pPr>
            <w:r>
              <w:rPr>
                <w:b/>
                <w:sz w:val="19"/>
              </w:rPr>
              <w:t>产品输出</w:t>
            </w:r>
          </w:p>
        </w:tc>
        <w:tc>
          <w:tcPr>
            <w:tcW w:w="2405" w:type="dxa"/>
            <w:shd w:val="clear" w:color="auto" w:fill="E7EDF2"/>
            <w:tcMar>
              <w:top w:w="90" w:type="dxa"/>
              <w:left w:w="90" w:type="dxa"/>
              <w:bottom w:w="90" w:type="dxa"/>
              <w:right w:w="90" w:type="dxa"/>
            </w:tcMar>
            <w:vAlign w:val="center"/>
          </w:tcPr>
          <w:p w14:paraId="3F34F141" w14:textId="77777777" w:rsidR="009618A8" w:rsidRDefault="00370019">
            <w:pPr>
              <w:spacing w:after="0" w:line="280" w:lineRule="exact"/>
              <w:ind w:firstLine="0"/>
              <w:jc w:val="center"/>
            </w:pPr>
            <w:r>
              <w:rPr>
                <w:b/>
                <w:sz w:val="19"/>
              </w:rPr>
              <w:t>价值验证方式</w:t>
            </w:r>
          </w:p>
        </w:tc>
      </w:tr>
      <w:tr w:rsidR="009618A8" w14:paraId="59EB1FBA" w14:textId="77777777">
        <w:trPr>
          <w:cantSplit/>
          <w:jc w:val="center"/>
        </w:trPr>
        <w:tc>
          <w:tcPr>
            <w:tcW w:w="2419" w:type="dxa"/>
            <w:tcMar>
              <w:top w:w="90" w:type="dxa"/>
              <w:left w:w="90" w:type="dxa"/>
              <w:bottom w:w="90" w:type="dxa"/>
              <w:right w:w="90" w:type="dxa"/>
            </w:tcMar>
            <w:vAlign w:val="center"/>
          </w:tcPr>
          <w:p w14:paraId="54604F1C" w14:textId="77777777" w:rsidR="009618A8" w:rsidRDefault="00370019">
            <w:pPr>
              <w:spacing w:after="0" w:line="280" w:lineRule="exact"/>
              <w:ind w:firstLine="0"/>
            </w:pPr>
            <w:r>
              <w:rPr>
                <w:sz w:val="19"/>
              </w:rPr>
              <w:t>轨迹规划工程师</w:t>
            </w:r>
          </w:p>
        </w:tc>
        <w:tc>
          <w:tcPr>
            <w:tcW w:w="2362" w:type="dxa"/>
            <w:tcMar>
              <w:top w:w="90" w:type="dxa"/>
              <w:left w:w="90" w:type="dxa"/>
              <w:bottom w:w="90" w:type="dxa"/>
              <w:right w:w="90" w:type="dxa"/>
            </w:tcMar>
            <w:vAlign w:val="center"/>
          </w:tcPr>
          <w:p w14:paraId="0DC7D126" w14:textId="77777777" w:rsidR="009618A8" w:rsidRDefault="00370019">
            <w:pPr>
              <w:spacing w:after="0" w:line="280" w:lineRule="exact"/>
              <w:ind w:firstLine="0"/>
            </w:pPr>
            <w:r>
              <w:rPr>
                <w:sz w:val="19"/>
              </w:rPr>
              <w:t>比较不同候选方案</w:t>
            </w:r>
          </w:p>
        </w:tc>
        <w:tc>
          <w:tcPr>
            <w:tcW w:w="2362" w:type="dxa"/>
            <w:tcMar>
              <w:top w:w="90" w:type="dxa"/>
              <w:left w:w="90" w:type="dxa"/>
              <w:bottom w:w="90" w:type="dxa"/>
              <w:right w:w="90" w:type="dxa"/>
            </w:tcMar>
            <w:vAlign w:val="center"/>
          </w:tcPr>
          <w:p w14:paraId="45AF4877" w14:textId="77777777" w:rsidR="009618A8" w:rsidRDefault="00370019">
            <w:pPr>
              <w:spacing w:after="0" w:line="280" w:lineRule="exact"/>
              <w:ind w:firstLine="0"/>
            </w:pPr>
            <w:r>
              <w:rPr>
                <w:sz w:val="19"/>
              </w:rPr>
              <w:t>风险顺序及主要因素</w:t>
            </w:r>
          </w:p>
        </w:tc>
        <w:tc>
          <w:tcPr>
            <w:tcW w:w="2405" w:type="dxa"/>
            <w:tcMar>
              <w:top w:w="90" w:type="dxa"/>
              <w:left w:w="90" w:type="dxa"/>
              <w:bottom w:w="90" w:type="dxa"/>
              <w:right w:w="90" w:type="dxa"/>
            </w:tcMar>
            <w:vAlign w:val="center"/>
          </w:tcPr>
          <w:p w14:paraId="707BD6C4" w14:textId="77777777" w:rsidR="009618A8" w:rsidRDefault="00370019">
            <w:pPr>
              <w:spacing w:after="0" w:line="280" w:lineRule="exact"/>
              <w:ind w:firstLine="0"/>
            </w:pPr>
            <w:r>
              <w:rPr>
                <w:sz w:val="19"/>
              </w:rPr>
              <w:t>人工确认排序与调参线索</w:t>
            </w:r>
          </w:p>
        </w:tc>
      </w:tr>
      <w:tr w:rsidR="009618A8" w14:paraId="7BF2571F" w14:textId="77777777">
        <w:trPr>
          <w:cantSplit/>
          <w:jc w:val="center"/>
        </w:trPr>
        <w:tc>
          <w:tcPr>
            <w:tcW w:w="2419" w:type="dxa"/>
            <w:tcMar>
              <w:top w:w="90" w:type="dxa"/>
              <w:left w:w="90" w:type="dxa"/>
              <w:bottom w:w="90" w:type="dxa"/>
              <w:right w:w="90" w:type="dxa"/>
            </w:tcMar>
            <w:vAlign w:val="center"/>
          </w:tcPr>
          <w:p w14:paraId="2C2D0C98" w14:textId="77777777" w:rsidR="009618A8" w:rsidRDefault="00370019">
            <w:pPr>
              <w:spacing w:after="0" w:line="280" w:lineRule="exact"/>
              <w:ind w:firstLine="0"/>
            </w:pPr>
            <w:r>
              <w:rPr>
                <w:sz w:val="19"/>
              </w:rPr>
              <w:t>仿真测试工程师</w:t>
            </w:r>
          </w:p>
        </w:tc>
        <w:tc>
          <w:tcPr>
            <w:tcW w:w="2362" w:type="dxa"/>
            <w:tcMar>
              <w:top w:w="90" w:type="dxa"/>
              <w:left w:w="90" w:type="dxa"/>
              <w:bottom w:w="90" w:type="dxa"/>
              <w:right w:w="90" w:type="dxa"/>
            </w:tcMar>
            <w:vAlign w:val="center"/>
          </w:tcPr>
          <w:p w14:paraId="5748FDE2" w14:textId="77777777" w:rsidR="009618A8" w:rsidRDefault="00370019">
            <w:pPr>
              <w:spacing w:after="0" w:line="280" w:lineRule="exact"/>
              <w:ind w:firstLine="0"/>
            </w:pPr>
            <w:r>
              <w:rPr>
                <w:sz w:val="19"/>
              </w:rPr>
              <w:t>分配本轮仿真任务</w:t>
            </w:r>
          </w:p>
        </w:tc>
        <w:tc>
          <w:tcPr>
            <w:tcW w:w="2362" w:type="dxa"/>
            <w:tcMar>
              <w:top w:w="90" w:type="dxa"/>
              <w:left w:w="90" w:type="dxa"/>
              <w:bottom w:w="90" w:type="dxa"/>
              <w:right w:w="90" w:type="dxa"/>
            </w:tcMar>
            <w:vAlign w:val="center"/>
          </w:tcPr>
          <w:p w14:paraId="264098B3" w14:textId="77777777" w:rsidR="009618A8" w:rsidRDefault="00370019">
            <w:pPr>
              <w:spacing w:after="0" w:line="280" w:lineRule="exact"/>
              <w:ind w:firstLine="0"/>
            </w:pPr>
            <w:r>
              <w:rPr>
                <w:sz w:val="19"/>
              </w:rPr>
              <w:t>Top-K</w:t>
            </w:r>
            <w:r>
              <w:rPr>
                <w:sz w:val="19"/>
              </w:rPr>
              <w:t>验证队列</w:t>
            </w:r>
          </w:p>
        </w:tc>
        <w:tc>
          <w:tcPr>
            <w:tcW w:w="2405" w:type="dxa"/>
            <w:tcMar>
              <w:top w:w="90" w:type="dxa"/>
              <w:left w:w="90" w:type="dxa"/>
              <w:bottom w:w="90" w:type="dxa"/>
              <w:right w:w="90" w:type="dxa"/>
            </w:tcMar>
            <w:vAlign w:val="center"/>
          </w:tcPr>
          <w:p w14:paraId="172EDD74" w14:textId="77777777" w:rsidR="009618A8" w:rsidRDefault="00370019">
            <w:pPr>
              <w:spacing w:after="0" w:line="280" w:lineRule="exact"/>
              <w:ind w:firstLine="0"/>
            </w:pPr>
            <w:r>
              <w:rPr>
                <w:sz w:val="19"/>
              </w:rPr>
              <w:t>同预算失败捕获比较</w:t>
            </w:r>
          </w:p>
        </w:tc>
      </w:tr>
      <w:tr w:rsidR="009618A8" w14:paraId="4644130A" w14:textId="77777777">
        <w:trPr>
          <w:cantSplit/>
          <w:jc w:val="center"/>
        </w:trPr>
        <w:tc>
          <w:tcPr>
            <w:tcW w:w="2419" w:type="dxa"/>
            <w:tcMar>
              <w:top w:w="90" w:type="dxa"/>
              <w:left w:w="90" w:type="dxa"/>
              <w:bottom w:w="90" w:type="dxa"/>
              <w:right w:w="90" w:type="dxa"/>
            </w:tcMar>
            <w:vAlign w:val="center"/>
          </w:tcPr>
          <w:p w14:paraId="1B053201" w14:textId="77777777" w:rsidR="009618A8" w:rsidRDefault="00370019">
            <w:pPr>
              <w:spacing w:after="0" w:line="280" w:lineRule="exact"/>
              <w:ind w:firstLine="0"/>
            </w:pPr>
            <w:r>
              <w:rPr>
                <w:sz w:val="19"/>
              </w:rPr>
              <w:t>整车验证工程师</w:t>
            </w:r>
          </w:p>
        </w:tc>
        <w:tc>
          <w:tcPr>
            <w:tcW w:w="2362" w:type="dxa"/>
            <w:tcMar>
              <w:top w:w="90" w:type="dxa"/>
              <w:left w:w="90" w:type="dxa"/>
              <w:bottom w:w="90" w:type="dxa"/>
              <w:right w:w="90" w:type="dxa"/>
            </w:tcMar>
            <w:vAlign w:val="center"/>
          </w:tcPr>
          <w:p w14:paraId="315C2003" w14:textId="77777777" w:rsidR="009618A8" w:rsidRDefault="00370019">
            <w:pPr>
              <w:spacing w:after="0" w:line="280" w:lineRule="exact"/>
              <w:ind w:firstLine="0"/>
            </w:pPr>
            <w:r>
              <w:rPr>
                <w:sz w:val="19"/>
              </w:rPr>
              <w:t>确定优先复核对象</w:t>
            </w:r>
          </w:p>
        </w:tc>
        <w:tc>
          <w:tcPr>
            <w:tcW w:w="2362" w:type="dxa"/>
            <w:tcMar>
              <w:top w:w="90" w:type="dxa"/>
              <w:left w:w="90" w:type="dxa"/>
              <w:bottom w:w="90" w:type="dxa"/>
              <w:right w:w="90" w:type="dxa"/>
            </w:tcMar>
            <w:vAlign w:val="center"/>
          </w:tcPr>
          <w:p w14:paraId="3644F027" w14:textId="77777777" w:rsidR="009618A8" w:rsidRDefault="00370019">
            <w:pPr>
              <w:spacing w:after="0" w:line="280" w:lineRule="exact"/>
              <w:ind w:firstLine="0"/>
            </w:pPr>
            <w:r>
              <w:rPr>
                <w:sz w:val="19"/>
              </w:rPr>
              <w:t>风险记录与证据状态</w:t>
            </w:r>
          </w:p>
        </w:tc>
        <w:tc>
          <w:tcPr>
            <w:tcW w:w="2405" w:type="dxa"/>
            <w:tcMar>
              <w:top w:w="90" w:type="dxa"/>
              <w:left w:w="90" w:type="dxa"/>
              <w:bottom w:w="90" w:type="dxa"/>
              <w:right w:w="90" w:type="dxa"/>
            </w:tcMar>
            <w:vAlign w:val="center"/>
          </w:tcPr>
          <w:p w14:paraId="0DBDD293" w14:textId="77777777" w:rsidR="009618A8" w:rsidRDefault="00370019">
            <w:pPr>
              <w:spacing w:after="0" w:line="280" w:lineRule="exact"/>
              <w:ind w:firstLine="0"/>
            </w:pPr>
            <w:r>
              <w:rPr>
                <w:sz w:val="19"/>
              </w:rPr>
              <w:t>复核记录可追溯性</w:t>
            </w:r>
          </w:p>
        </w:tc>
      </w:tr>
      <w:tr w:rsidR="009618A8" w14:paraId="43571A9F" w14:textId="77777777">
        <w:trPr>
          <w:cantSplit/>
          <w:jc w:val="center"/>
        </w:trPr>
        <w:tc>
          <w:tcPr>
            <w:tcW w:w="2419" w:type="dxa"/>
            <w:tcMar>
              <w:top w:w="90" w:type="dxa"/>
              <w:left w:w="90" w:type="dxa"/>
              <w:bottom w:w="90" w:type="dxa"/>
              <w:right w:w="90" w:type="dxa"/>
            </w:tcMar>
            <w:vAlign w:val="center"/>
          </w:tcPr>
          <w:p w14:paraId="3C9B44F8" w14:textId="77777777" w:rsidR="009618A8" w:rsidRDefault="00370019">
            <w:pPr>
              <w:spacing w:after="0" w:line="280" w:lineRule="exact"/>
              <w:ind w:firstLine="0"/>
            </w:pPr>
            <w:r>
              <w:rPr>
                <w:sz w:val="19"/>
              </w:rPr>
              <w:t>研发产品负责人</w:t>
            </w:r>
          </w:p>
        </w:tc>
        <w:tc>
          <w:tcPr>
            <w:tcW w:w="2362" w:type="dxa"/>
            <w:tcMar>
              <w:top w:w="90" w:type="dxa"/>
              <w:left w:w="90" w:type="dxa"/>
              <w:bottom w:w="90" w:type="dxa"/>
              <w:right w:w="90" w:type="dxa"/>
            </w:tcMar>
            <w:vAlign w:val="center"/>
          </w:tcPr>
          <w:p w14:paraId="2BB1ABDF" w14:textId="77777777" w:rsidR="009618A8" w:rsidRDefault="00370019">
            <w:pPr>
              <w:spacing w:after="0" w:line="280" w:lineRule="exact"/>
              <w:ind w:firstLine="0"/>
            </w:pPr>
            <w:r>
              <w:rPr>
                <w:sz w:val="19"/>
              </w:rPr>
              <w:t>组织试点与工具接入</w:t>
            </w:r>
          </w:p>
        </w:tc>
        <w:tc>
          <w:tcPr>
            <w:tcW w:w="2362" w:type="dxa"/>
            <w:tcMar>
              <w:top w:w="90" w:type="dxa"/>
              <w:left w:w="90" w:type="dxa"/>
              <w:bottom w:w="90" w:type="dxa"/>
              <w:right w:w="90" w:type="dxa"/>
            </w:tcMar>
            <w:vAlign w:val="center"/>
          </w:tcPr>
          <w:p w14:paraId="5A1B5251" w14:textId="77777777" w:rsidR="009618A8" w:rsidRDefault="00370019">
            <w:pPr>
              <w:spacing w:after="0" w:line="280" w:lineRule="exact"/>
              <w:ind w:firstLine="0"/>
            </w:pPr>
            <w:r>
              <w:rPr>
                <w:sz w:val="19"/>
              </w:rPr>
              <w:t>数据接口和版本报告</w:t>
            </w:r>
          </w:p>
        </w:tc>
        <w:tc>
          <w:tcPr>
            <w:tcW w:w="2405" w:type="dxa"/>
            <w:tcMar>
              <w:top w:w="90" w:type="dxa"/>
              <w:left w:w="90" w:type="dxa"/>
              <w:bottom w:w="90" w:type="dxa"/>
              <w:right w:w="90" w:type="dxa"/>
            </w:tcMar>
            <w:vAlign w:val="center"/>
          </w:tcPr>
          <w:p w14:paraId="6531D221" w14:textId="77777777" w:rsidR="009618A8" w:rsidRDefault="00370019">
            <w:pPr>
              <w:spacing w:after="0" w:line="280" w:lineRule="exact"/>
              <w:ind w:firstLine="0"/>
            </w:pPr>
            <w:r>
              <w:rPr>
                <w:sz w:val="19"/>
              </w:rPr>
              <w:t>接入成本及使用反馈</w:t>
            </w:r>
          </w:p>
        </w:tc>
      </w:tr>
    </w:tbl>
    <w:p w14:paraId="7FA52F68" w14:textId="77777777" w:rsidR="009618A8" w:rsidRDefault="009618A8">
      <w:pPr>
        <w:spacing w:after="0"/>
      </w:pPr>
    </w:p>
    <w:p w14:paraId="7F18AD53" w14:textId="77777777" w:rsidR="009618A8" w:rsidRDefault="00370019">
      <w:r>
        <w:t>首次应用优先选择客户已经具备候选路线和验证记录的研发场景。对只掌握施工现场视频、尚无候选轨迹特征的用户，需要先完成数据适配，不宜直接承诺即插即用。这样的切入路径使试点能够利用客户已有工具链，缩短从数据接收到评测结果的路径。</w:t>
      </w:r>
    </w:p>
    <w:p w14:paraId="70BE55CA" w14:textId="77777777" w:rsidR="009618A8" w:rsidRDefault="00370019">
      <w:pPr>
        <w:pStyle w:val="21"/>
      </w:pPr>
      <w:bookmarkStart w:id="5" w:name="_Toc240984616"/>
      <w:r>
        <w:t xml:space="preserve">1.4 </w:t>
      </w:r>
      <w:r>
        <w:t>与现有处理方式的差异</w:t>
      </w:r>
      <w:bookmarkEnd w:id="5"/>
    </w:p>
    <w:p w14:paraId="50EE2456" w14:textId="77777777" w:rsidR="009618A8" w:rsidRDefault="00370019">
      <w:pPr>
        <w:keepNext/>
        <w:spacing w:after="120"/>
        <w:ind w:firstLine="0"/>
        <w:jc w:val="center"/>
      </w:pPr>
      <w:r>
        <w:rPr>
          <w:b/>
          <w:sz w:val="20"/>
        </w:rPr>
        <w:t>表</w:t>
      </w:r>
      <w:r>
        <w:rPr>
          <w:b/>
          <w:sz w:val="20"/>
        </w:rPr>
        <w:t xml:space="preserve">1-2 </w:t>
      </w:r>
      <w:r>
        <w:rPr>
          <w:b/>
          <w:sz w:val="20"/>
        </w:rPr>
        <w:t>验证组织方式对比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9"/>
        <w:gridCol w:w="2362"/>
        <w:gridCol w:w="2362"/>
        <w:gridCol w:w="2405"/>
      </w:tblGrid>
      <w:tr w:rsidR="009618A8" w14:paraId="08C7B5EC" w14:textId="77777777">
        <w:trPr>
          <w:cantSplit/>
          <w:tblHeader/>
          <w:jc w:val="center"/>
        </w:trPr>
        <w:tc>
          <w:tcPr>
            <w:tcW w:w="2419" w:type="dxa"/>
            <w:shd w:val="clear" w:color="auto" w:fill="E7EDF2"/>
            <w:tcMar>
              <w:top w:w="90" w:type="dxa"/>
              <w:left w:w="90" w:type="dxa"/>
              <w:bottom w:w="90" w:type="dxa"/>
              <w:right w:w="90" w:type="dxa"/>
            </w:tcMar>
            <w:vAlign w:val="center"/>
          </w:tcPr>
          <w:p w14:paraId="5AF4DE1E" w14:textId="77777777" w:rsidR="009618A8" w:rsidRDefault="00370019">
            <w:pPr>
              <w:spacing w:after="0" w:line="280" w:lineRule="exact"/>
              <w:ind w:firstLine="0"/>
              <w:jc w:val="center"/>
            </w:pPr>
            <w:r>
              <w:rPr>
                <w:b/>
                <w:sz w:val="19"/>
              </w:rPr>
              <w:t>比较维度</w:t>
            </w:r>
          </w:p>
        </w:tc>
        <w:tc>
          <w:tcPr>
            <w:tcW w:w="2362" w:type="dxa"/>
            <w:shd w:val="clear" w:color="auto" w:fill="E7EDF2"/>
            <w:tcMar>
              <w:top w:w="90" w:type="dxa"/>
              <w:left w:w="90" w:type="dxa"/>
              <w:bottom w:w="90" w:type="dxa"/>
              <w:right w:w="90" w:type="dxa"/>
            </w:tcMar>
            <w:vAlign w:val="center"/>
          </w:tcPr>
          <w:p w14:paraId="7EFA0DCB" w14:textId="77777777" w:rsidR="009618A8" w:rsidRDefault="00370019">
            <w:pPr>
              <w:spacing w:after="0" w:line="280" w:lineRule="exact"/>
              <w:ind w:firstLine="0"/>
              <w:jc w:val="center"/>
            </w:pPr>
            <w:r>
              <w:rPr>
                <w:b/>
                <w:sz w:val="19"/>
              </w:rPr>
              <w:t>人工或单规则筛选</w:t>
            </w:r>
          </w:p>
        </w:tc>
        <w:tc>
          <w:tcPr>
            <w:tcW w:w="2362" w:type="dxa"/>
            <w:shd w:val="clear" w:color="auto" w:fill="E7EDF2"/>
            <w:tcMar>
              <w:top w:w="90" w:type="dxa"/>
              <w:left w:w="90" w:type="dxa"/>
              <w:bottom w:w="90" w:type="dxa"/>
              <w:right w:w="90" w:type="dxa"/>
            </w:tcMar>
            <w:vAlign w:val="center"/>
          </w:tcPr>
          <w:p w14:paraId="59F03056" w14:textId="77777777" w:rsidR="009618A8" w:rsidRDefault="00370019">
            <w:pPr>
              <w:spacing w:after="0" w:line="280" w:lineRule="exact"/>
              <w:ind w:firstLine="0"/>
              <w:jc w:val="center"/>
            </w:pPr>
            <w:r>
              <w:rPr>
                <w:b/>
                <w:sz w:val="19"/>
              </w:rPr>
              <w:t>完整闭环仿真</w:t>
            </w:r>
          </w:p>
        </w:tc>
        <w:tc>
          <w:tcPr>
            <w:tcW w:w="2405" w:type="dxa"/>
            <w:shd w:val="clear" w:color="auto" w:fill="E7EDF2"/>
            <w:tcMar>
              <w:top w:w="90" w:type="dxa"/>
              <w:left w:w="90" w:type="dxa"/>
              <w:bottom w:w="90" w:type="dxa"/>
              <w:right w:w="90" w:type="dxa"/>
            </w:tcMar>
            <w:vAlign w:val="center"/>
          </w:tcPr>
          <w:p w14:paraId="6E7B3C5D" w14:textId="77777777" w:rsidR="009618A8" w:rsidRDefault="00370019">
            <w:pPr>
              <w:spacing w:after="0" w:line="280" w:lineRule="exact"/>
              <w:ind w:firstLine="0"/>
              <w:jc w:val="center"/>
            </w:pPr>
            <w:r>
              <w:rPr>
                <w:b/>
                <w:sz w:val="19"/>
              </w:rPr>
              <w:t>PathGuard</w:t>
            </w:r>
            <w:r>
              <w:rPr>
                <w:b/>
                <w:sz w:val="19"/>
              </w:rPr>
              <w:t>前置评测</w:t>
            </w:r>
          </w:p>
        </w:tc>
      </w:tr>
      <w:tr w:rsidR="009618A8" w14:paraId="30BF0132" w14:textId="77777777">
        <w:trPr>
          <w:cantSplit/>
          <w:jc w:val="center"/>
        </w:trPr>
        <w:tc>
          <w:tcPr>
            <w:tcW w:w="2419" w:type="dxa"/>
            <w:tcMar>
              <w:top w:w="90" w:type="dxa"/>
              <w:left w:w="90" w:type="dxa"/>
              <w:bottom w:w="90" w:type="dxa"/>
              <w:right w:w="90" w:type="dxa"/>
            </w:tcMar>
            <w:vAlign w:val="center"/>
          </w:tcPr>
          <w:p w14:paraId="709AD534" w14:textId="77777777" w:rsidR="009618A8" w:rsidRDefault="00370019">
            <w:pPr>
              <w:spacing w:after="0" w:line="280" w:lineRule="exact"/>
              <w:ind w:firstLine="0"/>
            </w:pPr>
            <w:r>
              <w:rPr>
                <w:sz w:val="19"/>
              </w:rPr>
              <w:t>主要作用</w:t>
            </w:r>
          </w:p>
        </w:tc>
        <w:tc>
          <w:tcPr>
            <w:tcW w:w="2362" w:type="dxa"/>
            <w:tcMar>
              <w:top w:w="90" w:type="dxa"/>
              <w:left w:w="90" w:type="dxa"/>
              <w:bottom w:w="90" w:type="dxa"/>
              <w:right w:w="90" w:type="dxa"/>
            </w:tcMar>
            <w:vAlign w:val="center"/>
          </w:tcPr>
          <w:p w14:paraId="7EF22E1D" w14:textId="77777777" w:rsidR="009618A8" w:rsidRDefault="00370019">
            <w:pPr>
              <w:spacing w:after="0" w:line="280" w:lineRule="exact"/>
              <w:ind w:firstLine="0"/>
            </w:pPr>
            <w:r>
              <w:rPr>
                <w:sz w:val="19"/>
              </w:rPr>
              <w:t>经验判断与阈值检查</w:t>
            </w:r>
          </w:p>
        </w:tc>
        <w:tc>
          <w:tcPr>
            <w:tcW w:w="2362" w:type="dxa"/>
            <w:tcMar>
              <w:top w:w="90" w:type="dxa"/>
              <w:left w:w="90" w:type="dxa"/>
              <w:bottom w:w="90" w:type="dxa"/>
              <w:right w:w="90" w:type="dxa"/>
            </w:tcMar>
            <w:vAlign w:val="center"/>
          </w:tcPr>
          <w:p w14:paraId="2BE0030D" w14:textId="77777777" w:rsidR="009618A8" w:rsidRDefault="00370019">
            <w:pPr>
              <w:spacing w:after="0" w:line="280" w:lineRule="exact"/>
              <w:ind w:firstLine="0"/>
            </w:pPr>
            <w:r>
              <w:rPr>
                <w:sz w:val="19"/>
              </w:rPr>
              <w:t>检验执行行为</w:t>
            </w:r>
          </w:p>
        </w:tc>
        <w:tc>
          <w:tcPr>
            <w:tcW w:w="2405" w:type="dxa"/>
            <w:tcMar>
              <w:top w:w="90" w:type="dxa"/>
              <w:left w:w="90" w:type="dxa"/>
              <w:bottom w:w="90" w:type="dxa"/>
              <w:right w:w="90" w:type="dxa"/>
            </w:tcMar>
            <w:vAlign w:val="center"/>
          </w:tcPr>
          <w:p w14:paraId="4BE1CE95" w14:textId="77777777" w:rsidR="009618A8" w:rsidRDefault="00370019">
            <w:pPr>
              <w:spacing w:after="0" w:line="280" w:lineRule="exact"/>
              <w:ind w:firstLine="0"/>
            </w:pPr>
            <w:r>
              <w:rPr>
                <w:sz w:val="19"/>
              </w:rPr>
              <w:t>决定验证优先顺序</w:t>
            </w:r>
          </w:p>
        </w:tc>
      </w:tr>
      <w:tr w:rsidR="009618A8" w14:paraId="78E7F601" w14:textId="77777777">
        <w:trPr>
          <w:cantSplit/>
          <w:jc w:val="center"/>
        </w:trPr>
        <w:tc>
          <w:tcPr>
            <w:tcW w:w="2419" w:type="dxa"/>
            <w:tcMar>
              <w:top w:w="90" w:type="dxa"/>
              <w:left w:w="90" w:type="dxa"/>
              <w:bottom w:w="90" w:type="dxa"/>
              <w:right w:w="90" w:type="dxa"/>
            </w:tcMar>
            <w:vAlign w:val="center"/>
          </w:tcPr>
          <w:p w14:paraId="2A9DB78D" w14:textId="77777777" w:rsidR="009618A8" w:rsidRDefault="00370019">
            <w:pPr>
              <w:spacing w:after="0" w:line="280" w:lineRule="exact"/>
              <w:ind w:firstLine="0"/>
            </w:pPr>
            <w:r>
              <w:rPr>
                <w:sz w:val="19"/>
              </w:rPr>
              <w:lastRenderedPageBreak/>
              <w:t>输入需求</w:t>
            </w:r>
          </w:p>
        </w:tc>
        <w:tc>
          <w:tcPr>
            <w:tcW w:w="2362" w:type="dxa"/>
            <w:tcMar>
              <w:top w:w="90" w:type="dxa"/>
              <w:left w:w="90" w:type="dxa"/>
              <w:bottom w:w="90" w:type="dxa"/>
              <w:right w:w="90" w:type="dxa"/>
            </w:tcMar>
            <w:vAlign w:val="center"/>
          </w:tcPr>
          <w:p w14:paraId="7F9774A2" w14:textId="77777777" w:rsidR="009618A8" w:rsidRDefault="00370019">
            <w:pPr>
              <w:spacing w:after="0" w:line="280" w:lineRule="exact"/>
              <w:ind w:firstLine="0"/>
            </w:pPr>
            <w:r>
              <w:rPr>
                <w:sz w:val="19"/>
              </w:rPr>
              <w:t>少量指标或人工经验</w:t>
            </w:r>
          </w:p>
        </w:tc>
        <w:tc>
          <w:tcPr>
            <w:tcW w:w="2362" w:type="dxa"/>
            <w:tcMar>
              <w:top w:w="90" w:type="dxa"/>
              <w:left w:w="90" w:type="dxa"/>
              <w:bottom w:w="90" w:type="dxa"/>
              <w:right w:w="90" w:type="dxa"/>
            </w:tcMar>
            <w:vAlign w:val="center"/>
          </w:tcPr>
          <w:p w14:paraId="706277F0" w14:textId="77777777" w:rsidR="009618A8" w:rsidRDefault="00370019">
            <w:pPr>
              <w:spacing w:after="0" w:line="280" w:lineRule="exact"/>
              <w:ind w:firstLine="0"/>
            </w:pPr>
            <w:r>
              <w:rPr>
                <w:sz w:val="19"/>
              </w:rPr>
              <w:t>环境与车辆模型等</w:t>
            </w:r>
          </w:p>
        </w:tc>
        <w:tc>
          <w:tcPr>
            <w:tcW w:w="2405" w:type="dxa"/>
            <w:tcMar>
              <w:top w:w="90" w:type="dxa"/>
              <w:left w:w="90" w:type="dxa"/>
              <w:bottom w:w="90" w:type="dxa"/>
              <w:right w:w="90" w:type="dxa"/>
            </w:tcMar>
            <w:vAlign w:val="center"/>
          </w:tcPr>
          <w:p w14:paraId="0CA03398" w14:textId="77777777" w:rsidR="009618A8" w:rsidRDefault="00370019">
            <w:pPr>
              <w:spacing w:after="0" w:line="280" w:lineRule="exact"/>
              <w:ind w:firstLine="0"/>
            </w:pPr>
            <w:r>
              <w:rPr>
                <w:sz w:val="19"/>
              </w:rPr>
              <w:t>固定轨迹特征及元数据</w:t>
            </w:r>
          </w:p>
        </w:tc>
      </w:tr>
      <w:tr w:rsidR="009618A8" w14:paraId="5CEE83AF" w14:textId="77777777">
        <w:trPr>
          <w:cantSplit/>
          <w:jc w:val="center"/>
        </w:trPr>
        <w:tc>
          <w:tcPr>
            <w:tcW w:w="2419" w:type="dxa"/>
            <w:tcMar>
              <w:top w:w="90" w:type="dxa"/>
              <w:left w:w="90" w:type="dxa"/>
              <w:bottom w:w="90" w:type="dxa"/>
              <w:right w:w="90" w:type="dxa"/>
            </w:tcMar>
            <w:vAlign w:val="center"/>
          </w:tcPr>
          <w:p w14:paraId="75D56F82" w14:textId="77777777" w:rsidR="009618A8" w:rsidRDefault="00370019">
            <w:pPr>
              <w:spacing w:after="0" w:line="280" w:lineRule="exact"/>
              <w:ind w:firstLine="0"/>
            </w:pPr>
            <w:r>
              <w:rPr>
                <w:sz w:val="19"/>
              </w:rPr>
              <w:t>主要输出</w:t>
            </w:r>
          </w:p>
        </w:tc>
        <w:tc>
          <w:tcPr>
            <w:tcW w:w="2362" w:type="dxa"/>
            <w:tcMar>
              <w:top w:w="90" w:type="dxa"/>
              <w:left w:w="90" w:type="dxa"/>
              <w:bottom w:w="90" w:type="dxa"/>
              <w:right w:w="90" w:type="dxa"/>
            </w:tcMar>
            <w:vAlign w:val="center"/>
          </w:tcPr>
          <w:p w14:paraId="1823C4D7" w14:textId="77777777" w:rsidR="009618A8" w:rsidRDefault="00370019">
            <w:pPr>
              <w:spacing w:after="0" w:line="280" w:lineRule="exact"/>
              <w:ind w:firstLine="0"/>
            </w:pPr>
            <w:r>
              <w:rPr>
                <w:sz w:val="19"/>
              </w:rPr>
              <w:t>规则触发或人工意见</w:t>
            </w:r>
          </w:p>
        </w:tc>
        <w:tc>
          <w:tcPr>
            <w:tcW w:w="2362" w:type="dxa"/>
            <w:tcMar>
              <w:top w:w="90" w:type="dxa"/>
              <w:left w:w="90" w:type="dxa"/>
              <w:bottom w:w="90" w:type="dxa"/>
              <w:right w:w="90" w:type="dxa"/>
            </w:tcMar>
            <w:vAlign w:val="center"/>
          </w:tcPr>
          <w:p w14:paraId="2F433443" w14:textId="77777777" w:rsidR="009618A8" w:rsidRDefault="00370019">
            <w:pPr>
              <w:spacing w:after="0" w:line="280" w:lineRule="exact"/>
              <w:ind w:firstLine="0"/>
            </w:pPr>
            <w:r>
              <w:rPr>
                <w:sz w:val="19"/>
              </w:rPr>
              <w:t>执行结果与详细指标</w:t>
            </w:r>
          </w:p>
        </w:tc>
        <w:tc>
          <w:tcPr>
            <w:tcW w:w="2405" w:type="dxa"/>
            <w:tcMar>
              <w:top w:w="90" w:type="dxa"/>
              <w:left w:w="90" w:type="dxa"/>
              <w:bottom w:w="90" w:type="dxa"/>
              <w:right w:w="90" w:type="dxa"/>
            </w:tcMar>
            <w:vAlign w:val="center"/>
          </w:tcPr>
          <w:p w14:paraId="4038C51B" w14:textId="77777777" w:rsidR="009618A8" w:rsidRDefault="00370019">
            <w:pPr>
              <w:spacing w:after="0" w:line="280" w:lineRule="exact"/>
              <w:ind w:firstLine="0"/>
            </w:pPr>
            <w:r>
              <w:rPr>
                <w:sz w:val="19"/>
              </w:rPr>
              <w:t>风险队列及复核线索</w:t>
            </w:r>
          </w:p>
        </w:tc>
      </w:tr>
      <w:tr w:rsidR="009618A8" w14:paraId="05972E69" w14:textId="77777777">
        <w:trPr>
          <w:cantSplit/>
          <w:jc w:val="center"/>
        </w:trPr>
        <w:tc>
          <w:tcPr>
            <w:tcW w:w="2419" w:type="dxa"/>
            <w:tcMar>
              <w:top w:w="90" w:type="dxa"/>
              <w:left w:w="90" w:type="dxa"/>
              <w:bottom w:w="90" w:type="dxa"/>
              <w:right w:w="90" w:type="dxa"/>
            </w:tcMar>
            <w:vAlign w:val="center"/>
          </w:tcPr>
          <w:p w14:paraId="453EB979" w14:textId="77777777" w:rsidR="009618A8" w:rsidRDefault="00370019">
            <w:pPr>
              <w:spacing w:after="0" w:line="280" w:lineRule="exact"/>
              <w:ind w:firstLine="0"/>
            </w:pPr>
            <w:r>
              <w:rPr>
                <w:sz w:val="19"/>
              </w:rPr>
              <w:t>适用位置</w:t>
            </w:r>
          </w:p>
        </w:tc>
        <w:tc>
          <w:tcPr>
            <w:tcW w:w="2362" w:type="dxa"/>
            <w:tcMar>
              <w:top w:w="90" w:type="dxa"/>
              <w:left w:w="90" w:type="dxa"/>
              <w:bottom w:w="90" w:type="dxa"/>
              <w:right w:w="90" w:type="dxa"/>
            </w:tcMar>
            <w:vAlign w:val="center"/>
          </w:tcPr>
          <w:p w14:paraId="125E3C30" w14:textId="77777777" w:rsidR="009618A8" w:rsidRDefault="00370019">
            <w:pPr>
              <w:spacing w:after="0" w:line="280" w:lineRule="exact"/>
              <w:ind w:firstLine="0"/>
            </w:pPr>
            <w:r>
              <w:rPr>
                <w:sz w:val="19"/>
              </w:rPr>
              <w:t>局部检查</w:t>
            </w:r>
          </w:p>
        </w:tc>
        <w:tc>
          <w:tcPr>
            <w:tcW w:w="2362" w:type="dxa"/>
            <w:tcMar>
              <w:top w:w="90" w:type="dxa"/>
              <w:left w:w="90" w:type="dxa"/>
              <w:bottom w:w="90" w:type="dxa"/>
              <w:right w:w="90" w:type="dxa"/>
            </w:tcMar>
            <w:vAlign w:val="center"/>
          </w:tcPr>
          <w:p w14:paraId="4437C020" w14:textId="77777777" w:rsidR="009618A8" w:rsidRDefault="00370019">
            <w:pPr>
              <w:spacing w:after="0" w:line="280" w:lineRule="exact"/>
              <w:ind w:firstLine="0"/>
            </w:pPr>
            <w:r>
              <w:rPr>
                <w:sz w:val="19"/>
              </w:rPr>
              <w:t>正式验证</w:t>
            </w:r>
          </w:p>
        </w:tc>
        <w:tc>
          <w:tcPr>
            <w:tcW w:w="2405" w:type="dxa"/>
            <w:tcMar>
              <w:top w:w="90" w:type="dxa"/>
              <w:left w:w="90" w:type="dxa"/>
              <w:bottom w:w="90" w:type="dxa"/>
              <w:right w:w="90" w:type="dxa"/>
            </w:tcMar>
            <w:vAlign w:val="center"/>
          </w:tcPr>
          <w:p w14:paraId="29D2586E" w14:textId="77777777" w:rsidR="009618A8" w:rsidRDefault="00370019">
            <w:pPr>
              <w:spacing w:after="0" w:line="280" w:lineRule="exact"/>
              <w:ind w:firstLine="0"/>
            </w:pPr>
            <w:r>
              <w:rPr>
                <w:sz w:val="19"/>
              </w:rPr>
              <w:t>规划输出与验证之间</w:t>
            </w:r>
          </w:p>
        </w:tc>
      </w:tr>
      <w:tr w:rsidR="009618A8" w14:paraId="168AE5F1" w14:textId="77777777">
        <w:trPr>
          <w:cantSplit/>
          <w:jc w:val="center"/>
        </w:trPr>
        <w:tc>
          <w:tcPr>
            <w:tcW w:w="2419" w:type="dxa"/>
            <w:tcMar>
              <w:top w:w="90" w:type="dxa"/>
              <w:left w:w="90" w:type="dxa"/>
              <w:bottom w:w="90" w:type="dxa"/>
              <w:right w:w="90" w:type="dxa"/>
            </w:tcMar>
            <w:vAlign w:val="center"/>
          </w:tcPr>
          <w:p w14:paraId="13DC1956" w14:textId="77777777" w:rsidR="009618A8" w:rsidRDefault="00370019">
            <w:pPr>
              <w:spacing w:after="0" w:line="280" w:lineRule="exact"/>
              <w:ind w:firstLine="0"/>
            </w:pPr>
            <w:r>
              <w:rPr>
                <w:sz w:val="19"/>
              </w:rPr>
              <w:t>当前限制</w:t>
            </w:r>
          </w:p>
        </w:tc>
        <w:tc>
          <w:tcPr>
            <w:tcW w:w="2362" w:type="dxa"/>
            <w:tcMar>
              <w:top w:w="90" w:type="dxa"/>
              <w:left w:w="90" w:type="dxa"/>
              <w:bottom w:w="90" w:type="dxa"/>
              <w:right w:w="90" w:type="dxa"/>
            </w:tcMar>
            <w:vAlign w:val="center"/>
          </w:tcPr>
          <w:p w14:paraId="7DC4ABA4" w14:textId="77777777" w:rsidR="009618A8" w:rsidRDefault="00370019">
            <w:pPr>
              <w:spacing w:after="0" w:line="280" w:lineRule="exact"/>
              <w:ind w:firstLine="0"/>
            </w:pPr>
            <w:r>
              <w:rPr>
                <w:sz w:val="19"/>
              </w:rPr>
              <w:t>组合效应表达有限</w:t>
            </w:r>
          </w:p>
        </w:tc>
        <w:tc>
          <w:tcPr>
            <w:tcW w:w="2362" w:type="dxa"/>
            <w:tcMar>
              <w:top w:w="90" w:type="dxa"/>
              <w:left w:w="90" w:type="dxa"/>
              <w:bottom w:w="90" w:type="dxa"/>
              <w:right w:w="90" w:type="dxa"/>
            </w:tcMar>
            <w:vAlign w:val="center"/>
          </w:tcPr>
          <w:p w14:paraId="7CF9A3A4" w14:textId="77777777" w:rsidR="009618A8" w:rsidRDefault="00370019">
            <w:pPr>
              <w:spacing w:after="0" w:line="280" w:lineRule="exact"/>
              <w:ind w:firstLine="0"/>
            </w:pPr>
            <w:r>
              <w:rPr>
                <w:sz w:val="19"/>
              </w:rPr>
              <w:t>资源与模型准备成本</w:t>
            </w:r>
          </w:p>
        </w:tc>
        <w:tc>
          <w:tcPr>
            <w:tcW w:w="2405" w:type="dxa"/>
            <w:tcMar>
              <w:top w:w="90" w:type="dxa"/>
              <w:left w:w="90" w:type="dxa"/>
              <w:bottom w:w="90" w:type="dxa"/>
              <w:right w:w="90" w:type="dxa"/>
            </w:tcMar>
            <w:vAlign w:val="center"/>
          </w:tcPr>
          <w:p w14:paraId="1007CE88" w14:textId="77777777" w:rsidR="009618A8" w:rsidRDefault="00370019">
            <w:pPr>
              <w:spacing w:after="0" w:line="280" w:lineRule="exact"/>
              <w:ind w:firstLine="0"/>
            </w:pPr>
            <w:r>
              <w:rPr>
                <w:sz w:val="19"/>
              </w:rPr>
              <w:t>历史覆盖与泛化能力</w:t>
            </w:r>
          </w:p>
        </w:tc>
      </w:tr>
    </w:tbl>
    <w:p w14:paraId="69A3FA4F" w14:textId="77777777" w:rsidR="009618A8" w:rsidRDefault="009618A8">
      <w:pPr>
        <w:spacing w:after="0"/>
      </w:pPr>
    </w:p>
    <w:p w14:paraId="52C68589" w14:textId="77777777" w:rsidR="009618A8" w:rsidRDefault="00370019">
      <w:r>
        <w:t>本表比较流程类型，不构成对商业产品的实测排名。</w:t>
      </w:r>
      <w:r>
        <w:t>PathGuard</w:t>
      </w:r>
      <w:r>
        <w:t>的差异化来自风险排序与工程任务组织的结合，其可持续优势需要通过客户数据适配、评价协议和行业案例持续积累。</w:t>
      </w:r>
    </w:p>
    <w:p w14:paraId="24FDB4A2" w14:textId="77777777" w:rsidR="009618A8" w:rsidRDefault="00370019">
      <w:pPr>
        <w:pStyle w:val="1"/>
      </w:pPr>
      <w:bookmarkStart w:id="6" w:name="_Toc240984617"/>
      <w:r>
        <w:t xml:space="preserve">2 </w:t>
      </w:r>
      <w:r>
        <w:t>项目目标与创新论证</w:t>
      </w:r>
      <w:bookmarkEnd w:id="6"/>
    </w:p>
    <w:p w14:paraId="340778DA" w14:textId="77777777" w:rsidR="009618A8" w:rsidRDefault="00370019">
      <w:pPr>
        <w:pStyle w:val="21"/>
      </w:pPr>
      <w:bookmarkStart w:id="7" w:name="_Toc240984618"/>
      <w:r>
        <w:t xml:space="preserve">2.1 </w:t>
      </w:r>
      <w:r>
        <w:t>建设目标与验收逻辑</w:t>
      </w:r>
      <w:bookmarkEnd w:id="7"/>
    </w:p>
    <w:p w14:paraId="1DB42069" w14:textId="77777777" w:rsidR="009618A8" w:rsidRDefault="00370019">
      <w:r>
        <w:t>项目以可复测的工程软件原型为近期目标，以可接入客户研发流程的风险评测产品为中期目标。近期验收围绕数据一致性、风险排序、工程解释和演示可运行性展开；中期验收则关注新地图稳定性、复核效率、接口兼容性和版本维护能力。</w:t>
      </w:r>
    </w:p>
    <w:p w14:paraId="224C0E20" w14:textId="77777777" w:rsidR="009618A8" w:rsidRDefault="00370019">
      <w:pPr>
        <w:keepNext/>
        <w:spacing w:after="120"/>
        <w:ind w:firstLine="0"/>
        <w:jc w:val="center"/>
      </w:pPr>
      <w:r>
        <w:rPr>
          <w:b/>
          <w:sz w:val="20"/>
        </w:rPr>
        <w:t>表</w:t>
      </w:r>
      <w:r>
        <w:rPr>
          <w:b/>
          <w:sz w:val="20"/>
        </w:rPr>
        <w:t xml:space="preserve">2-1 </w:t>
      </w:r>
      <w:r>
        <w:rPr>
          <w:b/>
          <w:sz w:val="20"/>
        </w:rPr>
        <w:t>建设目标与对应证据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33"/>
        <w:gridCol w:w="2376"/>
        <w:gridCol w:w="4838"/>
      </w:tblGrid>
      <w:tr w:rsidR="009618A8" w14:paraId="61853520" w14:textId="77777777">
        <w:trPr>
          <w:cantSplit/>
          <w:tblHeader/>
          <w:jc w:val="center"/>
        </w:trPr>
        <w:tc>
          <w:tcPr>
            <w:tcW w:w="2333" w:type="dxa"/>
            <w:shd w:val="clear" w:color="auto" w:fill="E7EDF2"/>
            <w:tcMar>
              <w:top w:w="90" w:type="dxa"/>
              <w:left w:w="90" w:type="dxa"/>
              <w:bottom w:w="90" w:type="dxa"/>
              <w:right w:w="90" w:type="dxa"/>
            </w:tcMar>
            <w:vAlign w:val="center"/>
          </w:tcPr>
          <w:p w14:paraId="5AC69B05" w14:textId="77777777" w:rsidR="009618A8" w:rsidRDefault="00370019">
            <w:pPr>
              <w:spacing w:after="0" w:line="280" w:lineRule="exact"/>
              <w:ind w:firstLine="0"/>
              <w:jc w:val="center"/>
            </w:pPr>
            <w:r>
              <w:rPr>
                <w:b/>
                <w:sz w:val="19"/>
              </w:rPr>
              <w:t>建设目标</w:t>
            </w:r>
          </w:p>
        </w:tc>
        <w:tc>
          <w:tcPr>
            <w:tcW w:w="2376" w:type="dxa"/>
            <w:shd w:val="clear" w:color="auto" w:fill="E7EDF2"/>
            <w:tcMar>
              <w:top w:w="90" w:type="dxa"/>
              <w:left w:w="90" w:type="dxa"/>
              <w:bottom w:w="90" w:type="dxa"/>
              <w:right w:w="90" w:type="dxa"/>
            </w:tcMar>
            <w:vAlign w:val="center"/>
          </w:tcPr>
          <w:p w14:paraId="1035EDE7" w14:textId="77777777" w:rsidR="009618A8" w:rsidRDefault="00370019">
            <w:pPr>
              <w:spacing w:after="0" w:line="280" w:lineRule="exact"/>
              <w:ind w:firstLine="0"/>
              <w:jc w:val="center"/>
            </w:pPr>
            <w:r>
              <w:rPr>
                <w:b/>
                <w:sz w:val="19"/>
              </w:rPr>
              <w:t>具体内容</w:t>
            </w:r>
          </w:p>
        </w:tc>
        <w:tc>
          <w:tcPr>
            <w:tcW w:w="4838" w:type="dxa"/>
            <w:shd w:val="clear" w:color="auto" w:fill="E7EDF2"/>
            <w:tcMar>
              <w:top w:w="90" w:type="dxa"/>
              <w:left w:w="90" w:type="dxa"/>
              <w:bottom w:w="90" w:type="dxa"/>
              <w:right w:w="90" w:type="dxa"/>
            </w:tcMar>
            <w:vAlign w:val="center"/>
          </w:tcPr>
          <w:p w14:paraId="7FF47DA6" w14:textId="77777777" w:rsidR="009618A8" w:rsidRDefault="00370019">
            <w:pPr>
              <w:spacing w:after="0" w:line="280" w:lineRule="exact"/>
              <w:ind w:firstLine="0"/>
              <w:jc w:val="center"/>
            </w:pPr>
            <w:r>
              <w:rPr>
                <w:b/>
                <w:sz w:val="19"/>
              </w:rPr>
              <w:t>已有基础或验收条件</w:t>
            </w:r>
          </w:p>
        </w:tc>
      </w:tr>
      <w:tr w:rsidR="009618A8" w14:paraId="78601BAA" w14:textId="77777777">
        <w:trPr>
          <w:cantSplit/>
          <w:jc w:val="center"/>
        </w:trPr>
        <w:tc>
          <w:tcPr>
            <w:tcW w:w="2333" w:type="dxa"/>
            <w:tcMar>
              <w:top w:w="90" w:type="dxa"/>
              <w:left w:w="90" w:type="dxa"/>
              <w:bottom w:w="90" w:type="dxa"/>
              <w:right w:w="90" w:type="dxa"/>
            </w:tcMar>
            <w:vAlign w:val="center"/>
          </w:tcPr>
          <w:p w14:paraId="4E53F526" w14:textId="77777777" w:rsidR="009618A8" w:rsidRDefault="00370019">
            <w:pPr>
              <w:spacing w:after="0" w:line="280" w:lineRule="exact"/>
              <w:ind w:firstLine="0"/>
            </w:pPr>
            <w:r>
              <w:rPr>
                <w:sz w:val="19"/>
              </w:rPr>
              <w:t>输入一致性</w:t>
            </w:r>
          </w:p>
        </w:tc>
        <w:tc>
          <w:tcPr>
            <w:tcW w:w="2376" w:type="dxa"/>
            <w:tcMar>
              <w:top w:w="90" w:type="dxa"/>
              <w:left w:w="90" w:type="dxa"/>
              <w:bottom w:w="90" w:type="dxa"/>
              <w:right w:w="90" w:type="dxa"/>
            </w:tcMar>
            <w:vAlign w:val="center"/>
          </w:tcPr>
          <w:p w14:paraId="05F09B8F" w14:textId="77777777" w:rsidR="009618A8" w:rsidRDefault="00370019">
            <w:pPr>
              <w:spacing w:after="0" w:line="280" w:lineRule="exact"/>
              <w:ind w:firstLine="0"/>
              <w:jc w:val="center"/>
            </w:pPr>
            <w:r>
              <w:rPr>
                <w:sz w:val="19"/>
              </w:rPr>
              <w:t>55</w:t>
            </w:r>
            <w:r>
              <w:rPr>
                <w:sz w:val="19"/>
              </w:rPr>
              <w:t>维字段、顺序、单位与版本约束</w:t>
            </w:r>
          </w:p>
        </w:tc>
        <w:tc>
          <w:tcPr>
            <w:tcW w:w="4838" w:type="dxa"/>
            <w:tcMar>
              <w:top w:w="90" w:type="dxa"/>
              <w:left w:w="90" w:type="dxa"/>
              <w:bottom w:w="90" w:type="dxa"/>
              <w:right w:w="90" w:type="dxa"/>
            </w:tcMar>
            <w:vAlign w:val="center"/>
          </w:tcPr>
          <w:p w14:paraId="7A8C6DE0" w14:textId="77777777" w:rsidR="009618A8" w:rsidRDefault="00370019">
            <w:pPr>
              <w:spacing w:after="0" w:line="280" w:lineRule="exact"/>
              <w:ind w:firstLine="0"/>
            </w:pPr>
            <w:r>
              <w:rPr>
                <w:sz w:val="19"/>
              </w:rPr>
              <w:t>冻结特征契约</w:t>
            </w:r>
          </w:p>
        </w:tc>
      </w:tr>
      <w:tr w:rsidR="009618A8" w14:paraId="5BB79CFC" w14:textId="77777777">
        <w:trPr>
          <w:cantSplit/>
          <w:jc w:val="center"/>
        </w:trPr>
        <w:tc>
          <w:tcPr>
            <w:tcW w:w="2333" w:type="dxa"/>
            <w:tcMar>
              <w:top w:w="90" w:type="dxa"/>
              <w:left w:w="90" w:type="dxa"/>
              <w:bottom w:w="90" w:type="dxa"/>
              <w:right w:w="90" w:type="dxa"/>
            </w:tcMar>
            <w:vAlign w:val="center"/>
          </w:tcPr>
          <w:p w14:paraId="1A123B2D" w14:textId="77777777" w:rsidR="009618A8" w:rsidRDefault="00370019">
            <w:pPr>
              <w:spacing w:after="0" w:line="280" w:lineRule="exact"/>
              <w:ind w:firstLine="0"/>
            </w:pPr>
            <w:r>
              <w:rPr>
                <w:sz w:val="19"/>
              </w:rPr>
              <w:t>排序有效性</w:t>
            </w:r>
          </w:p>
        </w:tc>
        <w:tc>
          <w:tcPr>
            <w:tcW w:w="2376" w:type="dxa"/>
            <w:tcMar>
              <w:top w:w="90" w:type="dxa"/>
              <w:left w:w="90" w:type="dxa"/>
              <w:bottom w:w="90" w:type="dxa"/>
              <w:right w:w="90" w:type="dxa"/>
            </w:tcMar>
            <w:vAlign w:val="center"/>
          </w:tcPr>
          <w:p w14:paraId="4874EEE9" w14:textId="77777777" w:rsidR="009618A8" w:rsidRDefault="00370019">
            <w:pPr>
              <w:spacing w:after="0" w:line="280" w:lineRule="exact"/>
              <w:ind w:firstLine="0"/>
            </w:pPr>
            <w:r>
              <w:rPr>
                <w:sz w:val="19"/>
              </w:rPr>
              <w:t>同预算下优先覆盖失败候选</w:t>
            </w:r>
          </w:p>
        </w:tc>
        <w:tc>
          <w:tcPr>
            <w:tcW w:w="4838" w:type="dxa"/>
            <w:tcMar>
              <w:top w:w="90" w:type="dxa"/>
              <w:left w:w="90" w:type="dxa"/>
              <w:bottom w:w="90" w:type="dxa"/>
              <w:right w:w="90" w:type="dxa"/>
            </w:tcMar>
            <w:vAlign w:val="center"/>
          </w:tcPr>
          <w:p w14:paraId="48FE3803" w14:textId="77777777" w:rsidR="009618A8" w:rsidRDefault="00370019">
            <w:pPr>
              <w:spacing w:after="0" w:line="280" w:lineRule="exact"/>
              <w:ind w:firstLine="0"/>
            </w:pPr>
            <w:r>
              <w:rPr>
                <w:sz w:val="19"/>
              </w:rPr>
              <w:t>留出测试及折外预测</w:t>
            </w:r>
          </w:p>
        </w:tc>
      </w:tr>
      <w:tr w:rsidR="009618A8" w14:paraId="0AC48A0B" w14:textId="77777777">
        <w:trPr>
          <w:cantSplit/>
          <w:jc w:val="center"/>
        </w:trPr>
        <w:tc>
          <w:tcPr>
            <w:tcW w:w="2333" w:type="dxa"/>
            <w:tcMar>
              <w:top w:w="90" w:type="dxa"/>
              <w:left w:w="90" w:type="dxa"/>
              <w:bottom w:w="90" w:type="dxa"/>
              <w:right w:w="90" w:type="dxa"/>
            </w:tcMar>
            <w:vAlign w:val="center"/>
          </w:tcPr>
          <w:p w14:paraId="2E0E5DD8" w14:textId="77777777" w:rsidR="009618A8" w:rsidRDefault="00370019">
            <w:pPr>
              <w:spacing w:after="0" w:line="280" w:lineRule="exact"/>
              <w:ind w:firstLine="0"/>
            </w:pPr>
            <w:r>
              <w:rPr>
                <w:sz w:val="19"/>
              </w:rPr>
              <w:t>工程解释</w:t>
            </w:r>
          </w:p>
        </w:tc>
        <w:tc>
          <w:tcPr>
            <w:tcW w:w="2376" w:type="dxa"/>
            <w:tcMar>
              <w:top w:w="90" w:type="dxa"/>
              <w:left w:w="90" w:type="dxa"/>
              <w:bottom w:w="90" w:type="dxa"/>
              <w:right w:w="90" w:type="dxa"/>
            </w:tcMar>
            <w:vAlign w:val="center"/>
          </w:tcPr>
          <w:p w14:paraId="7832E954" w14:textId="77777777" w:rsidR="009618A8" w:rsidRDefault="00370019">
            <w:pPr>
              <w:spacing w:after="0" w:line="280" w:lineRule="exact"/>
              <w:ind w:firstLine="0"/>
            </w:pPr>
            <w:r>
              <w:rPr>
                <w:sz w:val="19"/>
              </w:rPr>
              <w:t>分别展示模型分数和规则因素</w:t>
            </w:r>
          </w:p>
        </w:tc>
        <w:tc>
          <w:tcPr>
            <w:tcW w:w="4838" w:type="dxa"/>
            <w:tcMar>
              <w:top w:w="90" w:type="dxa"/>
              <w:left w:w="90" w:type="dxa"/>
              <w:bottom w:w="90" w:type="dxa"/>
              <w:right w:w="90" w:type="dxa"/>
            </w:tcMar>
            <w:vAlign w:val="center"/>
          </w:tcPr>
          <w:p w14:paraId="542E2EC1" w14:textId="77777777" w:rsidR="009618A8" w:rsidRDefault="00370019">
            <w:pPr>
              <w:spacing w:after="0" w:line="280" w:lineRule="exact"/>
              <w:ind w:firstLine="0"/>
            </w:pPr>
            <w:r>
              <w:rPr>
                <w:sz w:val="19"/>
              </w:rPr>
              <w:t>规则基线与特征分析</w:t>
            </w:r>
          </w:p>
        </w:tc>
      </w:tr>
      <w:tr w:rsidR="009618A8" w14:paraId="2F3AD646" w14:textId="77777777">
        <w:trPr>
          <w:cantSplit/>
          <w:jc w:val="center"/>
        </w:trPr>
        <w:tc>
          <w:tcPr>
            <w:tcW w:w="2333" w:type="dxa"/>
            <w:tcMar>
              <w:top w:w="90" w:type="dxa"/>
              <w:left w:w="90" w:type="dxa"/>
              <w:bottom w:w="90" w:type="dxa"/>
              <w:right w:w="90" w:type="dxa"/>
            </w:tcMar>
            <w:vAlign w:val="center"/>
          </w:tcPr>
          <w:p w14:paraId="30F07900" w14:textId="77777777" w:rsidR="009618A8" w:rsidRDefault="00370019">
            <w:pPr>
              <w:spacing w:after="0" w:line="280" w:lineRule="exact"/>
              <w:ind w:firstLine="0"/>
            </w:pPr>
            <w:r>
              <w:rPr>
                <w:sz w:val="19"/>
              </w:rPr>
              <w:t>结果可追溯</w:t>
            </w:r>
          </w:p>
        </w:tc>
        <w:tc>
          <w:tcPr>
            <w:tcW w:w="2376" w:type="dxa"/>
            <w:tcMar>
              <w:top w:w="90" w:type="dxa"/>
              <w:left w:w="90" w:type="dxa"/>
              <w:bottom w:w="90" w:type="dxa"/>
              <w:right w:w="90" w:type="dxa"/>
            </w:tcMar>
            <w:vAlign w:val="center"/>
          </w:tcPr>
          <w:p w14:paraId="145EC6E6" w14:textId="77777777" w:rsidR="009618A8" w:rsidRDefault="00370019">
            <w:pPr>
              <w:spacing w:after="0" w:line="280" w:lineRule="exact"/>
              <w:ind w:firstLine="0"/>
            </w:pPr>
            <w:r>
              <w:rPr>
                <w:sz w:val="19"/>
              </w:rPr>
              <w:t>样本、模型、评估口径关联</w:t>
            </w:r>
          </w:p>
        </w:tc>
        <w:tc>
          <w:tcPr>
            <w:tcW w:w="4838" w:type="dxa"/>
            <w:tcMar>
              <w:top w:w="90" w:type="dxa"/>
              <w:left w:w="90" w:type="dxa"/>
              <w:bottom w:w="90" w:type="dxa"/>
              <w:right w:w="90" w:type="dxa"/>
            </w:tcMar>
            <w:vAlign w:val="center"/>
          </w:tcPr>
          <w:p w14:paraId="13012D7D" w14:textId="77777777" w:rsidR="009618A8" w:rsidRDefault="00370019">
            <w:pPr>
              <w:spacing w:after="0" w:line="280" w:lineRule="exact"/>
              <w:ind w:firstLine="0"/>
            </w:pPr>
            <w:r>
              <w:rPr>
                <w:sz w:val="19"/>
              </w:rPr>
              <w:t>哈希、数据卡与预测明细</w:t>
            </w:r>
          </w:p>
        </w:tc>
      </w:tr>
      <w:tr w:rsidR="009618A8" w14:paraId="04423ABE" w14:textId="77777777">
        <w:trPr>
          <w:cantSplit/>
          <w:jc w:val="center"/>
        </w:trPr>
        <w:tc>
          <w:tcPr>
            <w:tcW w:w="2333" w:type="dxa"/>
            <w:tcMar>
              <w:top w:w="90" w:type="dxa"/>
              <w:left w:w="90" w:type="dxa"/>
              <w:bottom w:w="90" w:type="dxa"/>
              <w:right w:w="90" w:type="dxa"/>
            </w:tcMar>
            <w:vAlign w:val="center"/>
          </w:tcPr>
          <w:p w14:paraId="7F3B084D" w14:textId="77777777" w:rsidR="009618A8" w:rsidRDefault="00370019">
            <w:pPr>
              <w:spacing w:after="0" w:line="280" w:lineRule="exact"/>
              <w:ind w:firstLine="0"/>
            </w:pPr>
            <w:r>
              <w:rPr>
                <w:sz w:val="19"/>
              </w:rPr>
              <w:t>交付可运行</w:t>
            </w:r>
          </w:p>
        </w:tc>
        <w:tc>
          <w:tcPr>
            <w:tcW w:w="2376" w:type="dxa"/>
            <w:tcMar>
              <w:top w:w="90" w:type="dxa"/>
              <w:left w:w="90" w:type="dxa"/>
              <w:bottom w:w="90" w:type="dxa"/>
              <w:right w:w="90" w:type="dxa"/>
            </w:tcMar>
            <w:vAlign w:val="center"/>
          </w:tcPr>
          <w:p w14:paraId="16BA801D" w14:textId="77777777" w:rsidR="009618A8" w:rsidRDefault="00370019">
            <w:pPr>
              <w:spacing w:after="0" w:line="280" w:lineRule="exact"/>
              <w:ind w:firstLine="0"/>
            </w:pPr>
            <w:r>
              <w:rPr>
                <w:sz w:val="19"/>
              </w:rPr>
              <w:t>同一界面导入、评分和查看队列</w:t>
            </w:r>
          </w:p>
        </w:tc>
        <w:tc>
          <w:tcPr>
            <w:tcW w:w="4838" w:type="dxa"/>
            <w:tcMar>
              <w:top w:w="90" w:type="dxa"/>
              <w:left w:w="90" w:type="dxa"/>
              <w:bottom w:w="90" w:type="dxa"/>
              <w:right w:w="90" w:type="dxa"/>
            </w:tcMar>
            <w:vAlign w:val="center"/>
          </w:tcPr>
          <w:p w14:paraId="0BD1A20B" w14:textId="77777777" w:rsidR="009618A8" w:rsidRDefault="00370019">
            <w:pPr>
              <w:spacing w:after="0" w:line="280" w:lineRule="exact"/>
              <w:ind w:firstLine="0"/>
            </w:pPr>
            <w:r>
              <w:rPr>
                <w:sz w:val="19"/>
              </w:rPr>
              <w:t>界面联调与验收</w:t>
            </w:r>
          </w:p>
        </w:tc>
      </w:tr>
    </w:tbl>
    <w:p w14:paraId="7BD44E15" w14:textId="77777777" w:rsidR="009618A8" w:rsidRDefault="009618A8">
      <w:pPr>
        <w:spacing w:after="0"/>
      </w:pPr>
    </w:p>
    <w:p w14:paraId="1AC46B46" w14:textId="77777777" w:rsidR="009618A8" w:rsidRDefault="00370019">
      <w:pPr>
        <w:pStyle w:val="21"/>
      </w:pPr>
      <w:bookmarkStart w:id="8" w:name="_Toc240984619"/>
      <w:r>
        <w:t xml:space="preserve">2.2 </w:t>
      </w:r>
      <w:r>
        <w:t>创新主线一</w:t>
      </w:r>
      <w:r>
        <w:t xml:space="preserve"> </w:t>
      </w:r>
      <w:r>
        <w:t>预算约束下的验证决策</w:t>
      </w:r>
      <w:bookmarkEnd w:id="8"/>
    </w:p>
    <w:p w14:paraId="7C5428C7" w14:textId="77777777" w:rsidR="009618A8" w:rsidRDefault="00370019">
      <w:r>
        <w:t>传统分类评价强调单条样本判断是否正确，工程验证还需要回答</w:t>
      </w:r>
      <w:r>
        <w:t>“</w:t>
      </w:r>
      <w:r>
        <w:t>一轮只能验证</w:t>
      </w:r>
      <w:r>
        <w:t>K</w:t>
      </w:r>
      <w:r>
        <w:t>条时应选择哪些</w:t>
      </w:r>
      <w:r>
        <w:t>”</w:t>
      </w:r>
      <w:r>
        <w:t>。</w:t>
      </w:r>
      <w:r>
        <w:t>PathGuard</w:t>
      </w:r>
      <w:r>
        <w:t>将候选风险排序与</w:t>
      </w:r>
      <w:r>
        <w:t>Top-K</w:t>
      </w:r>
      <w:r>
        <w:t>捕获相结合，把评价目标转化为验证资源的组织问题。该思路使模型输出直接对应仿真任务、人工复核和补测记录，也使客户可以根据当轮资源选择不同验证预算。</w:t>
      </w:r>
    </w:p>
    <w:p w14:paraId="43AD5E04" w14:textId="77777777" w:rsidR="009618A8" w:rsidRDefault="00370019">
      <w:r>
        <w:t>其创新价值体现在面向工程流程的任务重构，而不在于宣称首次提出</w:t>
      </w:r>
      <w:r>
        <w:t>Top-K</w:t>
      </w:r>
      <w:r>
        <w:t>排序。后续研究可将每条路线验证成本纳入选择约束，并同时考虑场景覆盖与高风险捕获；当前实现以等成本</w:t>
      </w:r>
      <w:r>
        <w:t>Top-K</w:t>
      </w:r>
      <w:r>
        <w:t>为基础。</w:t>
      </w:r>
    </w:p>
    <w:p w14:paraId="6CFCA5E1" w14:textId="77777777" w:rsidR="009618A8" w:rsidRDefault="00370019">
      <w:pPr>
        <w:pStyle w:val="21"/>
      </w:pPr>
      <w:bookmarkStart w:id="9" w:name="_Toc240984620"/>
      <w:r>
        <w:lastRenderedPageBreak/>
        <w:t xml:space="preserve">2.3 </w:t>
      </w:r>
      <w:r>
        <w:t>创新主线二</w:t>
      </w:r>
      <w:r>
        <w:t xml:space="preserve"> </w:t>
      </w:r>
      <w:r>
        <w:t>执行前工程表征与数据学习协同</w:t>
      </w:r>
      <w:bookmarkEnd w:id="9"/>
    </w:p>
    <w:p w14:paraId="33748E31" w14:textId="77777777" w:rsidR="009618A8" w:rsidRDefault="00370019">
      <w:r>
        <w:t>系统以执行前可获得的路线几何、速度计划、转向序列和边界信息构建风险代理特征，从而把风险评测前移。</w:t>
      </w:r>
      <w:r>
        <w:t>55</w:t>
      </w:r>
      <w:r>
        <w:t>维表征保留工程量及其统计分布，有助于在有限样本条件下形成明确的输入边界。模型选择采用开发地图上的对照实验，而不是仅凭算法复杂度选择网络结构。</w:t>
      </w:r>
    </w:p>
    <w:p w14:paraId="197FC58B" w14:textId="77777777" w:rsidR="009618A8" w:rsidRDefault="00370019">
      <w:r>
        <w:t>这里的</w:t>
      </w:r>
      <w:r>
        <w:t>“</w:t>
      </w:r>
      <w:r>
        <w:t>工程表征</w:t>
      </w:r>
      <w:r>
        <w:t>”</w:t>
      </w:r>
      <w:r>
        <w:t>与物理约束神经网络不同。现有模型未将完整车辆动力学方程嵌入训练损失；它使用具有工程含义的代理量进行监督学习。其优势是计算和接入路径较短，其边界是无法仅凭这些代理量恢复全部执行机理。</w:t>
      </w:r>
    </w:p>
    <w:p w14:paraId="55CA33DF" w14:textId="77777777" w:rsidR="009618A8" w:rsidRDefault="00370019">
      <w:pPr>
        <w:pStyle w:val="21"/>
      </w:pPr>
      <w:bookmarkStart w:id="10" w:name="_Toc240984621"/>
      <w:r>
        <w:t xml:space="preserve">2.4 </w:t>
      </w:r>
      <w:r>
        <w:t>创新主线三</w:t>
      </w:r>
      <w:r>
        <w:t xml:space="preserve"> </w:t>
      </w:r>
      <w:r>
        <w:t>风险与证据分离的交互设计</w:t>
      </w:r>
      <w:bookmarkEnd w:id="10"/>
    </w:p>
    <w:p w14:paraId="4934CBB3" w14:textId="77777777" w:rsidR="009618A8" w:rsidRDefault="00370019">
      <w:r>
        <w:t>风险描述</w:t>
      </w:r>
      <w:r>
        <w:t>“</w:t>
      </w:r>
      <w:r>
        <w:t>候选值得优先验证的程度</w:t>
      </w:r>
      <w:r>
        <w:t>”</w:t>
      </w:r>
      <w:r>
        <w:t>，证据状态描述</w:t>
      </w:r>
      <w:r>
        <w:t>“</w:t>
      </w:r>
      <w:r>
        <w:t>当前结论由什么信息支持</w:t>
      </w:r>
      <w:r>
        <w:t>”</w:t>
      </w:r>
      <w:r>
        <w:t>。一个结构未定的样本仍可能具有明确的历史失败标签；一个已知六轴结构的样本也可能没有结果标签。产品将两者分开管理，避免把结构状态当成监督标签质量，或把未获得身份信息等同于完全没有研究价值。</w:t>
      </w:r>
    </w:p>
    <w:p w14:paraId="09777C21" w14:textId="77777777" w:rsidR="009618A8" w:rsidRDefault="00370019">
      <w:r>
        <w:t>因此，五轴、六轴和结构推断数据可以在同一研究体系内使用，同时保留证据来源。界面中的人工复核提示体现信息完备性管理，并不意味着把这些样本从监督数据中一概排除。</w:t>
      </w:r>
    </w:p>
    <w:p w14:paraId="47E1B942" w14:textId="77777777" w:rsidR="009618A8" w:rsidRDefault="00370019">
      <w:pPr>
        <w:pStyle w:val="21"/>
      </w:pPr>
      <w:bookmarkStart w:id="11" w:name="_Toc240984622"/>
      <w:r>
        <w:t xml:space="preserve">2.5 </w:t>
      </w:r>
      <w:r>
        <w:t>创新主张与研究证据</w:t>
      </w:r>
      <w:bookmarkEnd w:id="11"/>
    </w:p>
    <w:p w14:paraId="398CE674" w14:textId="77777777" w:rsidR="009618A8" w:rsidRDefault="00370019">
      <w:pPr>
        <w:keepNext/>
        <w:spacing w:after="120"/>
        <w:ind w:firstLine="0"/>
        <w:jc w:val="center"/>
      </w:pPr>
      <w:r>
        <w:rPr>
          <w:b/>
          <w:sz w:val="20"/>
        </w:rPr>
        <w:t>表</w:t>
      </w:r>
      <w:r>
        <w:rPr>
          <w:b/>
          <w:sz w:val="20"/>
        </w:rPr>
        <w:t xml:space="preserve">2-2 </w:t>
      </w:r>
      <w:r>
        <w:rPr>
          <w:b/>
          <w:sz w:val="20"/>
        </w:rPr>
        <w:t>创新论证与当前证据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9"/>
        <w:gridCol w:w="2362"/>
        <w:gridCol w:w="2362"/>
        <w:gridCol w:w="2405"/>
      </w:tblGrid>
      <w:tr w:rsidR="009618A8" w14:paraId="184F1CEF" w14:textId="77777777">
        <w:trPr>
          <w:cantSplit/>
          <w:tblHeader/>
          <w:jc w:val="center"/>
        </w:trPr>
        <w:tc>
          <w:tcPr>
            <w:tcW w:w="2419" w:type="dxa"/>
            <w:shd w:val="clear" w:color="auto" w:fill="E7EDF2"/>
            <w:tcMar>
              <w:top w:w="90" w:type="dxa"/>
              <w:left w:w="90" w:type="dxa"/>
              <w:bottom w:w="90" w:type="dxa"/>
              <w:right w:w="90" w:type="dxa"/>
            </w:tcMar>
            <w:vAlign w:val="center"/>
          </w:tcPr>
          <w:p w14:paraId="6D71C2EF" w14:textId="77777777" w:rsidR="009618A8" w:rsidRDefault="00370019">
            <w:pPr>
              <w:spacing w:after="0" w:line="280" w:lineRule="exact"/>
              <w:ind w:firstLine="0"/>
              <w:jc w:val="center"/>
            </w:pPr>
            <w:r>
              <w:rPr>
                <w:b/>
                <w:sz w:val="19"/>
              </w:rPr>
              <w:t>主张</w:t>
            </w:r>
          </w:p>
        </w:tc>
        <w:tc>
          <w:tcPr>
            <w:tcW w:w="2362" w:type="dxa"/>
            <w:shd w:val="clear" w:color="auto" w:fill="E7EDF2"/>
            <w:tcMar>
              <w:top w:w="90" w:type="dxa"/>
              <w:left w:w="90" w:type="dxa"/>
              <w:bottom w:w="90" w:type="dxa"/>
              <w:right w:w="90" w:type="dxa"/>
            </w:tcMar>
            <w:vAlign w:val="center"/>
          </w:tcPr>
          <w:p w14:paraId="40504003" w14:textId="77777777" w:rsidR="009618A8" w:rsidRDefault="00370019">
            <w:pPr>
              <w:spacing w:after="0" w:line="280" w:lineRule="exact"/>
              <w:ind w:firstLine="0"/>
              <w:jc w:val="center"/>
            </w:pPr>
            <w:r>
              <w:rPr>
                <w:b/>
                <w:sz w:val="19"/>
              </w:rPr>
              <w:t>对应设计</w:t>
            </w:r>
          </w:p>
        </w:tc>
        <w:tc>
          <w:tcPr>
            <w:tcW w:w="2362" w:type="dxa"/>
            <w:shd w:val="clear" w:color="auto" w:fill="E7EDF2"/>
            <w:tcMar>
              <w:top w:w="90" w:type="dxa"/>
              <w:left w:w="90" w:type="dxa"/>
              <w:bottom w:w="90" w:type="dxa"/>
              <w:right w:w="90" w:type="dxa"/>
            </w:tcMar>
            <w:vAlign w:val="center"/>
          </w:tcPr>
          <w:p w14:paraId="61B49039" w14:textId="77777777" w:rsidR="009618A8" w:rsidRDefault="00370019">
            <w:pPr>
              <w:spacing w:after="0" w:line="280" w:lineRule="exact"/>
              <w:ind w:firstLine="0"/>
              <w:jc w:val="center"/>
            </w:pPr>
            <w:r>
              <w:rPr>
                <w:b/>
                <w:sz w:val="19"/>
              </w:rPr>
              <w:t>支持证据</w:t>
            </w:r>
          </w:p>
        </w:tc>
        <w:tc>
          <w:tcPr>
            <w:tcW w:w="2405" w:type="dxa"/>
            <w:shd w:val="clear" w:color="auto" w:fill="E7EDF2"/>
            <w:tcMar>
              <w:top w:w="90" w:type="dxa"/>
              <w:left w:w="90" w:type="dxa"/>
              <w:bottom w:w="90" w:type="dxa"/>
              <w:right w:w="90" w:type="dxa"/>
            </w:tcMar>
            <w:vAlign w:val="center"/>
          </w:tcPr>
          <w:p w14:paraId="670DD271" w14:textId="77777777" w:rsidR="009618A8" w:rsidRDefault="00370019">
            <w:pPr>
              <w:spacing w:after="0" w:line="280" w:lineRule="exact"/>
              <w:ind w:firstLine="0"/>
              <w:jc w:val="center"/>
            </w:pPr>
            <w:r>
              <w:rPr>
                <w:b/>
                <w:sz w:val="19"/>
              </w:rPr>
              <w:t>后续验证</w:t>
            </w:r>
          </w:p>
        </w:tc>
      </w:tr>
      <w:tr w:rsidR="009618A8" w14:paraId="10EEE78D" w14:textId="77777777">
        <w:trPr>
          <w:cantSplit/>
          <w:jc w:val="center"/>
        </w:trPr>
        <w:tc>
          <w:tcPr>
            <w:tcW w:w="2419" w:type="dxa"/>
            <w:tcMar>
              <w:top w:w="90" w:type="dxa"/>
              <w:left w:w="90" w:type="dxa"/>
              <w:bottom w:w="90" w:type="dxa"/>
              <w:right w:w="90" w:type="dxa"/>
            </w:tcMar>
            <w:vAlign w:val="center"/>
          </w:tcPr>
          <w:p w14:paraId="2E15B52C" w14:textId="77777777" w:rsidR="009618A8" w:rsidRDefault="00370019">
            <w:pPr>
              <w:spacing w:after="0" w:line="280" w:lineRule="exact"/>
              <w:ind w:firstLine="0"/>
            </w:pPr>
            <w:r>
              <w:rPr>
                <w:sz w:val="19"/>
              </w:rPr>
              <w:t>验证优先级具有价值</w:t>
            </w:r>
          </w:p>
        </w:tc>
        <w:tc>
          <w:tcPr>
            <w:tcW w:w="2362" w:type="dxa"/>
            <w:tcMar>
              <w:top w:w="90" w:type="dxa"/>
              <w:left w:w="90" w:type="dxa"/>
              <w:bottom w:w="90" w:type="dxa"/>
              <w:right w:w="90" w:type="dxa"/>
            </w:tcMar>
            <w:vAlign w:val="center"/>
          </w:tcPr>
          <w:p w14:paraId="11D4233E" w14:textId="77777777" w:rsidR="009618A8" w:rsidRDefault="00370019">
            <w:pPr>
              <w:spacing w:after="0" w:line="280" w:lineRule="exact"/>
              <w:ind w:firstLine="0"/>
            </w:pPr>
            <w:r>
              <w:rPr>
                <w:sz w:val="19"/>
              </w:rPr>
              <w:t>风险排序和</w:t>
            </w:r>
            <w:r>
              <w:rPr>
                <w:sz w:val="19"/>
              </w:rPr>
              <w:t>Top-K</w:t>
            </w:r>
          </w:p>
        </w:tc>
        <w:tc>
          <w:tcPr>
            <w:tcW w:w="2362" w:type="dxa"/>
            <w:tcMar>
              <w:top w:w="90" w:type="dxa"/>
              <w:left w:w="90" w:type="dxa"/>
              <w:bottom w:w="90" w:type="dxa"/>
              <w:right w:w="90" w:type="dxa"/>
            </w:tcMar>
            <w:vAlign w:val="center"/>
          </w:tcPr>
          <w:p w14:paraId="1258B53A" w14:textId="77777777" w:rsidR="009618A8" w:rsidRDefault="00370019">
            <w:pPr>
              <w:spacing w:after="0" w:line="280" w:lineRule="exact"/>
              <w:ind w:firstLine="0"/>
            </w:pPr>
            <w:r>
              <w:rPr>
                <w:sz w:val="19"/>
              </w:rPr>
              <w:t>留出集</w:t>
            </w:r>
            <w:r>
              <w:rPr>
                <w:sz w:val="19"/>
              </w:rPr>
              <w:t>Top-20</w:t>
            </w:r>
            <w:r>
              <w:rPr>
                <w:sz w:val="19"/>
              </w:rPr>
              <w:t>捕获</w:t>
            </w:r>
            <w:r>
              <w:rPr>
                <w:sz w:val="19"/>
              </w:rPr>
              <w:t>17</w:t>
            </w:r>
            <w:r>
              <w:rPr>
                <w:sz w:val="19"/>
              </w:rPr>
              <w:t>条失败</w:t>
            </w:r>
          </w:p>
        </w:tc>
        <w:tc>
          <w:tcPr>
            <w:tcW w:w="2405" w:type="dxa"/>
            <w:tcMar>
              <w:top w:w="90" w:type="dxa"/>
              <w:left w:w="90" w:type="dxa"/>
              <w:bottom w:w="90" w:type="dxa"/>
              <w:right w:w="90" w:type="dxa"/>
            </w:tcMar>
            <w:vAlign w:val="center"/>
          </w:tcPr>
          <w:p w14:paraId="702D3248" w14:textId="77777777" w:rsidR="009618A8" w:rsidRDefault="00370019">
            <w:pPr>
              <w:spacing w:after="0" w:line="280" w:lineRule="exact"/>
              <w:ind w:firstLine="0"/>
            </w:pPr>
            <w:r>
              <w:rPr>
                <w:sz w:val="19"/>
              </w:rPr>
              <w:t>新地图及客户队列</w:t>
            </w:r>
          </w:p>
        </w:tc>
      </w:tr>
      <w:tr w:rsidR="009618A8" w14:paraId="1C43ED0C" w14:textId="77777777">
        <w:trPr>
          <w:cantSplit/>
          <w:jc w:val="center"/>
        </w:trPr>
        <w:tc>
          <w:tcPr>
            <w:tcW w:w="2419" w:type="dxa"/>
            <w:tcMar>
              <w:top w:w="90" w:type="dxa"/>
              <w:left w:w="90" w:type="dxa"/>
              <w:bottom w:w="90" w:type="dxa"/>
              <w:right w:w="90" w:type="dxa"/>
            </w:tcMar>
            <w:vAlign w:val="center"/>
          </w:tcPr>
          <w:p w14:paraId="3835B536" w14:textId="77777777" w:rsidR="009618A8" w:rsidRDefault="00370019">
            <w:pPr>
              <w:spacing w:after="0" w:line="280" w:lineRule="exact"/>
              <w:ind w:firstLine="0"/>
            </w:pPr>
            <w:r>
              <w:rPr>
                <w:sz w:val="19"/>
              </w:rPr>
              <w:t>工程特征能支持学习</w:t>
            </w:r>
          </w:p>
        </w:tc>
        <w:tc>
          <w:tcPr>
            <w:tcW w:w="2362" w:type="dxa"/>
            <w:tcMar>
              <w:top w:w="90" w:type="dxa"/>
              <w:left w:w="90" w:type="dxa"/>
              <w:bottom w:w="90" w:type="dxa"/>
              <w:right w:w="90" w:type="dxa"/>
            </w:tcMar>
            <w:vAlign w:val="center"/>
          </w:tcPr>
          <w:p w14:paraId="7F7599CD" w14:textId="77777777" w:rsidR="009618A8" w:rsidRDefault="00370019">
            <w:pPr>
              <w:spacing w:after="0" w:line="280" w:lineRule="exact"/>
              <w:ind w:firstLine="0"/>
            </w:pPr>
            <w:r>
              <w:rPr>
                <w:sz w:val="19"/>
              </w:rPr>
              <w:t>固定</w:t>
            </w:r>
            <w:r>
              <w:rPr>
                <w:sz w:val="19"/>
              </w:rPr>
              <w:t>55</w:t>
            </w:r>
            <w:r>
              <w:rPr>
                <w:sz w:val="19"/>
              </w:rPr>
              <w:t>维输入</w:t>
            </w:r>
          </w:p>
        </w:tc>
        <w:tc>
          <w:tcPr>
            <w:tcW w:w="2362" w:type="dxa"/>
            <w:tcMar>
              <w:top w:w="90" w:type="dxa"/>
              <w:left w:w="90" w:type="dxa"/>
              <w:bottom w:w="90" w:type="dxa"/>
              <w:right w:w="90" w:type="dxa"/>
            </w:tcMar>
            <w:vAlign w:val="center"/>
          </w:tcPr>
          <w:p w14:paraId="5D9A4EB9" w14:textId="77777777" w:rsidR="009618A8" w:rsidRDefault="00370019">
            <w:pPr>
              <w:spacing w:after="0" w:line="280" w:lineRule="exact"/>
              <w:ind w:firstLine="0"/>
            </w:pPr>
            <w:r>
              <w:rPr>
                <w:sz w:val="19"/>
              </w:rPr>
              <w:t>模型对照与特征消融</w:t>
            </w:r>
          </w:p>
        </w:tc>
        <w:tc>
          <w:tcPr>
            <w:tcW w:w="2405" w:type="dxa"/>
            <w:tcMar>
              <w:top w:w="90" w:type="dxa"/>
              <w:left w:w="90" w:type="dxa"/>
              <w:bottom w:w="90" w:type="dxa"/>
              <w:right w:w="90" w:type="dxa"/>
            </w:tcMar>
            <w:vAlign w:val="center"/>
          </w:tcPr>
          <w:p w14:paraId="03CAF5CA" w14:textId="77777777" w:rsidR="009618A8" w:rsidRDefault="00370019">
            <w:pPr>
              <w:spacing w:after="0" w:line="280" w:lineRule="exact"/>
              <w:ind w:firstLine="0"/>
            </w:pPr>
            <w:r>
              <w:rPr>
                <w:sz w:val="19"/>
              </w:rPr>
              <w:t>结构专项及新配置</w:t>
            </w:r>
          </w:p>
        </w:tc>
      </w:tr>
      <w:tr w:rsidR="009618A8" w14:paraId="238DF875" w14:textId="77777777">
        <w:trPr>
          <w:cantSplit/>
          <w:jc w:val="center"/>
        </w:trPr>
        <w:tc>
          <w:tcPr>
            <w:tcW w:w="2419" w:type="dxa"/>
            <w:tcMar>
              <w:top w:w="90" w:type="dxa"/>
              <w:left w:w="90" w:type="dxa"/>
              <w:bottom w:w="90" w:type="dxa"/>
              <w:right w:w="90" w:type="dxa"/>
            </w:tcMar>
            <w:vAlign w:val="center"/>
          </w:tcPr>
          <w:p w14:paraId="74E9B4B5" w14:textId="77777777" w:rsidR="009618A8" w:rsidRDefault="00370019">
            <w:pPr>
              <w:spacing w:after="0" w:line="280" w:lineRule="exact"/>
              <w:ind w:firstLine="0"/>
            </w:pPr>
            <w:r>
              <w:rPr>
                <w:sz w:val="19"/>
              </w:rPr>
              <w:t>规则可作为独立参照</w:t>
            </w:r>
          </w:p>
        </w:tc>
        <w:tc>
          <w:tcPr>
            <w:tcW w:w="2362" w:type="dxa"/>
            <w:tcMar>
              <w:top w:w="90" w:type="dxa"/>
              <w:left w:w="90" w:type="dxa"/>
              <w:bottom w:w="90" w:type="dxa"/>
              <w:right w:w="90" w:type="dxa"/>
            </w:tcMar>
            <w:vAlign w:val="center"/>
          </w:tcPr>
          <w:p w14:paraId="44C66B4E" w14:textId="77777777" w:rsidR="009618A8" w:rsidRDefault="00370019">
            <w:pPr>
              <w:spacing w:after="0" w:line="280" w:lineRule="exact"/>
              <w:ind w:firstLine="0"/>
            </w:pPr>
            <w:r>
              <w:rPr>
                <w:sz w:val="19"/>
              </w:rPr>
              <w:t>八项几何应力评分</w:t>
            </w:r>
          </w:p>
        </w:tc>
        <w:tc>
          <w:tcPr>
            <w:tcW w:w="2362" w:type="dxa"/>
            <w:tcMar>
              <w:top w:w="90" w:type="dxa"/>
              <w:left w:w="90" w:type="dxa"/>
              <w:bottom w:w="90" w:type="dxa"/>
              <w:right w:w="90" w:type="dxa"/>
            </w:tcMar>
            <w:vAlign w:val="center"/>
          </w:tcPr>
          <w:p w14:paraId="0B0F6A61" w14:textId="77777777" w:rsidR="009618A8" w:rsidRDefault="00370019">
            <w:pPr>
              <w:spacing w:after="0" w:line="280" w:lineRule="exact"/>
              <w:ind w:firstLine="0"/>
              <w:jc w:val="center"/>
            </w:pPr>
            <w:r>
              <w:rPr>
                <w:sz w:val="19"/>
              </w:rPr>
              <w:t>60</w:t>
            </w:r>
            <w:r>
              <w:rPr>
                <w:sz w:val="19"/>
              </w:rPr>
              <w:t>次分组比较</w:t>
            </w:r>
          </w:p>
        </w:tc>
        <w:tc>
          <w:tcPr>
            <w:tcW w:w="2405" w:type="dxa"/>
            <w:tcMar>
              <w:top w:w="90" w:type="dxa"/>
              <w:left w:w="90" w:type="dxa"/>
              <w:bottom w:w="90" w:type="dxa"/>
              <w:right w:w="90" w:type="dxa"/>
            </w:tcMar>
            <w:vAlign w:val="center"/>
          </w:tcPr>
          <w:p w14:paraId="6970B2F3" w14:textId="77777777" w:rsidR="009618A8" w:rsidRDefault="00370019">
            <w:pPr>
              <w:spacing w:after="0" w:line="280" w:lineRule="exact"/>
              <w:ind w:firstLine="0"/>
            </w:pPr>
            <w:r>
              <w:rPr>
                <w:sz w:val="19"/>
              </w:rPr>
              <w:t>一致性与解释验收</w:t>
            </w:r>
          </w:p>
        </w:tc>
      </w:tr>
      <w:tr w:rsidR="009618A8" w14:paraId="00237FDF" w14:textId="77777777">
        <w:trPr>
          <w:cantSplit/>
          <w:jc w:val="center"/>
        </w:trPr>
        <w:tc>
          <w:tcPr>
            <w:tcW w:w="2419" w:type="dxa"/>
            <w:tcMar>
              <w:top w:w="90" w:type="dxa"/>
              <w:left w:w="90" w:type="dxa"/>
              <w:bottom w:w="90" w:type="dxa"/>
              <w:right w:w="90" w:type="dxa"/>
            </w:tcMar>
            <w:vAlign w:val="center"/>
          </w:tcPr>
          <w:p w14:paraId="188174BA" w14:textId="77777777" w:rsidR="009618A8" w:rsidRDefault="00370019">
            <w:pPr>
              <w:spacing w:after="0" w:line="280" w:lineRule="exact"/>
              <w:ind w:firstLine="0"/>
            </w:pPr>
            <w:r>
              <w:rPr>
                <w:sz w:val="19"/>
              </w:rPr>
              <w:t>证据管理增强可用性</w:t>
            </w:r>
          </w:p>
        </w:tc>
        <w:tc>
          <w:tcPr>
            <w:tcW w:w="2362" w:type="dxa"/>
            <w:tcMar>
              <w:top w:w="90" w:type="dxa"/>
              <w:left w:w="90" w:type="dxa"/>
              <w:bottom w:w="90" w:type="dxa"/>
              <w:right w:w="90" w:type="dxa"/>
            </w:tcMar>
            <w:vAlign w:val="center"/>
          </w:tcPr>
          <w:p w14:paraId="3967BD57" w14:textId="77777777" w:rsidR="009618A8" w:rsidRDefault="00370019">
            <w:pPr>
              <w:spacing w:after="0" w:line="280" w:lineRule="exact"/>
              <w:ind w:firstLine="0"/>
            </w:pPr>
            <w:r>
              <w:rPr>
                <w:sz w:val="19"/>
              </w:rPr>
              <w:t>标签、结构、输入质量分开</w:t>
            </w:r>
          </w:p>
        </w:tc>
        <w:tc>
          <w:tcPr>
            <w:tcW w:w="2362" w:type="dxa"/>
            <w:tcMar>
              <w:top w:w="90" w:type="dxa"/>
              <w:left w:w="90" w:type="dxa"/>
              <w:bottom w:w="90" w:type="dxa"/>
              <w:right w:w="90" w:type="dxa"/>
            </w:tcMar>
            <w:vAlign w:val="center"/>
          </w:tcPr>
          <w:p w14:paraId="5BD78E2B" w14:textId="77777777" w:rsidR="009618A8" w:rsidRDefault="00370019">
            <w:pPr>
              <w:spacing w:after="0" w:line="280" w:lineRule="exact"/>
              <w:ind w:firstLine="0"/>
            </w:pPr>
            <w:r>
              <w:rPr>
                <w:sz w:val="19"/>
              </w:rPr>
              <w:t>数据契约及交互方案</w:t>
            </w:r>
          </w:p>
        </w:tc>
        <w:tc>
          <w:tcPr>
            <w:tcW w:w="2405" w:type="dxa"/>
            <w:tcMar>
              <w:top w:w="90" w:type="dxa"/>
              <w:left w:w="90" w:type="dxa"/>
              <w:bottom w:w="90" w:type="dxa"/>
              <w:right w:w="90" w:type="dxa"/>
            </w:tcMar>
            <w:vAlign w:val="center"/>
          </w:tcPr>
          <w:p w14:paraId="7775E01C" w14:textId="77777777" w:rsidR="009618A8" w:rsidRDefault="00370019">
            <w:pPr>
              <w:spacing w:after="0" w:line="280" w:lineRule="exact"/>
              <w:ind w:firstLine="0"/>
            </w:pPr>
            <w:r>
              <w:rPr>
                <w:sz w:val="19"/>
              </w:rPr>
              <w:t>真实用户复核反馈</w:t>
            </w:r>
          </w:p>
        </w:tc>
      </w:tr>
    </w:tbl>
    <w:p w14:paraId="6CED3E7D" w14:textId="77777777" w:rsidR="009618A8" w:rsidRDefault="009618A8">
      <w:pPr>
        <w:spacing w:after="0"/>
      </w:pPr>
    </w:p>
    <w:p w14:paraId="64832F41" w14:textId="77777777" w:rsidR="009618A8" w:rsidRDefault="00370019">
      <w:pPr>
        <w:pStyle w:val="1"/>
      </w:pPr>
      <w:bookmarkStart w:id="12" w:name="_Toc240984623"/>
      <w:r>
        <w:t xml:space="preserve">3 </w:t>
      </w:r>
      <w:r>
        <w:t>总体架构与技术实现</w:t>
      </w:r>
      <w:bookmarkEnd w:id="12"/>
    </w:p>
    <w:p w14:paraId="17B8C3C8" w14:textId="77777777" w:rsidR="009618A8" w:rsidRDefault="00370019">
      <w:pPr>
        <w:pStyle w:val="21"/>
      </w:pPr>
      <w:bookmarkStart w:id="13" w:name="_Toc240984624"/>
      <w:r>
        <w:t xml:space="preserve">3.1 </w:t>
      </w:r>
      <w:r>
        <w:t>五层系统架构</w:t>
      </w:r>
      <w:bookmarkEnd w:id="13"/>
    </w:p>
    <w:p w14:paraId="263B8A1A" w14:textId="77777777" w:rsidR="009618A8" w:rsidRDefault="00370019">
      <w:r>
        <w:t>系统分为数据接入、特征表征、风险评估、决策组织和交互交付五层。数据接入层负责读取候选数据及元信息；表征层执行字段、单位和版本检查；风险层并行产生学习分数与规则分数；决策层组织排序、证据提示和复核动作；交付层提供队列、详情和评估依据。验证结果回流作为下一阶段接口，使产品能够持续积累新场景证据。</w:t>
      </w:r>
    </w:p>
    <w:p w14:paraId="552DD4FF" w14:textId="77777777" w:rsidR="009618A8" w:rsidRDefault="00370019">
      <w:pPr>
        <w:keepNext/>
        <w:spacing w:line="240" w:lineRule="auto"/>
        <w:ind w:firstLine="0"/>
        <w:jc w:val="center"/>
      </w:pPr>
      <w:r>
        <w:rPr>
          <w:noProof/>
        </w:rPr>
        <w:lastRenderedPageBreak/>
        <w:drawing>
          <wp:inline distT="0" distB="0" distL="0" distR="0" wp14:anchorId="143784BC" wp14:editId="30EBD978">
            <wp:extent cx="5623560" cy="2921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23560" cy="2921127"/>
                    </a:xfrm>
                    <a:prstGeom prst="rect">
                      <a:avLst/>
                    </a:prstGeom>
                  </pic:spPr>
                </pic:pic>
              </a:graphicData>
            </a:graphic>
          </wp:inline>
        </w:drawing>
      </w:r>
    </w:p>
    <w:p w14:paraId="5A511466" w14:textId="77777777" w:rsidR="009618A8" w:rsidRDefault="00370019">
      <w:pPr>
        <w:spacing w:after="120"/>
        <w:ind w:firstLine="0"/>
        <w:jc w:val="center"/>
      </w:pPr>
      <w:r>
        <w:rPr>
          <w:b/>
          <w:sz w:val="20"/>
        </w:rPr>
        <w:t>图</w:t>
      </w:r>
      <w:r>
        <w:rPr>
          <w:b/>
          <w:sz w:val="20"/>
        </w:rPr>
        <w:t>3-1 PathGuard</w:t>
      </w:r>
      <w:r>
        <w:rPr>
          <w:b/>
          <w:sz w:val="20"/>
        </w:rPr>
        <w:t>系统架构与验证结果回流设计</w:t>
      </w:r>
    </w:p>
    <w:p w14:paraId="73887E1E" w14:textId="77777777" w:rsidR="009618A8" w:rsidRDefault="00370019">
      <w:r>
        <w:t>架构中的实线模块对应已有数据、特征、模型和证据资产；交互联调、客户结果回流以及分布外识别按实施计划推进。产品书中的架构是目标系统组织方式，不将每一条接口箭头等同于已经上线的功能。</w:t>
      </w:r>
    </w:p>
    <w:p w14:paraId="565B48C5" w14:textId="77777777" w:rsidR="009618A8" w:rsidRDefault="00370019">
      <w:pPr>
        <w:pStyle w:val="21"/>
      </w:pPr>
      <w:bookmarkStart w:id="14" w:name="_Toc240984625"/>
      <w:r>
        <w:t xml:space="preserve">3.2 </w:t>
      </w:r>
      <w:r>
        <w:t>数据对象与特征契约</w:t>
      </w:r>
      <w:bookmarkEnd w:id="14"/>
    </w:p>
    <w:p w14:paraId="0703A1C9" w14:textId="77777777" w:rsidR="009618A8" w:rsidRDefault="00370019">
      <w:r>
        <w:t>每条样本由身份索引、特征向量、结构证据和结果标签共同描述。样本编号与路线哈希用于关联，地图编号用于分组评估，车辆结构用于筛选和子群分析。</w:t>
      </w:r>
      <w:r>
        <w:t>55</w:t>
      </w:r>
      <w:r>
        <w:t>维训练列则由固定契约指定；地图名称、样本编号和来源机器等元信息不作为任意字符串直接送入模型。</w:t>
      </w:r>
    </w:p>
    <w:p w14:paraId="316244EE" w14:textId="77777777" w:rsidR="009618A8" w:rsidRDefault="00370019">
      <w:pPr>
        <w:keepNext/>
        <w:spacing w:after="120"/>
        <w:ind w:firstLine="0"/>
        <w:jc w:val="center"/>
      </w:pPr>
      <w:r>
        <w:rPr>
          <w:b/>
          <w:sz w:val="20"/>
        </w:rPr>
        <w:t>表</w:t>
      </w:r>
      <w:r>
        <w:rPr>
          <w:b/>
          <w:sz w:val="20"/>
        </w:rPr>
        <w:t xml:space="preserve">3-1 </w:t>
      </w:r>
      <w:r>
        <w:rPr>
          <w:b/>
          <w:sz w:val="20"/>
        </w:rPr>
        <w:t>核心数据对象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33"/>
        <w:gridCol w:w="2376"/>
        <w:gridCol w:w="4838"/>
      </w:tblGrid>
      <w:tr w:rsidR="009618A8" w14:paraId="705CAF5A" w14:textId="77777777">
        <w:trPr>
          <w:cantSplit/>
          <w:tblHeader/>
          <w:jc w:val="center"/>
        </w:trPr>
        <w:tc>
          <w:tcPr>
            <w:tcW w:w="2333" w:type="dxa"/>
            <w:shd w:val="clear" w:color="auto" w:fill="E7EDF2"/>
            <w:tcMar>
              <w:top w:w="90" w:type="dxa"/>
              <w:left w:w="90" w:type="dxa"/>
              <w:bottom w:w="90" w:type="dxa"/>
              <w:right w:w="90" w:type="dxa"/>
            </w:tcMar>
            <w:vAlign w:val="center"/>
          </w:tcPr>
          <w:p w14:paraId="21FB3F0C" w14:textId="77777777" w:rsidR="009618A8" w:rsidRDefault="00370019">
            <w:pPr>
              <w:spacing w:after="0" w:line="280" w:lineRule="exact"/>
              <w:ind w:firstLine="0"/>
              <w:jc w:val="center"/>
            </w:pPr>
            <w:r>
              <w:rPr>
                <w:b/>
                <w:sz w:val="19"/>
              </w:rPr>
              <w:t>对象</w:t>
            </w:r>
          </w:p>
        </w:tc>
        <w:tc>
          <w:tcPr>
            <w:tcW w:w="2376" w:type="dxa"/>
            <w:shd w:val="clear" w:color="auto" w:fill="E7EDF2"/>
            <w:tcMar>
              <w:top w:w="90" w:type="dxa"/>
              <w:left w:w="90" w:type="dxa"/>
              <w:bottom w:w="90" w:type="dxa"/>
              <w:right w:w="90" w:type="dxa"/>
            </w:tcMar>
            <w:vAlign w:val="center"/>
          </w:tcPr>
          <w:p w14:paraId="3EAE6801" w14:textId="77777777" w:rsidR="009618A8" w:rsidRDefault="00370019">
            <w:pPr>
              <w:spacing w:after="0" w:line="280" w:lineRule="exact"/>
              <w:ind w:firstLine="0"/>
              <w:jc w:val="center"/>
            </w:pPr>
            <w:r>
              <w:rPr>
                <w:b/>
                <w:sz w:val="19"/>
              </w:rPr>
              <w:t>核心字段或内容</w:t>
            </w:r>
          </w:p>
        </w:tc>
        <w:tc>
          <w:tcPr>
            <w:tcW w:w="4838" w:type="dxa"/>
            <w:shd w:val="clear" w:color="auto" w:fill="E7EDF2"/>
            <w:tcMar>
              <w:top w:w="90" w:type="dxa"/>
              <w:left w:w="90" w:type="dxa"/>
              <w:bottom w:w="90" w:type="dxa"/>
              <w:right w:w="90" w:type="dxa"/>
            </w:tcMar>
            <w:vAlign w:val="center"/>
          </w:tcPr>
          <w:p w14:paraId="43D8D47E" w14:textId="77777777" w:rsidR="009618A8" w:rsidRDefault="00370019">
            <w:pPr>
              <w:spacing w:after="0" w:line="280" w:lineRule="exact"/>
              <w:ind w:firstLine="0"/>
              <w:jc w:val="center"/>
            </w:pPr>
            <w:r>
              <w:rPr>
                <w:b/>
                <w:sz w:val="19"/>
              </w:rPr>
              <w:t>使用位置</w:t>
            </w:r>
          </w:p>
        </w:tc>
      </w:tr>
      <w:tr w:rsidR="009618A8" w14:paraId="7734C3B0" w14:textId="77777777">
        <w:trPr>
          <w:cantSplit/>
          <w:jc w:val="center"/>
        </w:trPr>
        <w:tc>
          <w:tcPr>
            <w:tcW w:w="2333" w:type="dxa"/>
            <w:tcMar>
              <w:top w:w="90" w:type="dxa"/>
              <w:left w:w="90" w:type="dxa"/>
              <w:bottom w:w="90" w:type="dxa"/>
              <w:right w:w="90" w:type="dxa"/>
            </w:tcMar>
            <w:vAlign w:val="center"/>
          </w:tcPr>
          <w:p w14:paraId="2EBFF7C6" w14:textId="77777777" w:rsidR="009618A8" w:rsidRDefault="00370019">
            <w:pPr>
              <w:spacing w:after="0" w:line="280" w:lineRule="exact"/>
              <w:ind w:firstLine="0"/>
            </w:pPr>
            <w:r>
              <w:rPr>
                <w:sz w:val="19"/>
              </w:rPr>
              <w:t>候选身份</w:t>
            </w:r>
          </w:p>
        </w:tc>
        <w:tc>
          <w:tcPr>
            <w:tcW w:w="2376" w:type="dxa"/>
            <w:tcMar>
              <w:top w:w="90" w:type="dxa"/>
              <w:left w:w="90" w:type="dxa"/>
              <w:bottom w:w="90" w:type="dxa"/>
              <w:right w:w="90" w:type="dxa"/>
            </w:tcMar>
            <w:vAlign w:val="center"/>
          </w:tcPr>
          <w:p w14:paraId="159125F3" w14:textId="77777777" w:rsidR="009618A8" w:rsidRDefault="00370019">
            <w:pPr>
              <w:spacing w:after="0" w:line="280" w:lineRule="exact"/>
              <w:ind w:firstLine="0"/>
            </w:pPr>
            <w:r>
              <w:rPr>
                <w:sz w:val="19"/>
              </w:rPr>
              <w:t>样本编号、路线哈希、地图编号</w:t>
            </w:r>
          </w:p>
        </w:tc>
        <w:tc>
          <w:tcPr>
            <w:tcW w:w="4838" w:type="dxa"/>
            <w:tcMar>
              <w:top w:w="90" w:type="dxa"/>
              <w:left w:w="90" w:type="dxa"/>
              <w:bottom w:w="90" w:type="dxa"/>
              <w:right w:w="90" w:type="dxa"/>
            </w:tcMar>
            <w:vAlign w:val="center"/>
          </w:tcPr>
          <w:p w14:paraId="7C698589" w14:textId="77777777" w:rsidR="009618A8" w:rsidRDefault="00370019">
            <w:pPr>
              <w:spacing w:after="0" w:line="280" w:lineRule="exact"/>
              <w:ind w:firstLine="0"/>
            </w:pPr>
            <w:r>
              <w:rPr>
                <w:sz w:val="19"/>
              </w:rPr>
              <w:t>关联与去重检查</w:t>
            </w:r>
          </w:p>
        </w:tc>
      </w:tr>
      <w:tr w:rsidR="009618A8" w14:paraId="40896E48" w14:textId="77777777">
        <w:trPr>
          <w:cantSplit/>
          <w:jc w:val="center"/>
        </w:trPr>
        <w:tc>
          <w:tcPr>
            <w:tcW w:w="2333" w:type="dxa"/>
            <w:tcMar>
              <w:top w:w="90" w:type="dxa"/>
              <w:left w:w="90" w:type="dxa"/>
              <w:bottom w:w="90" w:type="dxa"/>
              <w:right w:w="90" w:type="dxa"/>
            </w:tcMar>
            <w:vAlign w:val="center"/>
          </w:tcPr>
          <w:p w14:paraId="3E443EEF" w14:textId="77777777" w:rsidR="009618A8" w:rsidRDefault="00370019">
            <w:pPr>
              <w:spacing w:after="0" w:line="280" w:lineRule="exact"/>
              <w:ind w:firstLine="0"/>
            </w:pPr>
            <w:r>
              <w:rPr>
                <w:sz w:val="19"/>
              </w:rPr>
              <w:t>模型输入</w:t>
            </w:r>
          </w:p>
        </w:tc>
        <w:tc>
          <w:tcPr>
            <w:tcW w:w="2376" w:type="dxa"/>
            <w:tcMar>
              <w:top w:w="90" w:type="dxa"/>
              <w:left w:w="90" w:type="dxa"/>
              <w:bottom w:w="90" w:type="dxa"/>
              <w:right w:w="90" w:type="dxa"/>
            </w:tcMar>
            <w:vAlign w:val="center"/>
          </w:tcPr>
          <w:p w14:paraId="5B2F2460" w14:textId="77777777" w:rsidR="009618A8" w:rsidRDefault="00370019">
            <w:pPr>
              <w:spacing w:after="0" w:line="280" w:lineRule="exact"/>
              <w:ind w:firstLine="0"/>
              <w:jc w:val="center"/>
            </w:pPr>
            <w:r>
              <w:rPr>
                <w:sz w:val="19"/>
              </w:rPr>
              <w:t>55</w:t>
            </w:r>
            <w:r>
              <w:rPr>
                <w:sz w:val="19"/>
              </w:rPr>
              <w:t>维固定数值特征</w:t>
            </w:r>
          </w:p>
        </w:tc>
        <w:tc>
          <w:tcPr>
            <w:tcW w:w="4838" w:type="dxa"/>
            <w:tcMar>
              <w:top w:w="90" w:type="dxa"/>
              <w:left w:w="90" w:type="dxa"/>
              <w:bottom w:w="90" w:type="dxa"/>
              <w:right w:w="90" w:type="dxa"/>
            </w:tcMar>
            <w:vAlign w:val="center"/>
          </w:tcPr>
          <w:p w14:paraId="3A9350A4" w14:textId="77777777" w:rsidR="009618A8" w:rsidRDefault="00370019">
            <w:pPr>
              <w:spacing w:after="0" w:line="280" w:lineRule="exact"/>
              <w:ind w:firstLine="0"/>
            </w:pPr>
            <w:r>
              <w:rPr>
                <w:sz w:val="19"/>
              </w:rPr>
              <w:t>训练及推理</w:t>
            </w:r>
          </w:p>
        </w:tc>
      </w:tr>
      <w:tr w:rsidR="009618A8" w14:paraId="5202AF63" w14:textId="77777777">
        <w:trPr>
          <w:cantSplit/>
          <w:jc w:val="center"/>
        </w:trPr>
        <w:tc>
          <w:tcPr>
            <w:tcW w:w="2333" w:type="dxa"/>
            <w:tcMar>
              <w:top w:w="90" w:type="dxa"/>
              <w:left w:w="90" w:type="dxa"/>
              <w:bottom w:w="90" w:type="dxa"/>
              <w:right w:w="90" w:type="dxa"/>
            </w:tcMar>
            <w:vAlign w:val="center"/>
          </w:tcPr>
          <w:p w14:paraId="73589DAA" w14:textId="77777777" w:rsidR="009618A8" w:rsidRDefault="00370019">
            <w:pPr>
              <w:spacing w:after="0" w:line="280" w:lineRule="exact"/>
              <w:ind w:firstLine="0"/>
            </w:pPr>
            <w:r>
              <w:rPr>
                <w:sz w:val="19"/>
              </w:rPr>
              <w:t>结构证据</w:t>
            </w:r>
          </w:p>
        </w:tc>
        <w:tc>
          <w:tcPr>
            <w:tcW w:w="2376" w:type="dxa"/>
            <w:tcMar>
              <w:top w:w="90" w:type="dxa"/>
              <w:left w:w="90" w:type="dxa"/>
              <w:bottom w:w="90" w:type="dxa"/>
              <w:right w:w="90" w:type="dxa"/>
            </w:tcMar>
            <w:vAlign w:val="center"/>
          </w:tcPr>
          <w:p w14:paraId="29A576F9" w14:textId="77777777" w:rsidR="009618A8" w:rsidRDefault="00370019">
            <w:pPr>
              <w:spacing w:after="0" w:line="280" w:lineRule="exact"/>
              <w:ind w:firstLine="0"/>
            </w:pPr>
            <w:r>
              <w:rPr>
                <w:sz w:val="19"/>
              </w:rPr>
              <w:t>五轴、六轴、未定及来源</w:t>
            </w:r>
          </w:p>
        </w:tc>
        <w:tc>
          <w:tcPr>
            <w:tcW w:w="4838" w:type="dxa"/>
            <w:tcMar>
              <w:top w:w="90" w:type="dxa"/>
              <w:left w:w="90" w:type="dxa"/>
              <w:bottom w:w="90" w:type="dxa"/>
              <w:right w:w="90" w:type="dxa"/>
            </w:tcMar>
            <w:vAlign w:val="center"/>
          </w:tcPr>
          <w:p w14:paraId="4BD1FDCE" w14:textId="77777777" w:rsidR="009618A8" w:rsidRDefault="00370019">
            <w:pPr>
              <w:spacing w:after="0" w:line="280" w:lineRule="exact"/>
              <w:ind w:firstLine="0"/>
            </w:pPr>
            <w:r>
              <w:rPr>
                <w:sz w:val="19"/>
              </w:rPr>
              <w:t>筛选、解释和子群评估</w:t>
            </w:r>
          </w:p>
        </w:tc>
      </w:tr>
      <w:tr w:rsidR="009618A8" w14:paraId="24A0DC77" w14:textId="77777777">
        <w:trPr>
          <w:cantSplit/>
          <w:jc w:val="center"/>
        </w:trPr>
        <w:tc>
          <w:tcPr>
            <w:tcW w:w="2333" w:type="dxa"/>
            <w:tcMar>
              <w:top w:w="90" w:type="dxa"/>
              <w:left w:w="90" w:type="dxa"/>
              <w:bottom w:w="90" w:type="dxa"/>
              <w:right w:w="90" w:type="dxa"/>
            </w:tcMar>
            <w:vAlign w:val="center"/>
          </w:tcPr>
          <w:p w14:paraId="4C0F43DA" w14:textId="77777777" w:rsidR="009618A8" w:rsidRDefault="00370019">
            <w:pPr>
              <w:spacing w:after="0" w:line="280" w:lineRule="exact"/>
              <w:ind w:firstLine="0"/>
            </w:pPr>
            <w:r>
              <w:rPr>
                <w:sz w:val="19"/>
              </w:rPr>
              <w:t>历史结果</w:t>
            </w:r>
          </w:p>
        </w:tc>
        <w:tc>
          <w:tcPr>
            <w:tcW w:w="2376" w:type="dxa"/>
            <w:tcMar>
              <w:top w:w="90" w:type="dxa"/>
              <w:left w:w="90" w:type="dxa"/>
              <w:bottom w:w="90" w:type="dxa"/>
              <w:right w:w="90" w:type="dxa"/>
            </w:tcMar>
            <w:vAlign w:val="center"/>
          </w:tcPr>
          <w:p w14:paraId="00AAE8B4" w14:textId="77777777" w:rsidR="009618A8" w:rsidRDefault="00370019">
            <w:pPr>
              <w:spacing w:after="0" w:line="280" w:lineRule="exact"/>
              <w:ind w:firstLine="0"/>
            </w:pPr>
            <w:r>
              <w:rPr>
                <w:sz w:val="19"/>
              </w:rPr>
              <w:t>通过或失败标签</w:t>
            </w:r>
          </w:p>
        </w:tc>
        <w:tc>
          <w:tcPr>
            <w:tcW w:w="4838" w:type="dxa"/>
            <w:tcMar>
              <w:top w:w="90" w:type="dxa"/>
              <w:left w:w="90" w:type="dxa"/>
              <w:bottom w:w="90" w:type="dxa"/>
              <w:right w:w="90" w:type="dxa"/>
            </w:tcMar>
            <w:vAlign w:val="center"/>
          </w:tcPr>
          <w:p w14:paraId="37ADE116" w14:textId="77777777" w:rsidR="009618A8" w:rsidRDefault="00370019">
            <w:pPr>
              <w:spacing w:after="0" w:line="280" w:lineRule="exact"/>
              <w:ind w:firstLine="0"/>
            </w:pPr>
            <w:r>
              <w:rPr>
                <w:sz w:val="19"/>
              </w:rPr>
              <w:t>监督训练与离线评价</w:t>
            </w:r>
          </w:p>
        </w:tc>
      </w:tr>
      <w:tr w:rsidR="009618A8" w14:paraId="45459E40" w14:textId="77777777">
        <w:trPr>
          <w:cantSplit/>
          <w:jc w:val="center"/>
        </w:trPr>
        <w:tc>
          <w:tcPr>
            <w:tcW w:w="2333" w:type="dxa"/>
            <w:tcMar>
              <w:top w:w="90" w:type="dxa"/>
              <w:left w:w="90" w:type="dxa"/>
              <w:bottom w:w="90" w:type="dxa"/>
              <w:right w:w="90" w:type="dxa"/>
            </w:tcMar>
            <w:vAlign w:val="center"/>
          </w:tcPr>
          <w:p w14:paraId="4A368D82" w14:textId="77777777" w:rsidR="009618A8" w:rsidRDefault="00370019">
            <w:pPr>
              <w:spacing w:after="0" w:line="280" w:lineRule="exact"/>
              <w:ind w:firstLine="0"/>
            </w:pPr>
            <w:r>
              <w:rPr>
                <w:sz w:val="19"/>
              </w:rPr>
              <w:t>版本记录</w:t>
            </w:r>
          </w:p>
        </w:tc>
        <w:tc>
          <w:tcPr>
            <w:tcW w:w="2376" w:type="dxa"/>
            <w:tcMar>
              <w:top w:w="90" w:type="dxa"/>
              <w:left w:w="90" w:type="dxa"/>
              <w:bottom w:w="90" w:type="dxa"/>
              <w:right w:w="90" w:type="dxa"/>
            </w:tcMar>
            <w:vAlign w:val="center"/>
          </w:tcPr>
          <w:p w14:paraId="29DF8A9F" w14:textId="77777777" w:rsidR="009618A8" w:rsidRDefault="00370019">
            <w:pPr>
              <w:spacing w:after="0" w:line="280" w:lineRule="exact"/>
              <w:ind w:firstLine="0"/>
            </w:pPr>
            <w:r>
              <w:rPr>
                <w:sz w:val="19"/>
              </w:rPr>
              <w:t>特征版本、契约哈希、模型版本</w:t>
            </w:r>
          </w:p>
        </w:tc>
        <w:tc>
          <w:tcPr>
            <w:tcW w:w="4838" w:type="dxa"/>
            <w:tcMar>
              <w:top w:w="90" w:type="dxa"/>
              <w:left w:w="90" w:type="dxa"/>
              <w:bottom w:w="90" w:type="dxa"/>
              <w:right w:w="90" w:type="dxa"/>
            </w:tcMar>
            <w:vAlign w:val="center"/>
          </w:tcPr>
          <w:p w14:paraId="7FD5B9CB" w14:textId="77777777" w:rsidR="009618A8" w:rsidRDefault="00370019">
            <w:pPr>
              <w:spacing w:after="0" w:line="280" w:lineRule="exact"/>
              <w:ind w:firstLine="0"/>
            </w:pPr>
            <w:r>
              <w:rPr>
                <w:sz w:val="19"/>
              </w:rPr>
              <w:t>复现及交付管理</w:t>
            </w:r>
          </w:p>
        </w:tc>
      </w:tr>
    </w:tbl>
    <w:p w14:paraId="1AD4E0AF" w14:textId="77777777" w:rsidR="009618A8" w:rsidRDefault="009618A8">
      <w:pPr>
        <w:spacing w:after="0"/>
      </w:pPr>
    </w:p>
    <w:p w14:paraId="73BC4E79" w14:textId="77777777" w:rsidR="009618A8" w:rsidRDefault="00370019">
      <w:r>
        <w:t>特征契约使用</w:t>
      </w:r>
      <w:r>
        <w:t>pathguard_preexec_v2.0.0</w:t>
      </w:r>
      <w:r>
        <w:t>版本。</w:t>
      </w:r>
      <w:r>
        <w:t>55</w:t>
      </w:r>
      <w:r>
        <w:t>维是每条样本的输入维数，</w:t>
      </w:r>
      <w:r>
        <w:t>340</w:t>
      </w:r>
      <w:r>
        <w:t>条是监督样本数量，两者不是同一种统计口径。演示样例只用于说明接口和交互，不能用其行数代表训练规模。</w:t>
      </w:r>
    </w:p>
    <w:p w14:paraId="1A1B5AF1" w14:textId="77777777" w:rsidR="009618A8" w:rsidRDefault="00370019">
      <w:pPr>
        <w:pStyle w:val="21"/>
      </w:pPr>
      <w:bookmarkStart w:id="15" w:name="_Toc240984626"/>
      <w:r>
        <w:lastRenderedPageBreak/>
        <w:t xml:space="preserve">3.3 </w:t>
      </w:r>
      <w:r>
        <w:t>执行前特征的工程含义</w:t>
      </w:r>
      <w:bookmarkEnd w:id="15"/>
    </w:p>
    <w:p w14:paraId="267C8115" w14:textId="77777777" w:rsidR="009618A8" w:rsidRDefault="00370019">
      <w:pPr>
        <w:keepNext/>
        <w:spacing w:after="120"/>
        <w:ind w:firstLine="0"/>
        <w:jc w:val="center"/>
      </w:pPr>
      <w:r>
        <w:rPr>
          <w:b/>
          <w:sz w:val="20"/>
        </w:rPr>
        <w:t>表</w:t>
      </w:r>
      <w:r>
        <w:rPr>
          <w:b/>
          <w:sz w:val="20"/>
        </w:rPr>
        <w:t xml:space="preserve">3-2 </w:t>
      </w:r>
      <w:r>
        <w:rPr>
          <w:b/>
          <w:sz w:val="20"/>
        </w:rPr>
        <w:t>主要特征与风险解释</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33"/>
        <w:gridCol w:w="2376"/>
        <w:gridCol w:w="4838"/>
      </w:tblGrid>
      <w:tr w:rsidR="009618A8" w14:paraId="04BD38D3" w14:textId="77777777">
        <w:trPr>
          <w:cantSplit/>
          <w:tblHeader/>
          <w:jc w:val="center"/>
        </w:trPr>
        <w:tc>
          <w:tcPr>
            <w:tcW w:w="2333" w:type="dxa"/>
            <w:shd w:val="clear" w:color="auto" w:fill="E7EDF2"/>
            <w:tcMar>
              <w:top w:w="90" w:type="dxa"/>
              <w:left w:w="90" w:type="dxa"/>
              <w:bottom w:w="90" w:type="dxa"/>
              <w:right w:w="90" w:type="dxa"/>
            </w:tcMar>
            <w:vAlign w:val="center"/>
          </w:tcPr>
          <w:p w14:paraId="1170B895" w14:textId="77777777" w:rsidR="009618A8" w:rsidRDefault="00370019">
            <w:pPr>
              <w:spacing w:after="0" w:line="280" w:lineRule="exact"/>
              <w:ind w:firstLine="0"/>
              <w:jc w:val="center"/>
            </w:pPr>
            <w:r>
              <w:rPr>
                <w:b/>
                <w:sz w:val="19"/>
              </w:rPr>
              <w:t>特征类别</w:t>
            </w:r>
          </w:p>
        </w:tc>
        <w:tc>
          <w:tcPr>
            <w:tcW w:w="2376" w:type="dxa"/>
            <w:shd w:val="clear" w:color="auto" w:fill="E7EDF2"/>
            <w:tcMar>
              <w:top w:w="90" w:type="dxa"/>
              <w:left w:w="90" w:type="dxa"/>
              <w:bottom w:w="90" w:type="dxa"/>
              <w:right w:w="90" w:type="dxa"/>
            </w:tcMar>
            <w:vAlign w:val="center"/>
          </w:tcPr>
          <w:p w14:paraId="2C65D737" w14:textId="77777777" w:rsidR="009618A8" w:rsidRDefault="00370019">
            <w:pPr>
              <w:spacing w:after="0" w:line="280" w:lineRule="exact"/>
              <w:ind w:firstLine="0"/>
              <w:jc w:val="center"/>
            </w:pPr>
            <w:r>
              <w:rPr>
                <w:b/>
                <w:sz w:val="19"/>
              </w:rPr>
              <w:t>代表量</w:t>
            </w:r>
          </w:p>
        </w:tc>
        <w:tc>
          <w:tcPr>
            <w:tcW w:w="4838" w:type="dxa"/>
            <w:shd w:val="clear" w:color="auto" w:fill="E7EDF2"/>
            <w:tcMar>
              <w:top w:w="90" w:type="dxa"/>
              <w:left w:w="90" w:type="dxa"/>
              <w:bottom w:w="90" w:type="dxa"/>
              <w:right w:w="90" w:type="dxa"/>
            </w:tcMar>
            <w:vAlign w:val="center"/>
          </w:tcPr>
          <w:p w14:paraId="59FE1D77" w14:textId="77777777" w:rsidR="009618A8" w:rsidRDefault="00370019">
            <w:pPr>
              <w:spacing w:after="0" w:line="280" w:lineRule="exact"/>
              <w:ind w:firstLine="0"/>
              <w:jc w:val="center"/>
            </w:pPr>
            <w:r>
              <w:rPr>
                <w:b/>
                <w:sz w:val="19"/>
              </w:rPr>
              <w:t>解释用途</w:t>
            </w:r>
          </w:p>
        </w:tc>
      </w:tr>
      <w:tr w:rsidR="009618A8" w14:paraId="1DE6BD16" w14:textId="77777777">
        <w:trPr>
          <w:cantSplit/>
          <w:jc w:val="center"/>
        </w:trPr>
        <w:tc>
          <w:tcPr>
            <w:tcW w:w="2333" w:type="dxa"/>
            <w:tcMar>
              <w:top w:w="90" w:type="dxa"/>
              <w:left w:w="90" w:type="dxa"/>
              <w:bottom w:w="90" w:type="dxa"/>
              <w:right w:w="90" w:type="dxa"/>
            </w:tcMar>
            <w:vAlign w:val="center"/>
          </w:tcPr>
          <w:p w14:paraId="6A399AEA" w14:textId="77777777" w:rsidR="009618A8" w:rsidRDefault="00370019">
            <w:pPr>
              <w:spacing w:after="0" w:line="280" w:lineRule="exact"/>
              <w:ind w:firstLine="0"/>
            </w:pPr>
            <w:r>
              <w:rPr>
                <w:sz w:val="19"/>
              </w:rPr>
              <w:t>轨迹几何</w:t>
            </w:r>
          </w:p>
        </w:tc>
        <w:tc>
          <w:tcPr>
            <w:tcW w:w="2376" w:type="dxa"/>
            <w:tcMar>
              <w:top w:w="90" w:type="dxa"/>
              <w:left w:w="90" w:type="dxa"/>
              <w:bottom w:w="90" w:type="dxa"/>
              <w:right w:w="90" w:type="dxa"/>
            </w:tcMar>
            <w:vAlign w:val="center"/>
          </w:tcPr>
          <w:p w14:paraId="3EF8FFEA" w14:textId="77777777" w:rsidR="009618A8" w:rsidRDefault="00370019">
            <w:pPr>
              <w:spacing w:after="0" w:line="280" w:lineRule="exact"/>
              <w:ind w:firstLine="0"/>
            </w:pPr>
            <w:r>
              <w:rPr>
                <w:sz w:val="19"/>
              </w:rPr>
              <w:t>曲率分位数、曲率变化</w:t>
            </w:r>
          </w:p>
        </w:tc>
        <w:tc>
          <w:tcPr>
            <w:tcW w:w="4838" w:type="dxa"/>
            <w:tcMar>
              <w:top w:w="90" w:type="dxa"/>
              <w:left w:w="90" w:type="dxa"/>
              <w:bottom w:w="90" w:type="dxa"/>
              <w:right w:w="90" w:type="dxa"/>
            </w:tcMar>
            <w:vAlign w:val="center"/>
          </w:tcPr>
          <w:p w14:paraId="717E85FA" w14:textId="77777777" w:rsidR="009618A8" w:rsidRDefault="00370019">
            <w:pPr>
              <w:spacing w:after="0" w:line="280" w:lineRule="exact"/>
              <w:ind w:firstLine="0"/>
            </w:pPr>
            <w:r>
              <w:rPr>
                <w:sz w:val="19"/>
              </w:rPr>
              <w:t>弯曲程度及局部变化</w:t>
            </w:r>
          </w:p>
        </w:tc>
      </w:tr>
      <w:tr w:rsidR="009618A8" w14:paraId="338981ED" w14:textId="77777777">
        <w:trPr>
          <w:cantSplit/>
          <w:jc w:val="center"/>
        </w:trPr>
        <w:tc>
          <w:tcPr>
            <w:tcW w:w="2333" w:type="dxa"/>
            <w:tcMar>
              <w:top w:w="90" w:type="dxa"/>
              <w:left w:w="90" w:type="dxa"/>
              <w:bottom w:w="90" w:type="dxa"/>
              <w:right w:w="90" w:type="dxa"/>
            </w:tcMar>
            <w:vAlign w:val="center"/>
          </w:tcPr>
          <w:p w14:paraId="37F0B2CF" w14:textId="77777777" w:rsidR="009618A8" w:rsidRDefault="00370019">
            <w:pPr>
              <w:spacing w:after="0" w:line="280" w:lineRule="exact"/>
              <w:ind w:firstLine="0"/>
            </w:pPr>
            <w:r>
              <w:rPr>
                <w:sz w:val="19"/>
              </w:rPr>
              <w:t>速度耦合</w:t>
            </w:r>
          </w:p>
        </w:tc>
        <w:tc>
          <w:tcPr>
            <w:tcW w:w="2376" w:type="dxa"/>
            <w:tcMar>
              <w:top w:w="90" w:type="dxa"/>
              <w:left w:w="90" w:type="dxa"/>
              <w:bottom w:w="90" w:type="dxa"/>
              <w:right w:w="90" w:type="dxa"/>
            </w:tcMar>
            <w:vAlign w:val="center"/>
          </w:tcPr>
          <w:p w14:paraId="2808836C" w14:textId="77777777" w:rsidR="009618A8" w:rsidRDefault="00370019">
            <w:pPr>
              <w:spacing w:after="0" w:line="280" w:lineRule="exact"/>
              <w:ind w:firstLine="0"/>
            </w:pPr>
            <w:r>
              <w:rPr>
                <w:sz w:val="19"/>
              </w:rPr>
              <w:t>速度与绝对曲率乘积</w:t>
            </w:r>
          </w:p>
        </w:tc>
        <w:tc>
          <w:tcPr>
            <w:tcW w:w="4838" w:type="dxa"/>
            <w:tcMar>
              <w:top w:w="90" w:type="dxa"/>
              <w:left w:w="90" w:type="dxa"/>
              <w:bottom w:w="90" w:type="dxa"/>
              <w:right w:w="90" w:type="dxa"/>
            </w:tcMar>
            <w:vAlign w:val="center"/>
          </w:tcPr>
          <w:p w14:paraId="69A68000" w14:textId="77777777" w:rsidR="009618A8" w:rsidRDefault="00370019">
            <w:pPr>
              <w:spacing w:after="0" w:line="280" w:lineRule="exact"/>
              <w:ind w:firstLine="0"/>
            </w:pPr>
            <w:r>
              <w:rPr>
                <w:sz w:val="19"/>
              </w:rPr>
              <w:t>转弯与速度共同需求</w:t>
            </w:r>
          </w:p>
        </w:tc>
      </w:tr>
      <w:tr w:rsidR="009618A8" w14:paraId="1F1E3EA4" w14:textId="77777777">
        <w:trPr>
          <w:cantSplit/>
          <w:jc w:val="center"/>
        </w:trPr>
        <w:tc>
          <w:tcPr>
            <w:tcW w:w="2333" w:type="dxa"/>
            <w:tcMar>
              <w:top w:w="90" w:type="dxa"/>
              <w:left w:w="90" w:type="dxa"/>
              <w:bottom w:w="90" w:type="dxa"/>
              <w:right w:w="90" w:type="dxa"/>
            </w:tcMar>
            <w:vAlign w:val="center"/>
          </w:tcPr>
          <w:p w14:paraId="3D4A3997" w14:textId="77777777" w:rsidR="009618A8" w:rsidRDefault="00370019">
            <w:pPr>
              <w:spacing w:after="0" w:line="280" w:lineRule="exact"/>
              <w:ind w:firstLine="0"/>
            </w:pPr>
            <w:r>
              <w:rPr>
                <w:sz w:val="19"/>
              </w:rPr>
              <w:t>运动代理</w:t>
            </w:r>
          </w:p>
        </w:tc>
        <w:tc>
          <w:tcPr>
            <w:tcW w:w="2376" w:type="dxa"/>
            <w:tcMar>
              <w:top w:w="90" w:type="dxa"/>
              <w:left w:w="90" w:type="dxa"/>
              <w:bottom w:w="90" w:type="dxa"/>
              <w:right w:w="90" w:type="dxa"/>
            </w:tcMar>
            <w:vAlign w:val="center"/>
          </w:tcPr>
          <w:p w14:paraId="63901D2F" w14:textId="77777777" w:rsidR="009618A8" w:rsidRDefault="00370019">
            <w:pPr>
              <w:spacing w:after="0" w:line="280" w:lineRule="exact"/>
              <w:ind w:firstLine="0"/>
            </w:pPr>
            <w:r>
              <w:rPr>
                <w:sz w:val="19"/>
              </w:rPr>
              <w:t>横向加速度代理、横摆角速度</w:t>
            </w:r>
          </w:p>
        </w:tc>
        <w:tc>
          <w:tcPr>
            <w:tcW w:w="4838" w:type="dxa"/>
            <w:tcMar>
              <w:top w:w="90" w:type="dxa"/>
              <w:left w:w="90" w:type="dxa"/>
              <w:bottom w:w="90" w:type="dxa"/>
              <w:right w:w="90" w:type="dxa"/>
            </w:tcMar>
            <w:vAlign w:val="center"/>
          </w:tcPr>
          <w:p w14:paraId="2ABC9148" w14:textId="77777777" w:rsidR="009618A8" w:rsidRDefault="00370019">
            <w:pPr>
              <w:spacing w:after="0" w:line="280" w:lineRule="exact"/>
              <w:ind w:firstLine="0"/>
            </w:pPr>
            <w:r>
              <w:rPr>
                <w:sz w:val="19"/>
              </w:rPr>
              <w:t>运动需求的相对压力</w:t>
            </w:r>
          </w:p>
        </w:tc>
      </w:tr>
      <w:tr w:rsidR="009618A8" w14:paraId="6A1CEA7A" w14:textId="77777777">
        <w:trPr>
          <w:cantSplit/>
          <w:jc w:val="center"/>
        </w:trPr>
        <w:tc>
          <w:tcPr>
            <w:tcW w:w="2333" w:type="dxa"/>
            <w:tcMar>
              <w:top w:w="90" w:type="dxa"/>
              <w:left w:w="90" w:type="dxa"/>
              <w:bottom w:w="90" w:type="dxa"/>
              <w:right w:w="90" w:type="dxa"/>
            </w:tcMar>
            <w:vAlign w:val="center"/>
          </w:tcPr>
          <w:p w14:paraId="6655D7FE" w14:textId="77777777" w:rsidR="009618A8" w:rsidRDefault="00370019">
            <w:pPr>
              <w:spacing w:after="0" w:line="280" w:lineRule="exact"/>
              <w:ind w:firstLine="0"/>
            </w:pPr>
            <w:r>
              <w:rPr>
                <w:sz w:val="19"/>
              </w:rPr>
              <w:t>转向序列</w:t>
            </w:r>
          </w:p>
        </w:tc>
        <w:tc>
          <w:tcPr>
            <w:tcW w:w="2376" w:type="dxa"/>
            <w:tcMar>
              <w:top w:w="90" w:type="dxa"/>
              <w:left w:w="90" w:type="dxa"/>
              <w:bottom w:w="90" w:type="dxa"/>
              <w:right w:w="90" w:type="dxa"/>
            </w:tcMar>
            <w:vAlign w:val="center"/>
          </w:tcPr>
          <w:p w14:paraId="064C10E1" w14:textId="77777777" w:rsidR="009618A8" w:rsidRDefault="00370019">
            <w:pPr>
              <w:spacing w:after="0" w:line="280" w:lineRule="exact"/>
              <w:ind w:firstLine="0"/>
            </w:pPr>
            <w:r>
              <w:rPr>
                <w:sz w:val="19"/>
              </w:rPr>
              <w:t>幅值、变化率及来源维度</w:t>
            </w:r>
          </w:p>
        </w:tc>
        <w:tc>
          <w:tcPr>
            <w:tcW w:w="4838" w:type="dxa"/>
            <w:tcMar>
              <w:top w:w="90" w:type="dxa"/>
              <w:left w:w="90" w:type="dxa"/>
              <w:bottom w:w="90" w:type="dxa"/>
              <w:right w:w="90" w:type="dxa"/>
            </w:tcMar>
            <w:vAlign w:val="center"/>
          </w:tcPr>
          <w:p w14:paraId="2F3046E7" w14:textId="77777777" w:rsidR="009618A8" w:rsidRDefault="00370019">
            <w:pPr>
              <w:spacing w:after="0" w:line="280" w:lineRule="exact"/>
              <w:ind w:firstLine="0"/>
            </w:pPr>
            <w:r>
              <w:rPr>
                <w:sz w:val="19"/>
              </w:rPr>
              <w:t>操纵需求及结构线索</w:t>
            </w:r>
          </w:p>
        </w:tc>
      </w:tr>
      <w:tr w:rsidR="009618A8" w14:paraId="4D31F054" w14:textId="77777777">
        <w:trPr>
          <w:cantSplit/>
          <w:jc w:val="center"/>
        </w:trPr>
        <w:tc>
          <w:tcPr>
            <w:tcW w:w="2333" w:type="dxa"/>
            <w:tcMar>
              <w:top w:w="90" w:type="dxa"/>
              <w:left w:w="90" w:type="dxa"/>
              <w:bottom w:w="90" w:type="dxa"/>
              <w:right w:w="90" w:type="dxa"/>
            </w:tcMar>
            <w:vAlign w:val="center"/>
          </w:tcPr>
          <w:p w14:paraId="725C2D00" w14:textId="77777777" w:rsidR="009618A8" w:rsidRDefault="00370019">
            <w:pPr>
              <w:spacing w:after="0" w:line="280" w:lineRule="exact"/>
              <w:ind w:firstLine="0"/>
            </w:pPr>
            <w:r>
              <w:rPr>
                <w:sz w:val="19"/>
              </w:rPr>
              <w:t>地形边界</w:t>
            </w:r>
          </w:p>
        </w:tc>
        <w:tc>
          <w:tcPr>
            <w:tcW w:w="2376" w:type="dxa"/>
            <w:tcMar>
              <w:top w:w="90" w:type="dxa"/>
              <w:left w:w="90" w:type="dxa"/>
              <w:bottom w:w="90" w:type="dxa"/>
              <w:right w:w="90" w:type="dxa"/>
            </w:tcMar>
            <w:vAlign w:val="center"/>
          </w:tcPr>
          <w:p w14:paraId="55373B4E" w14:textId="77777777" w:rsidR="009618A8" w:rsidRDefault="00370019">
            <w:pPr>
              <w:spacing w:after="0" w:line="280" w:lineRule="exact"/>
              <w:ind w:firstLine="0"/>
            </w:pPr>
            <w:r>
              <w:rPr>
                <w:sz w:val="19"/>
              </w:rPr>
              <w:t>坡度、左右静态净空</w:t>
            </w:r>
          </w:p>
        </w:tc>
        <w:tc>
          <w:tcPr>
            <w:tcW w:w="4838" w:type="dxa"/>
            <w:tcMar>
              <w:top w:w="90" w:type="dxa"/>
              <w:left w:w="90" w:type="dxa"/>
              <w:bottom w:w="90" w:type="dxa"/>
              <w:right w:w="90" w:type="dxa"/>
            </w:tcMar>
            <w:vAlign w:val="center"/>
          </w:tcPr>
          <w:p w14:paraId="42EB052A" w14:textId="77777777" w:rsidR="009618A8" w:rsidRDefault="00370019">
            <w:pPr>
              <w:spacing w:after="0" w:line="280" w:lineRule="exact"/>
              <w:ind w:firstLine="0"/>
            </w:pPr>
            <w:r>
              <w:rPr>
                <w:sz w:val="19"/>
              </w:rPr>
              <w:t>地形变化及空间裕量</w:t>
            </w:r>
          </w:p>
        </w:tc>
      </w:tr>
      <w:tr w:rsidR="009618A8" w14:paraId="696180B1" w14:textId="77777777">
        <w:trPr>
          <w:cantSplit/>
          <w:jc w:val="center"/>
        </w:trPr>
        <w:tc>
          <w:tcPr>
            <w:tcW w:w="2333" w:type="dxa"/>
            <w:tcMar>
              <w:top w:w="90" w:type="dxa"/>
              <w:left w:w="90" w:type="dxa"/>
              <w:bottom w:w="90" w:type="dxa"/>
              <w:right w:w="90" w:type="dxa"/>
            </w:tcMar>
            <w:vAlign w:val="center"/>
          </w:tcPr>
          <w:p w14:paraId="0FDD98B7" w14:textId="77777777" w:rsidR="009618A8" w:rsidRDefault="00370019">
            <w:pPr>
              <w:spacing w:after="0" w:line="280" w:lineRule="exact"/>
              <w:ind w:firstLine="0"/>
            </w:pPr>
            <w:r>
              <w:rPr>
                <w:sz w:val="19"/>
              </w:rPr>
              <w:t>局部窗口</w:t>
            </w:r>
          </w:p>
        </w:tc>
        <w:tc>
          <w:tcPr>
            <w:tcW w:w="2376" w:type="dxa"/>
            <w:tcMar>
              <w:top w:w="90" w:type="dxa"/>
              <w:left w:w="90" w:type="dxa"/>
              <w:bottom w:w="90" w:type="dxa"/>
              <w:right w:w="90" w:type="dxa"/>
            </w:tcMar>
            <w:vAlign w:val="center"/>
          </w:tcPr>
          <w:p w14:paraId="433861EC" w14:textId="77777777" w:rsidR="009618A8" w:rsidRDefault="00370019">
            <w:pPr>
              <w:spacing w:after="0" w:line="280" w:lineRule="exact"/>
              <w:ind w:firstLine="0"/>
              <w:jc w:val="center"/>
            </w:pPr>
            <w:r>
              <w:rPr>
                <w:sz w:val="19"/>
              </w:rPr>
              <w:t>10</w:t>
            </w:r>
            <w:r>
              <w:rPr>
                <w:sz w:val="19"/>
              </w:rPr>
              <w:t>米窗口内的极值统计</w:t>
            </w:r>
          </w:p>
        </w:tc>
        <w:tc>
          <w:tcPr>
            <w:tcW w:w="4838" w:type="dxa"/>
            <w:tcMar>
              <w:top w:w="90" w:type="dxa"/>
              <w:left w:w="90" w:type="dxa"/>
              <w:bottom w:w="90" w:type="dxa"/>
              <w:right w:w="90" w:type="dxa"/>
            </w:tcMar>
            <w:vAlign w:val="center"/>
          </w:tcPr>
          <w:p w14:paraId="65117279" w14:textId="77777777" w:rsidR="009618A8" w:rsidRDefault="00370019">
            <w:pPr>
              <w:spacing w:after="0" w:line="280" w:lineRule="exact"/>
              <w:ind w:firstLine="0"/>
            </w:pPr>
            <w:r>
              <w:rPr>
                <w:sz w:val="19"/>
              </w:rPr>
              <w:t>局部高风险片段线索</w:t>
            </w:r>
          </w:p>
        </w:tc>
      </w:tr>
    </w:tbl>
    <w:p w14:paraId="5C93065A" w14:textId="77777777" w:rsidR="009618A8" w:rsidRDefault="009618A8">
      <w:pPr>
        <w:spacing w:after="0"/>
      </w:pPr>
    </w:p>
    <w:p w14:paraId="0F6794CC" w14:textId="77777777" w:rsidR="009618A8" w:rsidRDefault="00370019">
      <w:r>
        <w:t>以速度</w:t>
      </w:r>
      <w:r>
        <w:t>v</w:t>
      </w:r>
      <w:r>
        <w:t>和曲率</w:t>
      </w:r>
      <w:r>
        <w:t>κ</w:t>
      </w:r>
      <w:r>
        <w:t>为例，</w:t>
      </w:r>
      <w:r>
        <w:t>v²|κ|</w:t>
      </w:r>
      <w:r>
        <w:t>可作为横向加速度需求代理，</w:t>
      </w:r>
      <w:r>
        <w:t>v|κ|</w:t>
      </w:r>
      <w:r>
        <w:t>可反映转弯运动需求；这些关系用于说明特征的工程含义，不等同于轮胎滑移、载荷转移或真实横向跟踪误差。当前输入未使用后续执行结果中的失败标志直接构造分数，以保持前置评测的任务方向。</w:t>
      </w:r>
    </w:p>
    <w:p w14:paraId="13C41161" w14:textId="77777777" w:rsidR="009618A8" w:rsidRDefault="00370019">
      <w:r>
        <w:t>局部窗口通过在固定路线尺度内聚合工程量，保留</w:t>
      </w:r>
      <w:r>
        <w:t>“</w:t>
      </w:r>
      <w:r>
        <w:t>少量危险片段可能主导整条路线风险</w:t>
      </w:r>
      <w:r>
        <w:t>”</w:t>
      </w:r>
      <w:r>
        <w:t>的信息。现有消融尚未证实局部窗口必然改善性能，因此将其作为有工程依据、待持续验证的表征组成。</w:t>
      </w:r>
    </w:p>
    <w:p w14:paraId="63DB83B6" w14:textId="77777777" w:rsidR="009618A8" w:rsidRDefault="00370019">
      <w:pPr>
        <w:pStyle w:val="21"/>
      </w:pPr>
      <w:bookmarkStart w:id="16" w:name="_Toc240984627"/>
      <w:r>
        <w:t xml:space="preserve">3.4 </w:t>
      </w:r>
      <w:r>
        <w:t>学习模型及模型选择</w:t>
      </w:r>
      <w:bookmarkEnd w:id="16"/>
    </w:p>
    <w:p w14:paraId="7758D646" w14:textId="77777777" w:rsidR="009618A8" w:rsidRDefault="00370019">
      <w:r>
        <w:t>项目比较逻辑回归、极端随机树和直方图梯度提升三类模型。逻辑回归提供线性基准；极端随机树提供非线性集成参照；直方图梯度提升通过逐步拟合残差学习特征间的非线性关系，其基本思想与梯度提升文献一致</w:t>
      </w:r>
      <w:r>
        <w:t>[2]</w:t>
      </w:r>
      <w:r>
        <w:t>。当前实现采用现有算法，创新重点在任务设计、输入表征与决策接口。</w:t>
      </w:r>
    </w:p>
    <w:p w14:paraId="2621309F" w14:textId="77777777" w:rsidR="009618A8" w:rsidRDefault="00370019">
      <w:r>
        <w:t>开发集按地图进行五折验证，以失败平均精确率均值选择模型族。选定模型后，单独形成留出地图评估、全量折外预测和用于演示的全量重训模型。这三种产物用途不同，性能报告引用前两者，界面加载的是全量重训模型。</w:t>
      </w:r>
    </w:p>
    <w:p w14:paraId="6252FA88" w14:textId="77777777" w:rsidR="009618A8" w:rsidRDefault="00370019">
      <w:pPr>
        <w:pStyle w:val="21"/>
      </w:pPr>
      <w:bookmarkStart w:id="17" w:name="_Toc240984628"/>
      <w:r>
        <w:t xml:space="preserve">3.5 </w:t>
      </w:r>
      <w:r>
        <w:t>几何应力规则与双通道输出</w:t>
      </w:r>
      <w:bookmarkEnd w:id="17"/>
    </w:p>
    <w:p w14:paraId="24622B25" w14:textId="77777777" w:rsidR="009618A8" w:rsidRDefault="00370019">
      <w:r>
        <w:t>几何规则使用曲率、曲率变化、速度曲率乘积、横向加速度代理、转向、横摆、坡度和最小净空八项输入。重复审计中，在训练部分计算中位数与绝对中位差，将特征转换为可比较的相对应力量；最小净空采用相反方向，使净空越小对应更高规则压力。规则未使用通过或失败标签拟合，但仍依赖训练数据分布，因此属于统计工程基线，不是行业标准安全阈值。</w:t>
      </w:r>
    </w:p>
    <w:p w14:paraId="651DE7F5" w14:textId="77777777" w:rsidR="009618A8" w:rsidRDefault="00370019">
      <w:r>
        <w:t>产品同时保留模型和规则输出，避免一个综合数值遮蔽二者分歧。组合分数可用于操作队列，但其权重需要与评价目标绑定：平均精确率、</w:t>
      </w:r>
      <w:r>
        <w:t>ROC-AUC</w:t>
      </w:r>
      <w:r>
        <w:t>和不同预算的捕获率并不一定由同一权重达到最高。现有</w:t>
      </w:r>
      <w:r>
        <w:t>0.5</w:t>
      </w:r>
      <w:r>
        <w:t>组合是已审计配置之一，</w:t>
      </w:r>
      <w:r>
        <w:t>0.6</w:t>
      </w:r>
      <w:r>
        <w:t>组合仅应视为未单独验证的演示设定。</w:t>
      </w:r>
    </w:p>
    <w:p w14:paraId="475880B7" w14:textId="77777777" w:rsidR="009618A8" w:rsidRDefault="00370019">
      <w:pPr>
        <w:pStyle w:val="21"/>
      </w:pPr>
      <w:bookmarkStart w:id="18" w:name="_Toc240984629"/>
      <w:r>
        <w:lastRenderedPageBreak/>
        <w:t xml:space="preserve">3.6 </w:t>
      </w:r>
      <w:r>
        <w:t>数学描述与指标定义</w:t>
      </w:r>
      <w:bookmarkEnd w:id="18"/>
    </w:p>
    <w:p w14:paraId="294EB6BC" w14:textId="77777777" w:rsidR="009618A8" w:rsidRDefault="00370019">
      <w:r>
        <w:t>记第</w:t>
      </w:r>
      <w:r>
        <w:t>i</w:t>
      </w:r>
      <w:r>
        <w:t>条候选的特征为</w:t>
      </w:r>
      <w:r>
        <w:t>x</w:t>
      </w:r>
      <w:r>
        <w:t>ᵢ</w:t>
      </w:r>
      <w:r>
        <w:t>，历史通过标签为</w:t>
      </w:r>
      <w:r>
        <w:t>y</w:t>
      </w:r>
      <w:r>
        <w:t>ᵢ</w:t>
      </w:r>
      <w:r>
        <w:t>∈{0,1}</w:t>
      </w:r>
      <w:r>
        <w:t>，失败标签定义为</w:t>
      </w:r>
      <w:r>
        <w:t>f</w:t>
      </w:r>
      <w:r>
        <w:t>ᵢ</w:t>
      </w:r>
      <w:r>
        <w:t>=1−y</w:t>
      </w:r>
      <w:r>
        <w:t>ᵢ</w:t>
      </w:r>
      <w:r>
        <w:t>。模型输出通过倾向</w:t>
      </w:r>
      <w:r>
        <w:t>p</w:t>
      </w:r>
      <w:r>
        <w:t>ᵢ</w:t>
      </w:r>
      <w:r>
        <w:t>，失败风险分数定义为</w:t>
      </w:r>
      <w:r>
        <w:t>r</w:t>
      </w:r>
      <w:r>
        <w:t>ᵢ</w:t>
      </w:r>
      <w:r>
        <w:t>=1−p</w:t>
      </w:r>
      <w:r>
        <w:t>ᵢ</w:t>
      </w:r>
      <w:r>
        <w:t>。这里的分数用于相对排序，不能自动解释为新客户环境中的绝对失败概率。</w:t>
      </w:r>
    </w:p>
    <w:p w14:paraId="4BC5245C" w14:textId="77777777" w:rsidR="009618A8" w:rsidRDefault="00370019">
      <w:pPr>
        <w:spacing w:line="380" w:lineRule="exact"/>
        <w:ind w:firstLine="0"/>
        <w:jc w:val="center"/>
      </w:pPr>
      <m:oMathPara>
        <m:oMath>
          <m:r>
            <w:rPr>
              <w:rFonts w:ascii="Cambria Math" w:hAnsi="Cambria Math"/>
            </w:rPr>
            <m:t>r</m:t>
          </m:r>
          <m:r>
            <w:rPr>
              <w:rFonts w:ascii="Cambria Math" w:hAnsi="Cambria Math"/>
            </w:rPr>
            <m:t>ᵢ</m:t>
          </m:r>
          <m:r>
            <w:rPr>
              <w:rFonts w:ascii="Cambria Math" w:hAnsi="Cambria Math"/>
            </w:rPr>
            <m:t xml:space="preserve"> = 1 - </m:t>
          </m:r>
          <m:r>
            <w:rPr>
              <w:rFonts w:ascii="Cambria Math" w:hAnsi="Cambria Math"/>
            </w:rPr>
            <m:t>P̂</m:t>
          </m:r>
          <m:r>
            <w:rPr>
              <w:rFonts w:ascii="Cambria Math" w:hAnsi="Cambria Math"/>
            </w:rPr>
            <m:t>(</m:t>
          </m:r>
          <m:r>
            <w:rPr>
              <w:rFonts w:ascii="Cambria Math" w:hAnsi="Cambria Math"/>
            </w:rPr>
            <m:t>y</m:t>
          </m:r>
          <m:r>
            <w:rPr>
              <w:rFonts w:ascii="Cambria Math" w:hAnsi="Cambria Math"/>
            </w:rPr>
            <m:t>ᵢ</m:t>
          </m:r>
          <m:r>
            <w:rPr>
              <w:rFonts w:ascii="Cambria Math" w:hAnsi="Cambria Math"/>
            </w:rPr>
            <m:t xml:space="preserve"> = 1 | </m:t>
          </m:r>
          <m:r>
            <w:rPr>
              <w:rFonts w:ascii="Cambria Math" w:hAnsi="Cambria Math"/>
            </w:rPr>
            <m:t>x</m:t>
          </m:r>
          <m:r>
            <w:rPr>
              <w:rFonts w:ascii="Cambria Math" w:hAnsi="Cambria Math"/>
            </w:rPr>
            <m:t>ᵢ</m:t>
          </m:r>
          <m:r>
            <w:rPr>
              <w:rFonts w:ascii="Cambria Math" w:hAnsi="Cambria Math"/>
            </w:rPr>
            <m:t xml:space="preserve">)                                      </m:t>
          </m:r>
          <m:r>
            <w:rPr>
              <w:rFonts w:ascii="Cambria Math" w:hAnsi="Cambria Math"/>
            </w:rPr>
            <m:t>（</m:t>
          </m:r>
          <m:r>
            <w:rPr>
              <w:rFonts w:ascii="Cambria Math" w:hAnsi="Cambria Math"/>
            </w:rPr>
            <m:t>1</m:t>
          </m:r>
          <m:r>
            <w:rPr>
              <w:rFonts w:ascii="Cambria Math" w:hAnsi="Cambria Math"/>
            </w:rPr>
            <m:t>）</m:t>
          </m:r>
        </m:oMath>
      </m:oMathPara>
    </w:p>
    <w:p w14:paraId="6510C3FF" w14:textId="77777777" w:rsidR="009618A8" w:rsidRDefault="00370019">
      <w:r>
        <w:t>按照</w:t>
      </w:r>
      <w:r>
        <w:t>r</w:t>
      </w:r>
      <w:r>
        <w:t>ᵢ</w:t>
      </w:r>
      <w:r>
        <w:t>从大到小获得顺序</w:t>
      </w:r>
      <w:r>
        <w:t>π</w:t>
      </w:r>
      <w:r>
        <w:t>，选择前</w:t>
      </w:r>
      <w:r>
        <w:t>K</w:t>
      </w:r>
      <w:r>
        <w:t>条构成验证集合</w:t>
      </w:r>
      <w:r>
        <w:t>Sₖ</w:t>
      </w:r>
      <w:r>
        <w:t>。若当轮队列共有</w:t>
      </w:r>
      <w:r>
        <w:t>N</w:t>
      </w:r>
      <w:r>
        <w:t>条候选、</w:t>
      </w:r>
      <w:r>
        <w:t>F</w:t>
      </w:r>
      <w:r>
        <w:t>条失败，则失败捕获率</w:t>
      </w:r>
      <w:r>
        <w:t>C@K</w:t>
      </w:r>
      <w:r>
        <w:t>与入选失败比例</w:t>
      </w:r>
      <w:r>
        <w:t>P@K</w:t>
      </w:r>
      <w:r>
        <w:t>分别为：</w:t>
      </w:r>
    </w:p>
    <w:p w14:paraId="4F3C0107" w14:textId="77777777" w:rsidR="009618A8" w:rsidRDefault="00370019">
      <w:pPr>
        <w:spacing w:line="380" w:lineRule="exact"/>
        <w:ind w:firstLine="0"/>
        <w:jc w:val="center"/>
      </w:pPr>
      <m:oMathPara>
        <m:oMath>
          <m:r>
            <w:rPr>
              <w:rFonts w:ascii="Cambria Math" w:hAnsi="Cambria Math"/>
            </w:rPr>
            <m:t>C</m:t>
          </m:r>
          <m:r>
            <w:rPr>
              <w:rFonts w:ascii="Cambria Math" w:hAnsi="Cambria Math"/>
            </w:rPr>
            <m:t>@</m:t>
          </m:r>
          <m:r>
            <w:rPr>
              <w:rFonts w:ascii="Cambria Math" w:hAnsi="Cambria Math"/>
            </w:rPr>
            <m:t>K</m:t>
          </m:r>
          <m:r>
            <w:rPr>
              <w:rFonts w:ascii="Cambria Math" w:hAnsi="Cambria Math"/>
            </w:rPr>
            <m:t xml:space="preserve"> = </m:t>
          </m:r>
          <m:r>
            <w:rPr>
              <w:rFonts w:ascii="Cambria Math" w:hAnsi="Cambria Math"/>
            </w:rPr>
            <m:t>Σ</m:t>
          </m:r>
          <m:r>
            <w:rPr>
              <w:rFonts w:ascii="Cambria Math" w:hAnsi="Cambria Math"/>
            </w:rPr>
            <m:t>ᵢ</m:t>
          </m:r>
          <m:r>
            <w:rPr>
              <w:rFonts w:ascii="Cambria Math" w:hAnsi="Cambria Math"/>
            </w:rPr>
            <m:t>∈</m:t>
          </m:r>
          <m:r>
            <w:rPr>
              <w:rFonts w:ascii="Cambria Math" w:hAnsi="Cambria Math"/>
            </w:rPr>
            <m:t>S</m:t>
          </m:r>
          <m:r>
            <w:rPr>
              <w:rFonts w:ascii="Cambria Math" w:hAnsi="Cambria Math"/>
            </w:rPr>
            <m:t>ₖ</m:t>
          </m:r>
          <m:r>
            <w:rPr>
              <w:rFonts w:ascii="Cambria Math" w:hAnsi="Cambria Math"/>
            </w:rPr>
            <m:t xml:space="preserve"> </m:t>
          </m:r>
          <m:r>
            <w:rPr>
              <w:rFonts w:ascii="Cambria Math" w:hAnsi="Cambria Math"/>
            </w:rPr>
            <m:t>f</m:t>
          </m:r>
          <m:r>
            <w:rPr>
              <w:rFonts w:ascii="Cambria Math" w:hAnsi="Cambria Math"/>
            </w:rPr>
            <m:t>ᵢ</m:t>
          </m:r>
          <m:r>
            <w:rPr>
              <w:rFonts w:ascii="Cambria Math" w:hAnsi="Cambria Math"/>
            </w:rPr>
            <m:t xml:space="preserve"> / </m:t>
          </m:r>
          <m:r>
            <w:rPr>
              <w:rFonts w:ascii="Cambria Math" w:hAnsi="Cambria Math"/>
            </w:rPr>
            <m:t>F</m:t>
          </m:r>
          <m:r>
            <w:rPr>
              <w:rFonts w:ascii="Cambria Math" w:hAnsi="Cambria Math"/>
            </w:rPr>
            <m:t xml:space="preserve">    ;    </m:t>
          </m:r>
          <m:r>
            <w:rPr>
              <w:rFonts w:ascii="Cambria Math" w:hAnsi="Cambria Math"/>
            </w:rPr>
            <m:t>P</m:t>
          </m:r>
          <m:r>
            <w:rPr>
              <w:rFonts w:ascii="Cambria Math" w:hAnsi="Cambria Math"/>
            </w:rPr>
            <m:t>@</m:t>
          </m:r>
          <m:r>
            <w:rPr>
              <w:rFonts w:ascii="Cambria Math" w:hAnsi="Cambria Math"/>
            </w:rPr>
            <m:t>K</m:t>
          </m:r>
          <m:r>
            <w:rPr>
              <w:rFonts w:ascii="Cambria Math" w:hAnsi="Cambria Math"/>
            </w:rPr>
            <m:t xml:space="preserve"> = </m:t>
          </m:r>
          <m:r>
            <w:rPr>
              <w:rFonts w:ascii="Cambria Math" w:hAnsi="Cambria Math"/>
            </w:rPr>
            <m:t>Σ</m:t>
          </m:r>
          <m:r>
            <w:rPr>
              <w:rFonts w:ascii="Cambria Math" w:hAnsi="Cambria Math"/>
            </w:rPr>
            <m:t>ᵢ</m:t>
          </m:r>
          <m:r>
            <w:rPr>
              <w:rFonts w:ascii="Cambria Math" w:hAnsi="Cambria Math"/>
            </w:rPr>
            <m:t>∈</m:t>
          </m:r>
          <m:r>
            <w:rPr>
              <w:rFonts w:ascii="Cambria Math" w:hAnsi="Cambria Math"/>
            </w:rPr>
            <m:t>S</m:t>
          </m:r>
          <m:r>
            <w:rPr>
              <w:rFonts w:ascii="Cambria Math" w:hAnsi="Cambria Math"/>
            </w:rPr>
            <m:t>ₖ</m:t>
          </m:r>
          <m:r>
            <w:rPr>
              <w:rFonts w:ascii="Cambria Math" w:hAnsi="Cambria Math"/>
            </w:rPr>
            <m:t xml:space="preserve"> </m:t>
          </m:r>
          <m:r>
            <w:rPr>
              <w:rFonts w:ascii="Cambria Math" w:hAnsi="Cambria Math"/>
            </w:rPr>
            <m:t>f</m:t>
          </m:r>
          <m:r>
            <w:rPr>
              <w:rFonts w:ascii="Cambria Math" w:hAnsi="Cambria Math"/>
            </w:rPr>
            <m:t>ᵢ</m:t>
          </m:r>
          <m:r>
            <w:rPr>
              <w:rFonts w:ascii="Cambria Math" w:hAnsi="Cambria Math"/>
            </w:rPr>
            <m:t xml:space="preserve"> / </m:t>
          </m:r>
          <m:r>
            <w:rPr>
              <w:rFonts w:ascii="Cambria Math" w:hAnsi="Cambria Math"/>
            </w:rPr>
            <m:t>K</m:t>
          </m:r>
          <m:r>
            <w:rPr>
              <w:rFonts w:ascii="Cambria Math" w:hAnsi="Cambria Math"/>
            </w:rPr>
            <m:t xml:space="preserve">                </m:t>
          </m:r>
          <m:r>
            <w:rPr>
              <w:rFonts w:ascii="Cambria Math" w:hAnsi="Cambria Math"/>
            </w:rPr>
            <m:t>（</m:t>
          </m:r>
          <m:r>
            <w:rPr>
              <w:rFonts w:ascii="Cambria Math" w:hAnsi="Cambria Math"/>
            </w:rPr>
            <m:t>2</m:t>
          </m:r>
          <m:r>
            <w:rPr>
              <w:rFonts w:ascii="Cambria Math" w:hAnsi="Cambria Math"/>
            </w:rPr>
            <m:t>）</m:t>
          </m:r>
        </m:oMath>
      </m:oMathPara>
    </w:p>
    <w:p w14:paraId="4C0038E4" w14:textId="77777777" w:rsidR="009618A8" w:rsidRDefault="00370019">
      <w:r>
        <w:t>相同预算下均匀随机选择的期望捕获率为</w:t>
      </w:r>
      <w:r>
        <w:t>K/N</w:t>
      </w:r>
      <w:r>
        <w:t>。用</w:t>
      </w:r>
      <w:r>
        <w:t>C@K</w:t>
      </w:r>
      <w:r>
        <w:t>除以</w:t>
      </w:r>
      <w:r>
        <w:t>K/N</w:t>
      </w:r>
      <w:r>
        <w:t>可以描述相对随机期望的捕获提升倍数。该量的分母是同一评价队列，不能把</w:t>
      </w:r>
      <w:r>
        <w:t>340</w:t>
      </w:r>
      <w:r>
        <w:t>条全量队列和</w:t>
      </w:r>
      <w:r>
        <w:t>66</w:t>
      </w:r>
      <w:r>
        <w:t>条测试队列的</w:t>
      </w:r>
      <w:r>
        <w:t>Top-20</w:t>
      </w:r>
      <w:r>
        <w:t>直接作横向比较。</w:t>
      </w:r>
    </w:p>
    <w:p w14:paraId="3F936A61" w14:textId="77777777" w:rsidR="009618A8" w:rsidRDefault="00370019">
      <w:pPr>
        <w:spacing w:line="380" w:lineRule="exact"/>
        <w:ind w:firstLine="0"/>
        <w:jc w:val="center"/>
      </w:pPr>
      <m:oMathPara>
        <m:oMath>
          <m:r>
            <w:rPr>
              <w:rFonts w:ascii="Cambria Math" w:hAnsi="Cambria Math"/>
            </w:rPr>
            <m:t>Lift</m:t>
          </m:r>
          <m:r>
            <w:rPr>
              <w:rFonts w:ascii="Cambria Math" w:hAnsi="Cambria Math"/>
            </w:rPr>
            <m:t>@</m:t>
          </m:r>
          <m:r>
            <w:rPr>
              <w:rFonts w:ascii="Cambria Math" w:hAnsi="Cambria Math"/>
            </w:rPr>
            <m:t>K</m:t>
          </m:r>
          <m:r>
            <w:rPr>
              <w:rFonts w:ascii="Cambria Math" w:hAnsi="Cambria Math"/>
            </w:rPr>
            <m:t xml:space="preserve"> = </m:t>
          </m:r>
          <m:r>
            <w:rPr>
              <w:rFonts w:ascii="Cambria Math" w:hAnsi="Cambria Math"/>
            </w:rPr>
            <m:t>C</m:t>
          </m:r>
          <m:r>
            <w:rPr>
              <w:rFonts w:ascii="Cambria Math" w:hAnsi="Cambria Math"/>
            </w:rPr>
            <m:t>@</m:t>
          </m:r>
          <m:r>
            <w:rPr>
              <w:rFonts w:ascii="Cambria Math" w:hAnsi="Cambria Math"/>
            </w:rPr>
            <m:t>K</m:t>
          </m:r>
          <m:r>
            <w:rPr>
              <w:rFonts w:ascii="Cambria Math" w:hAnsi="Cambria Math"/>
            </w:rPr>
            <m:t xml:space="preserve"> / (</m:t>
          </m:r>
          <m:r>
            <w:rPr>
              <w:rFonts w:ascii="Cambria Math" w:hAnsi="Cambria Math"/>
            </w:rPr>
            <m:t>K</m:t>
          </m:r>
          <m:r>
            <w:rPr>
              <w:rFonts w:ascii="Cambria Math" w:hAnsi="Cambria Math"/>
            </w:rPr>
            <m:t>/</m:t>
          </m:r>
          <m:r>
            <w:rPr>
              <w:rFonts w:ascii="Cambria Math" w:hAnsi="Cambria Math"/>
            </w:rPr>
            <m:t>N</m:t>
          </m:r>
          <m:r>
            <w:rPr>
              <w:rFonts w:ascii="Cambria Math" w:hAnsi="Cambria Math"/>
            </w:rPr>
            <m:t xml:space="preserve">)                                            </m:t>
          </m:r>
          <m:r>
            <w:rPr>
              <w:rFonts w:ascii="Cambria Math" w:hAnsi="Cambria Math"/>
            </w:rPr>
            <m:t>（</m:t>
          </m:r>
          <m:r>
            <w:rPr>
              <w:rFonts w:ascii="Cambria Math" w:hAnsi="Cambria Math"/>
            </w:rPr>
            <m:t>3</m:t>
          </m:r>
          <m:r>
            <w:rPr>
              <w:rFonts w:ascii="Cambria Math" w:hAnsi="Cambria Math"/>
            </w:rPr>
            <m:t>）</m:t>
          </m:r>
        </m:oMath>
      </m:oMathPara>
    </w:p>
    <w:p w14:paraId="1564E621" w14:textId="77777777" w:rsidR="009618A8" w:rsidRDefault="00370019">
      <w:r>
        <w:t>现有报告中的</w:t>
      </w:r>
      <w:r>
        <w:t>pr_auc_failure</w:t>
      </w:r>
      <w:r>
        <w:t>字段通过</w:t>
      </w:r>
      <w:r>
        <w:t>average_precision_score</w:t>
      </w:r>
      <w:r>
        <w:t>计算，严格说是平均精确率</w:t>
      </w:r>
      <w:r>
        <w:t>AP</w:t>
      </w:r>
      <w:r>
        <w:t>，以下统一使用</w:t>
      </w:r>
      <w:r>
        <w:t>“</w:t>
      </w:r>
      <w:r>
        <w:t>失败</w:t>
      </w:r>
      <w:r>
        <w:t>AP”</w:t>
      </w:r>
      <w:r>
        <w:t>。</w:t>
      </w:r>
      <w:r>
        <w:t>AP</w:t>
      </w:r>
      <w:r>
        <w:t>按召回率增量加权精确率，与对</w:t>
      </w:r>
      <w:r>
        <w:t>PR</w:t>
      </w:r>
      <w:r>
        <w:t>曲线作梯形积分并非完全相同</w:t>
      </w:r>
      <w:r>
        <w:t>[3]</w:t>
      </w:r>
      <w:r>
        <w:t>。</w:t>
      </w:r>
    </w:p>
    <w:p w14:paraId="5ADD4020" w14:textId="77777777" w:rsidR="009618A8" w:rsidRDefault="00370019">
      <w:pPr>
        <w:spacing w:line="380" w:lineRule="exact"/>
        <w:ind w:firstLine="0"/>
        <w:jc w:val="center"/>
      </w:pPr>
      <m:oMathPara>
        <m:oMath>
          <m:r>
            <w:rPr>
              <w:rFonts w:ascii="Cambria Math" w:hAnsi="Cambria Math"/>
            </w:rPr>
            <m:t>AP</m:t>
          </m:r>
          <m:r>
            <w:rPr>
              <w:rFonts w:ascii="Cambria Math" w:hAnsi="Cambria Math"/>
            </w:rPr>
            <m:t xml:space="preserve"> = </m:t>
          </m:r>
          <m:r>
            <w:rPr>
              <w:rFonts w:ascii="Cambria Math" w:hAnsi="Cambria Math"/>
            </w:rPr>
            <m:t>Σ</m:t>
          </m:r>
          <m:r>
            <w:rPr>
              <w:rFonts w:ascii="Cambria Math" w:hAnsi="Cambria Math"/>
            </w:rPr>
            <m:t>ₙ</m:t>
          </m:r>
          <m:r>
            <w:rPr>
              <w:rFonts w:ascii="Cambria Math" w:hAnsi="Cambria Math"/>
            </w:rPr>
            <m:t xml:space="preserve"> (</m:t>
          </m:r>
          <m:r>
            <w:rPr>
              <w:rFonts w:ascii="Cambria Math" w:hAnsi="Cambria Math"/>
            </w:rPr>
            <m:t>R</m:t>
          </m:r>
          <m:r>
            <w:rPr>
              <w:rFonts w:ascii="Cambria Math" w:hAnsi="Cambria Math"/>
            </w:rPr>
            <m:t>ₙ</m:t>
          </m:r>
          <m:r>
            <w:rPr>
              <w:rFonts w:ascii="Cambria Math" w:hAnsi="Cambria Math"/>
            </w:rPr>
            <m:t xml:space="preserve"> - </m:t>
          </m:r>
          <m:r>
            <w:rPr>
              <w:rFonts w:ascii="Cambria Math" w:hAnsi="Cambria Math"/>
            </w:rPr>
            <m:t>R</m:t>
          </m:r>
          <m:r>
            <w:rPr>
              <w:rFonts w:ascii="Cambria Math" w:hAnsi="Cambria Math"/>
            </w:rPr>
            <m:t>ₙ₋₁</m:t>
          </m:r>
          <m:r>
            <w:rPr>
              <w:rFonts w:ascii="Cambria Math" w:hAnsi="Cambria Math"/>
            </w:rPr>
            <m:t xml:space="preserve">) </m:t>
          </m:r>
          <m:r>
            <w:rPr>
              <w:rFonts w:ascii="Cambria Math" w:hAnsi="Cambria Math"/>
            </w:rPr>
            <m:t>P</m:t>
          </m:r>
          <m:r>
            <w:rPr>
              <w:rFonts w:ascii="Cambria Math" w:hAnsi="Cambria Math"/>
            </w:rPr>
            <m:t>ₙ</m:t>
          </m:r>
          <m:r>
            <w:rPr>
              <w:rFonts w:ascii="Cambria Math" w:hAnsi="Cambria Math"/>
            </w:rPr>
            <m:t xml:space="preserve">                                        </m:t>
          </m:r>
          <m:r>
            <w:rPr>
              <w:rFonts w:ascii="Cambria Math" w:hAnsi="Cambria Math"/>
            </w:rPr>
            <m:t>（</m:t>
          </m:r>
          <m:r>
            <w:rPr>
              <w:rFonts w:ascii="Cambria Math" w:hAnsi="Cambria Math"/>
            </w:rPr>
            <m:t>4</m:t>
          </m:r>
          <m:r>
            <w:rPr>
              <w:rFonts w:ascii="Cambria Math" w:hAnsi="Cambria Math"/>
            </w:rPr>
            <m:t>）</m:t>
          </m:r>
        </m:oMath>
      </m:oMathPara>
    </w:p>
    <w:p w14:paraId="74F1F80B" w14:textId="77777777" w:rsidR="009618A8" w:rsidRDefault="00370019">
      <w:r>
        <w:t>对两条风险通道进行线性组合时，</w:t>
      </w:r>
      <w:r>
        <w:t>λ</w:t>
      </w:r>
      <w:r>
        <w:t>表示模型权重，</w:t>
      </w:r>
      <w:r>
        <w:t>g</w:t>
      </w:r>
      <w:r>
        <w:t>ᵢ</w:t>
      </w:r>
      <w:r>
        <w:t>表示归一化规则分数。当前组合用于排序，不应被解读为经过概率校准的失败概率。</w:t>
      </w:r>
    </w:p>
    <w:p w14:paraId="01C5B7D5" w14:textId="77777777" w:rsidR="009618A8" w:rsidRDefault="00370019">
      <w:pPr>
        <w:spacing w:line="380" w:lineRule="exact"/>
        <w:ind w:firstLine="0"/>
        <w:jc w:val="center"/>
      </w:pPr>
      <m:oMathPara>
        <m:oMath>
          <m:r>
            <w:rPr>
              <w:rFonts w:ascii="Cambria Math" w:hAnsi="Cambria Math"/>
            </w:rPr>
            <m:t>s</m:t>
          </m:r>
          <m:r>
            <w:rPr>
              <w:rFonts w:ascii="Cambria Math" w:hAnsi="Cambria Math"/>
            </w:rPr>
            <m:t>ᵢ</m:t>
          </m:r>
          <m:r>
            <w:rPr>
              <w:rFonts w:ascii="Cambria Math" w:hAnsi="Cambria Math"/>
            </w:rPr>
            <m:t xml:space="preserve"> = </m:t>
          </m:r>
          <m:r>
            <w:rPr>
              <w:rFonts w:ascii="Cambria Math" w:hAnsi="Cambria Math"/>
            </w:rPr>
            <m:t>λr</m:t>
          </m:r>
          <m:r>
            <w:rPr>
              <w:rFonts w:ascii="Cambria Math" w:hAnsi="Cambria Math"/>
            </w:rPr>
            <m:t>ᵢ</m:t>
          </m:r>
          <m:r>
            <w:rPr>
              <w:rFonts w:ascii="Cambria Math" w:hAnsi="Cambria Math"/>
            </w:rPr>
            <m:t xml:space="preserve"> + (1-</m:t>
          </m:r>
          <m:r>
            <w:rPr>
              <w:rFonts w:ascii="Cambria Math" w:hAnsi="Cambria Math"/>
            </w:rPr>
            <m:t>λ</m:t>
          </m:r>
          <m:r>
            <w:rPr>
              <w:rFonts w:ascii="Cambria Math" w:hAnsi="Cambria Math"/>
            </w:rPr>
            <m:t>)</m:t>
          </m:r>
          <m:r>
            <w:rPr>
              <w:rFonts w:ascii="Cambria Math" w:hAnsi="Cambria Math"/>
            </w:rPr>
            <m:t>g</m:t>
          </m:r>
          <m:r>
            <w:rPr>
              <w:rFonts w:ascii="Cambria Math" w:hAnsi="Cambria Math"/>
            </w:rPr>
            <m:t>ᵢ</m:t>
          </m:r>
          <m:r>
            <w:rPr>
              <w:rFonts w:ascii="Cambria Math" w:hAnsi="Cambria Math"/>
            </w:rPr>
            <m:t xml:space="preserve">    ,    </m:t>
          </m:r>
          <m:r>
            <w:rPr>
              <w:rFonts w:ascii="Cambria Math" w:hAnsi="Cambria Math"/>
            </w:rPr>
            <m:t>λ</m:t>
          </m:r>
          <m:r>
            <w:rPr>
              <w:rFonts w:ascii="Cambria Math" w:hAnsi="Cambria Math"/>
            </w:rPr>
            <m:t xml:space="preserve">∈[0,1]                            </m:t>
          </m:r>
          <m:r>
            <w:rPr>
              <w:rFonts w:ascii="Cambria Math" w:hAnsi="Cambria Math"/>
            </w:rPr>
            <m:t>（</m:t>
          </m:r>
          <m:r>
            <w:rPr>
              <w:rFonts w:ascii="Cambria Math" w:hAnsi="Cambria Math"/>
            </w:rPr>
            <m:t>5</m:t>
          </m:r>
          <m:r>
            <w:rPr>
              <w:rFonts w:ascii="Cambria Math" w:hAnsi="Cambria Math"/>
            </w:rPr>
            <m:t>）</m:t>
          </m:r>
        </m:oMath>
      </m:oMathPara>
    </w:p>
    <w:p w14:paraId="192A2758" w14:textId="77777777" w:rsidR="009618A8" w:rsidRDefault="00370019">
      <w:r>
        <w:t>未来当候选验证成本</w:t>
      </w:r>
      <w:r>
        <w:t>c</w:t>
      </w:r>
      <w:r>
        <w:t>ᵢ</w:t>
      </w:r>
      <w:r>
        <w:t>不同时，可在总预算</w:t>
      </w:r>
      <w:r>
        <w:t>B</w:t>
      </w:r>
      <w:r>
        <w:t>下选择收益较高的集合。下式是产品后续扩展的目标描述，当前</w:t>
      </w:r>
      <w:r>
        <w:t>Top-K</w:t>
      </w:r>
      <w:r>
        <w:t>实现对应等成本情形，不宣称已实现成本优化求解器。</w:t>
      </w:r>
    </w:p>
    <w:p w14:paraId="013420F5" w14:textId="77777777" w:rsidR="009618A8" w:rsidRDefault="00370019">
      <w:pPr>
        <w:spacing w:line="380" w:lineRule="exact"/>
        <w:ind w:firstLine="0"/>
        <w:jc w:val="center"/>
      </w:pPr>
      <m:oMathPara>
        <m:oMath>
          <m:r>
            <w:rPr>
              <w:rFonts w:ascii="Cambria Math" w:hAnsi="Cambria Math"/>
            </w:rPr>
            <m:t>max</m:t>
          </m:r>
          <m:r>
            <w:rPr>
              <w:rFonts w:ascii="Cambria Math" w:hAnsi="Cambria Math"/>
            </w:rPr>
            <m:t xml:space="preserve"> </m:t>
          </m:r>
          <m:r>
            <w:rPr>
              <w:rFonts w:ascii="Cambria Math" w:hAnsi="Cambria Math"/>
            </w:rPr>
            <m:t>Σ</m:t>
          </m:r>
          <m:r>
            <w:rPr>
              <w:rFonts w:ascii="Cambria Math" w:hAnsi="Cambria Math"/>
            </w:rPr>
            <m:t>ᵢ</m:t>
          </m:r>
          <m:r>
            <w:rPr>
              <w:rFonts w:ascii="Cambria Math" w:hAnsi="Cambria Math"/>
            </w:rPr>
            <m:t xml:space="preserve"> </m:t>
          </m:r>
          <m:r>
            <w:rPr>
              <w:rFonts w:ascii="Cambria Math" w:hAnsi="Cambria Math"/>
            </w:rPr>
            <m:t>a</m:t>
          </m:r>
          <m:r>
            <w:rPr>
              <w:rFonts w:ascii="Cambria Math" w:hAnsi="Cambria Math"/>
            </w:rPr>
            <m:t>ᵢ</m:t>
          </m:r>
          <m:r>
            <w:rPr>
              <w:rFonts w:ascii="Cambria Math" w:hAnsi="Cambria Math"/>
            </w:rPr>
            <m:t>r</m:t>
          </m:r>
          <m:r>
            <w:rPr>
              <w:rFonts w:ascii="Cambria Math" w:hAnsi="Cambria Math"/>
            </w:rPr>
            <m:t>ᵢ</m:t>
          </m:r>
          <m:r>
            <w:rPr>
              <w:rFonts w:ascii="Cambria Math" w:hAnsi="Cambria Math"/>
            </w:rPr>
            <m:t xml:space="preserve">    </m:t>
          </m:r>
          <m:r>
            <w:rPr>
              <w:rFonts w:ascii="Cambria Math" w:hAnsi="Cambria Math"/>
            </w:rPr>
            <m:t>subject</m:t>
          </m:r>
          <m:r>
            <w:rPr>
              <w:rFonts w:ascii="Cambria Math" w:hAnsi="Cambria Math"/>
            </w:rPr>
            <m:t xml:space="preserve"> </m:t>
          </m:r>
          <m:r>
            <w:rPr>
              <w:rFonts w:ascii="Cambria Math" w:hAnsi="Cambria Math"/>
            </w:rPr>
            <m:t>to</m:t>
          </m:r>
          <m:r>
            <w:rPr>
              <w:rFonts w:ascii="Cambria Math" w:hAnsi="Cambria Math"/>
            </w:rPr>
            <m:t xml:space="preserve"> </m:t>
          </m:r>
          <m:r>
            <w:rPr>
              <w:rFonts w:ascii="Cambria Math" w:hAnsi="Cambria Math"/>
            </w:rPr>
            <m:t>Σ</m:t>
          </m:r>
          <m:r>
            <w:rPr>
              <w:rFonts w:ascii="Cambria Math" w:hAnsi="Cambria Math"/>
            </w:rPr>
            <m:t>ᵢ</m:t>
          </m:r>
          <m:r>
            <w:rPr>
              <w:rFonts w:ascii="Cambria Math" w:hAnsi="Cambria Math"/>
            </w:rPr>
            <m:t xml:space="preserve"> </m:t>
          </m:r>
          <m:r>
            <w:rPr>
              <w:rFonts w:ascii="Cambria Math" w:hAnsi="Cambria Math"/>
            </w:rPr>
            <m:t>a</m:t>
          </m:r>
          <m:r>
            <w:rPr>
              <w:rFonts w:ascii="Cambria Math" w:hAnsi="Cambria Math"/>
            </w:rPr>
            <m:t>ᵢ</m:t>
          </m:r>
          <m:r>
            <w:rPr>
              <w:rFonts w:ascii="Cambria Math" w:hAnsi="Cambria Math"/>
            </w:rPr>
            <m:t>c</m:t>
          </m:r>
          <m:r>
            <w:rPr>
              <w:rFonts w:ascii="Cambria Math" w:hAnsi="Cambria Math"/>
            </w:rPr>
            <m:t>ᵢ</m:t>
          </m:r>
          <m:r>
            <w:rPr>
              <w:rFonts w:ascii="Cambria Math" w:hAnsi="Cambria Math"/>
            </w:rPr>
            <m:t xml:space="preserve"> ≤ </m:t>
          </m:r>
          <m:r>
            <w:rPr>
              <w:rFonts w:ascii="Cambria Math" w:hAnsi="Cambria Math"/>
            </w:rPr>
            <m:t>B</m:t>
          </m:r>
          <m:r>
            <w:rPr>
              <w:rFonts w:ascii="Cambria Math" w:hAnsi="Cambria Math"/>
            </w:rPr>
            <m:t xml:space="preserve"> , </m:t>
          </m:r>
          <m:r>
            <w:rPr>
              <w:rFonts w:ascii="Cambria Math" w:hAnsi="Cambria Math"/>
            </w:rPr>
            <m:t>a</m:t>
          </m:r>
          <m:r>
            <w:rPr>
              <w:rFonts w:ascii="Cambria Math" w:hAnsi="Cambria Math"/>
            </w:rPr>
            <m:t>ᵢ</m:t>
          </m:r>
          <m:r>
            <w:rPr>
              <w:rFonts w:ascii="Cambria Math" w:hAnsi="Cambria Math"/>
            </w:rPr>
            <m:t xml:space="preserve">∈{0,1}             </m:t>
          </m:r>
          <m:r>
            <w:rPr>
              <w:rFonts w:ascii="Cambria Math" w:hAnsi="Cambria Math"/>
            </w:rPr>
            <m:t>（</m:t>
          </m:r>
          <m:r>
            <w:rPr>
              <w:rFonts w:ascii="Cambria Math" w:hAnsi="Cambria Math"/>
            </w:rPr>
            <m:t>6</m:t>
          </m:r>
          <m:r>
            <w:rPr>
              <w:rFonts w:ascii="Cambria Math" w:hAnsi="Cambria Math"/>
            </w:rPr>
            <m:t>）</m:t>
          </m:r>
        </m:oMath>
      </m:oMathPara>
    </w:p>
    <w:p w14:paraId="47E11425" w14:textId="77777777" w:rsidR="009618A8" w:rsidRDefault="00370019">
      <w:pPr>
        <w:pStyle w:val="21"/>
      </w:pPr>
      <w:bookmarkStart w:id="19" w:name="_Toc240984630"/>
      <w:r>
        <w:t xml:space="preserve">3.7 </w:t>
      </w:r>
      <w:r>
        <w:t>证据提示与拒判策略</w:t>
      </w:r>
      <w:bookmarkEnd w:id="19"/>
    </w:p>
    <w:p w14:paraId="20CEB1AD" w14:textId="77777777" w:rsidR="009618A8" w:rsidRDefault="00370019">
      <w:r>
        <w:t>产品将输入不合法、结构证据不足和模型适用范围不足分别处理。缺少必要字段、无法解析或出现非有限值时应阻止模型推理，并给出可修复原因；结构未定时允许展示可计算的相对风险，但不输出确定车型结论，提示结构复核；对于分布外样本，后续需要专门设计覆盖诊断和拒判规则。</w:t>
      </w:r>
    </w:p>
    <w:p w14:paraId="3482FDCF" w14:textId="77777777" w:rsidR="009618A8" w:rsidRDefault="00370019">
      <w:r>
        <w:t>带拒判的预测研究强调接受覆盖率与预测风险之间的权衡</w:t>
      </w:r>
      <w:r>
        <w:t>[4]</w:t>
      </w:r>
      <w:r>
        <w:t>。</w:t>
      </w:r>
      <w:r>
        <w:t>PathGuard</w:t>
      </w:r>
      <w:r>
        <w:t>借鉴这一问题定义，但目前没有训练</w:t>
      </w:r>
      <w:r>
        <w:t>SelectiveNet</w:t>
      </w:r>
      <w:r>
        <w:t>等专用拒判网络，也没有完成风险覆盖曲线验证。当前已具备的证据状态字段和待验收交互规则，为后续选择性预测提供接口基础。</w:t>
      </w:r>
    </w:p>
    <w:p w14:paraId="204FBE60" w14:textId="77777777" w:rsidR="009618A8" w:rsidRDefault="00370019">
      <w:pPr>
        <w:pStyle w:val="1"/>
      </w:pPr>
      <w:bookmarkStart w:id="20" w:name="_Toc240984631"/>
      <w:r>
        <w:lastRenderedPageBreak/>
        <w:t xml:space="preserve">4 </w:t>
      </w:r>
      <w:r>
        <w:t>数据治理与实验设计</w:t>
      </w:r>
      <w:bookmarkEnd w:id="20"/>
    </w:p>
    <w:p w14:paraId="2E4729FD" w14:textId="77777777" w:rsidR="009618A8" w:rsidRDefault="00370019">
      <w:pPr>
        <w:pStyle w:val="21"/>
      </w:pPr>
      <w:bookmarkStart w:id="21" w:name="_Toc240984632"/>
      <w:r>
        <w:t xml:space="preserve">4.1 </w:t>
      </w:r>
      <w:r>
        <w:t>数据资产与冻结结果</w:t>
      </w:r>
      <w:bookmarkEnd w:id="21"/>
    </w:p>
    <w:p w14:paraId="7B22A2D4" w14:textId="77777777" w:rsidR="009618A8" w:rsidRDefault="00370019">
      <w:r>
        <w:t>项目优先复用历史工程测试资产，通过清单回配、文件哈希、特征提取和质量检查建立可追溯数据基础。数据规模报告严格区分文件数量、可解析特征记录和具有最终标签的监督样本。冻结版本为模型比较提供共同基准，后续增量应形成新版本，保留原始评估记录。</w:t>
      </w:r>
    </w:p>
    <w:p w14:paraId="7ACD89A3" w14:textId="77777777" w:rsidR="009618A8" w:rsidRDefault="00370019">
      <w:pPr>
        <w:keepNext/>
        <w:spacing w:after="120"/>
        <w:ind w:firstLine="0"/>
        <w:jc w:val="center"/>
      </w:pPr>
      <w:r>
        <w:rPr>
          <w:b/>
          <w:sz w:val="20"/>
        </w:rPr>
        <w:t>表</w:t>
      </w:r>
      <w:r>
        <w:rPr>
          <w:b/>
          <w:sz w:val="20"/>
        </w:rPr>
        <w:t xml:space="preserve">4-1 </w:t>
      </w:r>
      <w:r>
        <w:rPr>
          <w:b/>
          <w:sz w:val="20"/>
        </w:rPr>
        <w:t>冻结数据统计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33"/>
        <w:gridCol w:w="2376"/>
        <w:gridCol w:w="4838"/>
      </w:tblGrid>
      <w:tr w:rsidR="009618A8" w14:paraId="5CE3433D" w14:textId="77777777">
        <w:trPr>
          <w:cantSplit/>
          <w:tblHeader/>
          <w:jc w:val="center"/>
        </w:trPr>
        <w:tc>
          <w:tcPr>
            <w:tcW w:w="2333" w:type="dxa"/>
            <w:shd w:val="clear" w:color="auto" w:fill="E7EDF2"/>
            <w:tcMar>
              <w:top w:w="90" w:type="dxa"/>
              <w:left w:w="90" w:type="dxa"/>
              <w:bottom w:w="90" w:type="dxa"/>
              <w:right w:w="90" w:type="dxa"/>
            </w:tcMar>
            <w:vAlign w:val="center"/>
          </w:tcPr>
          <w:p w14:paraId="3A261E56" w14:textId="77777777" w:rsidR="009618A8" w:rsidRDefault="00370019">
            <w:pPr>
              <w:spacing w:after="0" w:line="280" w:lineRule="exact"/>
              <w:ind w:firstLine="0"/>
              <w:jc w:val="center"/>
            </w:pPr>
            <w:r>
              <w:rPr>
                <w:b/>
                <w:sz w:val="19"/>
              </w:rPr>
              <w:t>统计对象</w:t>
            </w:r>
          </w:p>
        </w:tc>
        <w:tc>
          <w:tcPr>
            <w:tcW w:w="2376" w:type="dxa"/>
            <w:shd w:val="clear" w:color="auto" w:fill="E7EDF2"/>
            <w:tcMar>
              <w:top w:w="90" w:type="dxa"/>
              <w:left w:w="90" w:type="dxa"/>
              <w:bottom w:w="90" w:type="dxa"/>
              <w:right w:w="90" w:type="dxa"/>
            </w:tcMar>
            <w:vAlign w:val="center"/>
          </w:tcPr>
          <w:p w14:paraId="6366A746" w14:textId="77777777" w:rsidR="009618A8" w:rsidRDefault="00370019">
            <w:pPr>
              <w:spacing w:after="0" w:line="280" w:lineRule="exact"/>
              <w:ind w:firstLine="0"/>
              <w:jc w:val="center"/>
            </w:pPr>
            <w:r>
              <w:rPr>
                <w:b/>
                <w:sz w:val="19"/>
              </w:rPr>
              <w:t>数量</w:t>
            </w:r>
          </w:p>
        </w:tc>
        <w:tc>
          <w:tcPr>
            <w:tcW w:w="4838" w:type="dxa"/>
            <w:shd w:val="clear" w:color="auto" w:fill="E7EDF2"/>
            <w:tcMar>
              <w:top w:w="90" w:type="dxa"/>
              <w:left w:w="90" w:type="dxa"/>
              <w:bottom w:w="90" w:type="dxa"/>
              <w:right w:w="90" w:type="dxa"/>
            </w:tcMar>
            <w:vAlign w:val="center"/>
          </w:tcPr>
          <w:p w14:paraId="742C270E" w14:textId="77777777" w:rsidR="009618A8" w:rsidRDefault="00370019">
            <w:pPr>
              <w:spacing w:after="0" w:line="280" w:lineRule="exact"/>
              <w:ind w:firstLine="0"/>
              <w:jc w:val="center"/>
            </w:pPr>
            <w:r>
              <w:rPr>
                <w:b/>
                <w:sz w:val="19"/>
              </w:rPr>
              <w:t>解释</w:t>
            </w:r>
          </w:p>
        </w:tc>
      </w:tr>
      <w:tr w:rsidR="009618A8" w14:paraId="2B195E3A" w14:textId="77777777">
        <w:trPr>
          <w:cantSplit/>
          <w:jc w:val="center"/>
        </w:trPr>
        <w:tc>
          <w:tcPr>
            <w:tcW w:w="2333" w:type="dxa"/>
            <w:tcMar>
              <w:top w:w="90" w:type="dxa"/>
              <w:left w:w="90" w:type="dxa"/>
              <w:bottom w:w="90" w:type="dxa"/>
              <w:right w:w="90" w:type="dxa"/>
            </w:tcMar>
            <w:vAlign w:val="center"/>
          </w:tcPr>
          <w:p w14:paraId="15975E71" w14:textId="77777777" w:rsidR="009618A8" w:rsidRDefault="00370019">
            <w:pPr>
              <w:spacing w:after="0" w:line="280" w:lineRule="exact"/>
              <w:ind w:firstLine="0"/>
            </w:pPr>
            <w:r>
              <w:rPr>
                <w:sz w:val="19"/>
              </w:rPr>
              <w:t>精确哈希匹配记录</w:t>
            </w:r>
          </w:p>
        </w:tc>
        <w:tc>
          <w:tcPr>
            <w:tcW w:w="2376" w:type="dxa"/>
            <w:tcMar>
              <w:top w:w="90" w:type="dxa"/>
              <w:left w:w="90" w:type="dxa"/>
              <w:bottom w:w="90" w:type="dxa"/>
              <w:right w:w="90" w:type="dxa"/>
            </w:tcMar>
            <w:vAlign w:val="center"/>
          </w:tcPr>
          <w:p w14:paraId="6B0EE260" w14:textId="77777777" w:rsidR="009618A8" w:rsidRDefault="00370019">
            <w:pPr>
              <w:spacing w:after="0" w:line="280" w:lineRule="exact"/>
              <w:ind w:firstLine="0"/>
              <w:jc w:val="center"/>
            </w:pPr>
            <w:r>
              <w:rPr>
                <w:sz w:val="19"/>
              </w:rPr>
              <w:t>451</w:t>
            </w:r>
          </w:p>
        </w:tc>
        <w:tc>
          <w:tcPr>
            <w:tcW w:w="4838" w:type="dxa"/>
            <w:tcMar>
              <w:top w:w="90" w:type="dxa"/>
              <w:left w:w="90" w:type="dxa"/>
              <w:bottom w:w="90" w:type="dxa"/>
              <w:right w:w="90" w:type="dxa"/>
            </w:tcMar>
            <w:vAlign w:val="center"/>
          </w:tcPr>
          <w:p w14:paraId="350F6819" w14:textId="77777777" w:rsidR="009618A8" w:rsidRDefault="00370019">
            <w:pPr>
              <w:spacing w:after="0" w:line="280" w:lineRule="exact"/>
              <w:ind w:firstLine="0"/>
            </w:pPr>
            <w:r>
              <w:rPr>
                <w:sz w:val="19"/>
              </w:rPr>
              <w:t>与当前冻结清单的对应记录</w:t>
            </w:r>
          </w:p>
        </w:tc>
      </w:tr>
      <w:tr w:rsidR="009618A8" w14:paraId="4AED1A16" w14:textId="77777777">
        <w:trPr>
          <w:cantSplit/>
          <w:jc w:val="center"/>
        </w:trPr>
        <w:tc>
          <w:tcPr>
            <w:tcW w:w="2333" w:type="dxa"/>
            <w:tcMar>
              <w:top w:w="90" w:type="dxa"/>
              <w:left w:w="90" w:type="dxa"/>
              <w:bottom w:w="90" w:type="dxa"/>
              <w:right w:w="90" w:type="dxa"/>
            </w:tcMar>
            <w:vAlign w:val="center"/>
          </w:tcPr>
          <w:p w14:paraId="07409411" w14:textId="77777777" w:rsidR="009618A8" w:rsidRDefault="00370019">
            <w:pPr>
              <w:spacing w:after="0" w:line="280" w:lineRule="exact"/>
              <w:ind w:firstLine="0"/>
            </w:pPr>
            <w:r>
              <w:rPr>
                <w:sz w:val="19"/>
              </w:rPr>
              <w:t>特征提取成功记录</w:t>
            </w:r>
          </w:p>
        </w:tc>
        <w:tc>
          <w:tcPr>
            <w:tcW w:w="2376" w:type="dxa"/>
            <w:tcMar>
              <w:top w:w="90" w:type="dxa"/>
              <w:left w:w="90" w:type="dxa"/>
              <w:bottom w:w="90" w:type="dxa"/>
              <w:right w:w="90" w:type="dxa"/>
            </w:tcMar>
            <w:vAlign w:val="center"/>
          </w:tcPr>
          <w:p w14:paraId="537CFE1B" w14:textId="77777777" w:rsidR="009618A8" w:rsidRDefault="00370019">
            <w:pPr>
              <w:spacing w:after="0" w:line="280" w:lineRule="exact"/>
              <w:ind w:firstLine="0"/>
              <w:jc w:val="center"/>
            </w:pPr>
            <w:r>
              <w:rPr>
                <w:sz w:val="19"/>
              </w:rPr>
              <w:t>437</w:t>
            </w:r>
          </w:p>
        </w:tc>
        <w:tc>
          <w:tcPr>
            <w:tcW w:w="4838" w:type="dxa"/>
            <w:tcMar>
              <w:top w:w="90" w:type="dxa"/>
              <w:left w:w="90" w:type="dxa"/>
              <w:bottom w:w="90" w:type="dxa"/>
              <w:right w:w="90" w:type="dxa"/>
            </w:tcMar>
            <w:vAlign w:val="center"/>
          </w:tcPr>
          <w:p w14:paraId="7D2D38E8" w14:textId="77777777" w:rsidR="009618A8" w:rsidRDefault="00370019">
            <w:pPr>
              <w:spacing w:after="0" w:line="280" w:lineRule="exact"/>
              <w:ind w:firstLine="0"/>
            </w:pPr>
            <w:r>
              <w:rPr>
                <w:sz w:val="19"/>
              </w:rPr>
              <w:t>已产生数值特征</w:t>
            </w:r>
          </w:p>
        </w:tc>
      </w:tr>
      <w:tr w:rsidR="009618A8" w14:paraId="4F0FD854" w14:textId="77777777">
        <w:trPr>
          <w:cantSplit/>
          <w:jc w:val="center"/>
        </w:trPr>
        <w:tc>
          <w:tcPr>
            <w:tcW w:w="2333" w:type="dxa"/>
            <w:tcMar>
              <w:top w:w="90" w:type="dxa"/>
              <w:left w:w="90" w:type="dxa"/>
              <w:bottom w:w="90" w:type="dxa"/>
              <w:right w:w="90" w:type="dxa"/>
            </w:tcMar>
            <w:vAlign w:val="center"/>
          </w:tcPr>
          <w:p w14:paraId="050E96F0" w14:textId="77777777" w:rsidR="009618A8" w:rsidRDefault="00370019">
            <w:pPr>
              <w:spacing w:after="0" w:line="280" w:lineRule="exact"/>
              <w:ind w:firstLine="0"/>
            </w:pPr>
            <w:r>
              <w:rPr>
                <w:sz w:val="19"/>
              </w:rPr>
              <w:t>最终监督样本</w:t>
            </w:r>
          </w:p>
        </w:tc>
        <w:tc>
          <w:tcPr>
            <w:tcW w:w="2376" w:type="dxa"/>
            <w:tcMar>
              <w:top w:w="90" w:type="dxa"/>
              <w:left w:w="90" w:type="dxa"/>
              <w:bottom w:w="90" w:type="dxa"/>
              <w:right w:w="90" w:type="dxa"/>
            </w:tcMar>
            <w:vAlign w:val="center"/>
          </w:tcPr>
          <w:p w14:paraId="1BC1199B" w14:textId="77777777" w:rsidR="009618A8" w:rsidRDefault="00370019">
            <w:pPr>
              <w:spacing w:after="0" w:line="280" w:lineRule="exact"/>
              <w:ind w:firstLine="0"/>
              <w:jc w:val="center"/>
            </w:pPr>
            <w:r>
              <w:rPr>
                <w:sz w:val="19"/>
              </w:rPr>
              <w:t>340</w:t>
            </w:r>
          </w:p>
        </w:tc>
        <w:tc>
          <w:tcPr>
            <w:tcW w:w="4838" w:type="dxa"/>
            <w:tcMar>
              <w:top w:w="90" w:type="dxa"/>
              <w:left w:w="90" w:type="dxa"/>
              <w:bottom w:w="90" w:type="dxa"/>
              <w:right w:w="90" w:type="dxa"/>
            </w:tcMar>
            <w:vAlign w:val="center"/>
          </w:tcPr>
          <w:p w14:paraId="5A000D6C" w14:textId="77777777" w:rsidR="009618A8" w:rsidRDefault="00370019">
            <w:pPr>
              <w:spacing w:after="0" w:line="280" w:lineRule="exact"/>
              <w:ind w:firstLine="0"/>
            </w:pPr>
            <w:r>
              <w:rPr>
                <w:sz w:val="19"/>
              </w:rPr>
              <w:t>进入本轮有标签建模</w:t>
            </w:r>
          </w:p>
        </w:tc>
      </w:tr>
      <w:tr w:rsidR="009618A8" w14:paraId="47C141CD" w14:textId="77777777">
        <w:trPr>
          <w:cantSplit/>
          <w:jc w:val="center"/>
        </w:trPr>
        <w:tc>
          <w:tcPr>
            <w:tcW w:w="2333" w:type="dxa"/>
            <w:tcMar>
              <w:top w:w="90" w:type="dxa"/>
              <w:left w:w="90" w:type="dxa"/>
              <w:bottom w:w="90" w:type="dxa"/>
              <w:right w:w="90" w:type="dxa"/>
            </w:tcMar>
            <w:vAlign w:val="center"/>
          </w:tcPr>
          <w:p w14:paraId="2DEADE2A" w14:textId="77777777" w:rsidR="009618A8" w:rsidRDefault="00370019">
            <w:pPr>
              <w:spacing w:after="0" w:line="280" w:lineRule="exact"/>
              <w:ind w:firstLine="0"/>
            </w:pPr>
            <w:r>
              <w:rPr>
                <w:sz w:val="19"/>
              </w:rPr>
              <w:t>通过及失败</w:t>
            </w:r>
          </w:p>
        </w:tc>
        <w:tc>
          <w:tcPr>
            <w:tcW w:w="2376" w:type="dxa"/>
            <w:tcMar>
              <w:top w:w="90" w:type="dxa"/>
              <w:left w:w="90" w:type="dxa"/>
              <w:bottom w:w="90" w:type="dxa"/>
              <w:right w:w="90" w:type="dxa"/>
            </w:tcMar>
            <w:vAlign w:val="center"/>
          </w:tcPr>
          <w:p w14:paraId="2659CE52" w14:textId="77777777" w:rsidR="009618A8" w:rsidRDefault="00370019">
            <w:pPr>
              <w:spacing w:after="0" w:line="280" w:lineRule="exact"/>
              <w:ind w:firstLine="0"/>
              <w:jc w:val="center"/>
            </w:pPr>
            <w:r>
              <w:rPr>
                <w:sz w:val="19"/>
              </w:rPr>
              <w:t>139</w:t>
            </w:r>
            <w:r>
              <w:rPr>
                <w:sz w:val="19"/>
              </w:rPr>
              <w:t>／</w:t>
            </w:r>
            <w:r>
              <w:rPr>
                <w:sz w:val="19"/>
              </w:rPr>
              <w:t>201</w:t>
            </w:r>
          </w:p>
        </w:tc>
        <w:tc>
          <w:tcPr>
            <w:tcW w:w="4838" w:type="dxa"/>
            <w:tcMar>
              <w:top w:w="90" w:type="dxa"/>
              <w:left w:w="90" w:type="dxa"/>
              <w:bottom w:w="90" w:type="dxa"/>
              <w:right w:w="90" w:type="dxa"/>
            </w:tcMar>
            <w:vAlign w:val="center"/>
          </w:tcPr>
          <w:p w14:paraId="5E4CEA31" w14:textId="77777777" w:rsidR="009618A8" w:rsidRDefault="00370019">
            <w:pPr>
              <w:spacing w:after="0" w:line="280" w:lineRule="exact"/>
              <w:ind w:firstLine="0"/>
            </w:pPr>
            <w:r>
              <w:rPr>
                <w:sz w:val="19"/>
              </w:rPr>
              <w:t>失败占</w:t>
            </w:r>
            <w:r>
              <w:rPr>
                <w:sz w:val="19"/>
              </w:rPr>
              <w:t>59.12%</w:t>
            </w:r>
          </w:p>
        </w:tc>
      </w:tr>
      <w:tr w:rsidR="009618A8" w14:paraId="7C157466" w14:textId="77777777">
        <w:trPr>
          <w:cantSplit/>
          <w:jc w:val="center"/>
        </w:trPr>
        <w:tc>
          <w:tcPr>
            <w:tcW w:w="2333" w:type="dxa"/>
            <w:tcMar>
              <w:top w:w="90" w:type="dxa"/>
              <w:left w:w="90" w:type="dxa"/>
              <w:bottom w:w="90" w:type="dxa"/>
              <w:right w:w="90" w:type="dxa"/>
            </w:tcMar>
            <w:vAlign w:val="center"/>
          </w:tcPr>
          <w:p w14:paraId="5C0633CE" w14:textId="77777777" w:rsidR="009618A8" w:rsidRDefault="00370019">
            <w:pPr>
              <w:spacing w:after="0" w:line="280" w:lineRule="exact"/>
              <w:ind w:firstLine="0"/>
            </w:pPr>
            <w:r>
              <w:rPr>
                <w:sz w:val="19"/>
              </w:rPr>
              <w:t>五轴及六轴</w:t>
            </w:r>
          </w:p>
        </w:tc>
        <w:tc>
          <w:tcPr>
            <w:tcW w:w="2376" w:type="dxa"/>
            <w:tcMar>
              <w:top w:w="90" w:type="dxa"/>
              <w:left w:w="90" w:type="dxa"/>
              <w:bottom w:w="90" w:type="dxa"/>
              <w:right w:w="90" w:type="dxa"/>
            </w:tcMar>
            <w:vAlign w:val="center"/>
          </w:tcPr>
          <w:p w14:paraId="74FE59F9" w14:textId="77777777" w:rsidR="009618A8" w:rsidRDefault="00370019">
            <w:pPr>
              <w:spacing w:after="0" w:line="280" w:lineRule="exact"/>
              <w:ind w:firstLine="0"/>
              <w:jc w:val="center"/>
            </w:pPr>
            <w:r>
              <w:rPr>
                <w:sz w:val="19"/>
              </w:rPr>
              <w:t>99</w:t>
            </w:r>
            <w:r>
              <w:rPr>
                <w:sz w:val="19"/>
              </w:rPr>
              <w:t>／</w:t>
            </w:r>
            <w:r>
              <w:rPr>
                <w:sz w:val="19"/>
              </w:rPr>
              <w:t>79</w:t>
            </w:r>
          </w:p>
        </w:tc>
        <w:tc>
          <w:tcPr>
            <w:tcW w:w="4838" w:type="dxa"/>
            <w:tcMar>
              <w:top w:w="90" w:type="dxa"/>
              <w:left w:w="90" w:type="dxa"/>
              <w:bottom w:w="90" w:type="dxa"/>
              <w:right w:w="90" w:type="dxa"/>
            </w:tcMar>
            <w:vAlign w:val="center"/>
          </w:tcPr>
          <w:p w14:paraId="5CCE9420" w14:textId="77777777" w:rsidR="009618A8" w:rsidRDefault="00370019">
            <w:pPr>
              <w:spacing w:after="0" w:line="280" w:lineRule="exact"/>
              <w:ind w:firstLine="0"/>
            </w:pPr>
            <w:r>
              <w:rPr>
                <w:sz w:val="19"/>
              </w:rPr>
              <w:t>当前结构分组</w:t>
            </w:r>
          </w:p>
        </w:tc>
      </w:tr>
      <w:tr w:rsidR="009618A8" w14:paraId="65591DDF" w14:textId="77777777">
        <w:trPr>
          <w:cantSplit/>
          <w:jc w:val="center"/>
        </w:trPr>
        <w:tc>
          <w:tcPr>
            <w:tcW w:w="2333" w:type="dxa"/>
            <w:tcMar>
              <w:top w:w="90" w:type="dxa"/>
              <w:left w:w="90" w:type="dxa"/>
              <w:bottom w:w="90" w:type="dxa"/>
              <w:right w:w="90" w:type="dxa"/>
            </w:tcMar>
            <w:vAlign w:val="center"/>
          </w:tcPr>
          <w:p w14:paraId="5E1F7905" w14:textId="77777777" w:rsidR="009618A8" w:rsidRDefault="00370019">
            <w:pPr>
              <w:spacing w:after="0" w:line="280" w:lineRule="exact"/>
              <w:ind w:firstLine="0"/>
            </w:pPr>
            <w:r>
              <w:rPr>
                <w:sz w:val="19"/>
              </w:rPr>
              <w:t>结构未定</w:t>
            </w:r>
          </w:p>
        </w:tc>
        <w:tc>
          <w:tcPr>
            <w:tcW w:w="2376" w:type="dxa"/>
            <w:tcMar>
              <w:top w:w="90" w:type="dxa"/>
              <w:left w:w="90" w:type="dxa"/>
              <w:bottom w:w="90" w:type="dxa"/>
              <w:right w:w="90" w:type="dxa"/>
            </w:tcMar>
            <w:vAlign w:val="center"/>
          </w:tcPr>
          <w:p w14:paraId="78729A57" w14:textId="77777777" w:rsidR="009618A8" w:rsidRDefault="00370019">
            <w:pPr>
              <w:spacing w:after="0" w:line="280" w:lineRule="exact"/>
              <w:ind w:firstLine="0"/>
              <w:jc w:val="center"/>
            </w:pPr>
            <w:r>
              <w:rPr>
                <w:sz w:val="19"/>
              </w:rPr>
              <w:t>162</w:t>
            </w:r>
          </w:p>
        </w:tc>
        <w:tc>
          <w:tcPr>
            <w:tcW w:w="4838" w:type="dxa"/>
            <w:tcMar>
              <w:top w:w="90" w:type="dxa"/>
              <w:left w:w="90" w:type="dxa"/>
              <w:bottom w:w="90" w:type="dxa"/>
              <w:right w:w="90" w:type="dxa"/>
            </w:tcMar>
            <w:vAlign w:val="center"/>
          </w:tcPr>
          <w:p w14:paraId="5F980087" w14:textId="77777777" w:rsidR="009618A8" w:rsidRDefault="00370019">
            <w:pPr>
              <w:spacing w:after="0" w:line="280" w:lineRule="exact"/>
              <w:ind w:firstLine="0"/>
            </w:pPr>
            <w:r>
              <w:rPr>
                <w:sz w:val="19"/>
              </w:rPr>
              <w:t>保留结构证据不足状态</w:t>
            </w:r>
          </w:p>
        </w:tc>
      </w:tr>
      <w:tr w:rsidR="009618A8" w14:paraId="0E1A3D7D" w14:textId="77777777">
        <w:trPr>
          <w:cantSplit/>
          <w:jc w:val="center"/>
        </w:trPr>
        <w:tc>
          <w:tcPr>
            <w:tcW w:w="2333" w:type="dxa"/>
            <w:tcMar>
              <w:top w:w="90" w:type="dxa"/>
              <w:left w:w="90" w:type="dxa"/>
              <w:bottom w:w="90" w:type="dxa"/>
              <w:right w:w="90" w:type="dxa"/>
            </w:tcMar>
            <w:vAlign w:val="center"/>
          </w:tcPr>
          <w:p w14:paraId="26DBE442" w14:textId="77777777" w:rsidR="009618A8" w:rsidRDefault="00370019">
            <w:pPr>
              <w:spacing w:after="0" w:line="280" w:lineRule="exact"/>
              <w:ind w:firstLine="0"/>
            </w:pPr>
            <w:r>
              <w:rPr>
                <w:sz w:val="19"/>
              </w:rPr>
              <w:t>地图及训练维数</w:t>
            </w:r>
          </w:p>
        </w:tc>
        <w:tc>
          <w:tcPr>
            <w:tcW w:w="2376" w:type="dxa"/>
            <w:tcMar>
              <w:top w:w="90" w:type="dxa"/>
              <w:left w:w="90" w:type="dxa"/>
              <w:bottom w:w="90" w:type="dxa"/>
              <w:right w:w="90" w:type="dxa"/>
            </w:tcMar>
            <w:vAlign w:val="center"/>
          </w:tcPr>
          <w:p w14:paraId="5CD06F33" w14:textId="77777777" w:rsidR="009618A8" w:rsidRDefault="00370019">
            <w:pPr>
              <w:spacing w:after="0" w:line="280" w:lineRule="exact"/>
              <w:ind w:firstLine="0"/>
              <w:jc w:val="center"/>
            </w:pPr>
            <w:r>
              <w:rPr>
                <w:sz w:val="19"/>
              </w:rPr>
              <w:t>25</w:t>
            </w:r>
            <w:r>
              <w:rPr>
                <w:sz w:val="19"/>
              </w:rPr>
              <w:t>／</w:t>
            </w:r>
            <w:r>
              <w:rPr>
                <w:sz w:val="19"/>
              </w:rPr>
              <w:t>55</w:t>
            </w:r>
          </w:p>
        </w:tc>
        <w:tc>
          <w:tcPr>
            <w:tcW w:w="4838" w:type="dxa"/>
            <w:tcMar>
              <w:top w:w="90" w:type="dxa"/>
              <w:left w:w="90" w:type="dxa"/>
              <w:bottom w:w="90" w:type="dxa"/>
              <w:right w:w="90" w:type="dxa"/>
            </w:tcMar>
            <w:vAlign w:val="center"/>
          </w:tcPr>
          <w:p w14:paraId="4346CC59" w14:textId="77777777" w:rsidR="009618A8" w:rsidRDefault="00370019">
            <w:pPr>
              <w:spacing w:after="0" w:line="280" w:lineRule="exact"/>
              <w:ind w:firstLine="0"/>
            </w:pPr>
            <w:r>
              <w:rPr>
                <w:sz w:val="19"/>
              </w:rPr>
              <w:t>分组数与输入维数</w:t>
            </w:r>
          </w:p>
        </w:tc>
      </w:tr>
    </w:tbl>
    <w:p w14:paraId="1FB59F02" w14:textId="77777777" w:rsidR="009618A8" w:rsidRDefault="009618A8">
      <w:pPr>
        <w:spacing w:after="0"/>
      </w:pPr>
    </w:p>
    <w:p w14:paraId="15A1C4DB" w14:textId="77777777" w:rsidR="009618A8" w:rsidRDefault="00370019">
      <w:r>
        <w:t>结构分组依据当前冻结字段继承。明确配置证据与结构推断证据均应保留来源，不在项目书中通过修改名称人为扩大</w:t>
      </w:r>
      <w:r>
        <w:t>“</w:t>
      </w:r>
      <w:r>
        <w:t>已确认车型</w:t>
      </w:r>
      <w:r>
        <w:t>”</w:t>
      </w:r>
      <w:r>
        <w:t>数量。对统计建模而言，两类证据可以在同一系统内使用，并通过子群报告观察效果差异。</w:t>
      </w:r>
    </w:p>
    <w:p w14:paraId="7A09B0B7" w14:textId="77777777" w:rsidR="009618A8" w:rsidRDefault="00370019">
      <w:pPr>
        <w:pStyle w:val="21"/>
      </w:pPr>
      <w:bookmarkStart w:id="22" w:name="_Toc240984633"/>
      <w:r>
        <w:t xml:space="preserve">4.2 </w:t>
      </w:r>
      <w:r>
        <w:t>地图分组与留出评价</w:t>
      </w:r>
      <w:bookmarkEnd w:id="22"/>
    </w:p>
    <w:p w14:paraId="60CD4E4B" w14:textId="77777777" w:rsidR="009618A8" w:rsidRDefault="00370019">
      <w:r>
        <w:t>当前开发集</w:t>
      </w:r>
      <w:r>
        <w:t>274</w:t>
      </w:r>
      <w:r>
        <w:t>条，来自</w:t>
      </w:r>
      <w:r>
        <w:t>20</w:t>
      </w:r>
      <w:r>
        <w:t>个地图；留出测试集</w:t>
      </w:r>
      <w:r>
        <w:t>66</w:t>
      </w:r>
      <w:r>
        <w:t>条，来自</w:t>
      </w:r>
      <w:r>
        <w:t>5</w:t>
      </w:r>
      <w:r>
        <w:t>个地图。</w:t>
      </w:r>
      <w:r>
        <w:t>GroupKFold</w:t>
      </w:r>
      <w:r>
        <w:t>保证同一分组不同时出现在训练和验证部分</w:t>
      </w:r>
      <w:r>
        <w:t>[5]</w:t>
      </w:r>
      <w:r>
        <w:t>。这种划分降低同地图相关样本泄漏风险，但不意味着已经完成车辆配置、规划器版本和场景来源的全部独立性控制。</w:t>
      </w:r>
    </w:p>
    <w:p w14:paraId="3F419027" w14:textId="77777777" w:rsidR="009618A8" w:rsidRDefault="00370019">
      <w:r>
        <w:t>切分脚本在候选随机种子中参考类别比例及集合规模选择地图划分，以保证双类覆盖和样本分配合理；没有按测试性能选择模型。但由于划分构造使用了标签统计，本文将它称为</w:t>
      </w:r>
      <w:r>
        <w:t>“</w:t>
      </w:r>
      <w:r>
        <w:t>地图隔离的留出测试</w:t>
      </w:r>
      <w:r>
        <w:t>”</w:t>
      </w:r>
      <w:r>
        <w:t>，而非预注册盲测。后续应固定新地图外部测试集，并避免再依据该测试集调整方案。</w:t>
      </w:r>
    </w:p>
    <w:p w14:paraId="5143FA24" w14:textId="77777777" w:rsidR="009618A8" w:rsidRDefault="00370019">
      <w:pPr>
        <w:pStyle w:val="21"/>
      </w:pPr>
      <w:bookmarkStart w:id="23" w:name="_Toc240984634"/>
      <w:r>
        <w:t xml:space="preserve">4.3 </w:t>
      </w:r>
      <w:r>
        <w:t>训练</w:t>
      </w:r>
      <w:r>
        <w:t xml:space="preserve"> </w:t>
      </w:r>
      <w:r>
        <w:t>校准与演示模型的区分</w:t>
      </w:r>
      <w:bookmarkEnd w:id="23"/>
    </w:p>
    <w:p w14:paraId="37E005FA" w14:textId="77777777" w:rsidR="009618A8" w:rsidRDefault="00370019">
      <w:r>
        <w:t>开发地图内再次划分训练及校准部分，使用</w:t>
      </w:r>
      <w:r>
        <w:t>sigmoid</w:t>
      </w:r>
      <w:r>
        <w:t>方法校准后形成留出测试预测；阈值在开发校准部分依据</w:t>
      </w:r>
      <w:r>
        <w:t>F₂</w:t>
      </w:r>
      <w:r>
        <w:t>选择。另一方面，全量</w:t>
      </w:r>
      <w:r>
        <w:t>OOF</w:t>
      </w:r>
      <w:r>
        <w:t>预测使用各折训练模型，对每条样本给出其所在地图未参与该折训练时的预测。</w:t>
      </w:r>
    </w:p>
    <w:p w14:paraId="28522BED" w14:textId="77777777" w:rsidR="009618A8" w:rsidRDefault="00370019">
      <w:r>
        <w:t>交付模型则使用全部</w:t>
      </w:r>
      <w:r>
        <w:t>340</w:t>
      </w:r>
      <w:r>
        <w:t>条监督样本重训，用于产品演示。这意味着演示输入中的历史样例不是该模型的未见测试集，演示评分不能作为新增验证证据；同时，校准模型选出的</w:t>
      </w:r>
      <w:r>
        <w:t>0.45</w:t>
      </w:r>
      <w:r>
        <w:t>阈值不能未经检查就视为全量重训模型的生产阈值。产品以相对排序为主，等级阈值标注为操作配置。</w:t>
      </w:r>
    </w:p>
    <w:p w14:paraId="736BF059" w14:textId="77777777" w:rsidR="009618A8" w:rsidRDefault="00370019">
      <w:pPr>
        <w:pStyle w:val="21"/>
      </w:pPr>
      <w:bookmarkStart w:id="24" w:name="_Toc240984635"/>
      <w:r>
        <w:lastRenderedPageBreak/>
        <w:t xml:space="preserve">4.4 </w:t>
      </w:r>
      <w:r>
        <w:t>对照</w:t>
      </w:r>
      <w:r>
        <w:t xml:space="preserve"> </w:t>
      </w:r>
      <w:r>
        <w:t>消融与稳定性实验</w:t>
      </w:r>
      <w:bookmarkEnd w:id="24"/>
    </w:p>
    <w:p w14:paraId="0EF06A97" w14:textId="77777777" w:rsidR="009618A8" w:rsidRDefault="00370019">
      <w:r>
        <w:t>对照设计包含模型族比较、无标签拟合的几何规则、模型规则组合和工程特征组消融。</w:t>
      </w:r>
      <w:r>
        <w:t>60</w:t>
      </w:r>
      <w:r>
        <w:t>次地图分组审计使用不同种子重复划分，在每次训练部分拟合模型及规则归一化参数，再对测试部分评价。其</w:t>
      </w:r>
      <w:r>
        <w:t>P10—P90</w:t>
      </w:r>
      <w:r>
        <w:t>区间反映划分结果的经验波动范围，不能写成</w:t>
      </w:r>
      <w:r>
        <w:t>95%</w:t>
      </w:r>
      <w:r>
        <w:t>置信区间。</w:t>
      </w:r>
    </w:p>
    <w:p w14:paraId="3835D7D5" w14:textId="77777777" w:rsidR="009618A8" w:rsidRDefault="00370019">
      <w:r>
        <w:t>单次开发集消融用于定位哪些特征可能存在冗余，额外精简特征重复实验用于进一步观察稳定性。二者按各自划分协议分别报告；规则与模型重复比较统一采用</w:t>
      </w:r>
      <w:r>
        <w:t>60</w:t>
      </w:r>
      <w:r>
        <w:t>次地图分组协议，以保证同表结果的可比性。</w:t>
      </w:r>
    </w:p>
    <w:p w14:paraId="04A5C9F8" w14:textId="77777777" w:rsidR="009618A8" w:rsidRDefault="00370019">
      <w:pPr>
        <w:pStyle w:val="1"/>
      </w:pPr>
      <w:bookmarkStart w:id="25" w:name="_Toc240984636"/>
      <w:r>
        <w:t xml:space="preserve">5 </w:t>
      </w:r>
      <w:r>
        <w:t>实验结果与研究分析</w:t>
      </w:r>
      <w:bookmarkEnd w:id="25"/>
    </w:p>
    <w:p w14:paraId="6741DC6C" w14:textId="77777777" w:rsidR="009618A8" w:rsidRDefault="00370019">
      <w:pPr>
        <w:pStyle w:val="21"/>
      </w:pPr>
      <w:bookmarkStart w:id="26" w:name="_Toc240984637"/>
      <w:r>
        <w:t xml:space="preserve">5.1 </w:t>
      </w:r>
      <w:r>
        <w:t>模型族选择</w:t>
      </w:r>
      <w:bookmarkEnd w:id="26"/>
    </w:p>
    <w:p w14:paraId="64B21750" w14:textId="77777777" w:rsidR="009618A8" w:rsidRDefault="00370019">
      <w:pPr>
        <w:keepNext/>
        <w:spacing w:after="120"/>
        <w:ind w:firstLine="0"/>
        <w:jc w:val="center"/>
      </w:pPr>
      <w:r>
        <w:rPr>
          <w:b/>
          <w:sz w:val="20"/>
        </w:rPr>
        <w:t>表</w:t>
      </w:r>
      <w:r>
        <w:rPr>
          <w:b/>
          <w:sz w:val="20"/>
        </w:rPr>
        <w:t xml:space="preserve">5-1 </w:t>
      </w:r>
      <w:r>
        <w:rPr>
          <w:b/>
          <w:sz w:val="20"/>
        </w:rPr>
        <w:t>开发地图五折模型对照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9"/>
        <w:gridCol w:w="2362"/>
        <w:gridCol w:w="2362"/>
        <w:gridCol w:w="2405"/>
      </w:tblGrid>
      <w:tr w:rsidR="009618A8" w14:paraId="6A8D3BD6" w14:textId="77777777">
        <w:trPr>
          <w:cantSplit/>
          <w:tblHeader/>
          <w:jc w:val="center"/>
        </w:trPr>
        <w:tc>
          <w:tcPr>
            <w:tcW w:w="2419" w:type="dxa"/>
            <w:shd w:val="clear" w:color="auto" w:fill="E7EDF2"/>
            <w:tcMar>
              <w:top w:w="90" w:type="dxa"/>
              <w:left w:w="90" w:type="dxa"/>
              <w:bottom w:w="90" w:type="dxa"/>
              <w:right w:w="90" w:type="dxa"/>
            </w:tcMar>
            <w:vAlign w:val="center"/>
          </w:tcPr>
          <w:p w14:paraId="1F355079" w14:textId="77777777" w:rsidR="009618A8" w:rsidRDefault="00370019">
            <w:pPr>
              <w:spacing w:after="0" w:line="280" w:lineRule="exact"/>
              <w:ind w:firstLine="0"/>
              <w:jc w:val="center"/>
            </w:pPr>
            <w:r>
              <w:rPr>
                <w:b/>
                <w:sz w:val="19"/>
              </w:rPr>
              <w:t>模型</w:t>
            </w:r>
          </w:p>
        </w:tc>
        <w:tc>
          <w:tcPr>
            <w:tcW w:w="2362" w:type="dxa"/>
            <w:shd w:val="clear" w:color="auto" w:fill="E7EDF2"/>
            <w:tcMar>
              <w:top w:w="90" w:type="dxa"/>
              <w:left w:w="90" w:type="dxa"/>
              <w:bottom w:w="90" w:type="dxa"/>
              <w:right w:w="90" w:type="dxa"/>
            </w:tcMar>
            <w:vAlign w:val="center"/>
          </w:tcPr>
          <w:p w14:paraId="5B5D07D3" w14:textId="77777777" w:rsidR="009618A8" w:rsidRDefault="00370019">
            <w:pPr>
              <w:spacing w:after="0" w:line="280" w:lineRule="exact"/>
              <w:ind w:firstLine="0"/>
              <w:jc w:val="center"/>
            </w:pPr>
            <w:r>
              <w:rPr>
                <w:b/>
                <w:sz w:val="19"/>
              </w:rPr>
              <w:t>失败</w:t>
            </w:r>
            <w:r>
              <w:rPr>
                <w:b/>
                <w:sz w:val="19"/>
              </w:rPr>
              <w:t>AP</w:t>
            </w:r>
            <w:r>
              <w:rPr>
                <w:b/>
                <w:sz w:val="19"/>
              </w:rPr>
              <w:t>均值</w:t>
            </w:r>
          </w:p>
        </w:tc>
        <w:tc>
          <w:tcPr>
            <w:tcW w:w="2362" w:type="dxa"/>
            <w:shd w:val="clear" w:color="auto" w:fill="E7EDF2"/>
            <w:tcMar>
              <w:top w:w="90" w:type="dxa"/>
              <w:left w:w="90" w:type="dxa"/>
              <w:bottom w:w="90" w:type="dxa"/>
              <w:right w:w="90" w:type="dxa"/>
            </w:tcMar>
            <w:vAlign w:val="center"/>
          </w:tcPr>
          <w:p w14:paraId="1B0209A3" w14:textId="77777777" w:rsidR="009618A8" w:rsidRDefault="00370019">
            <w:pPr>
              <w:spacing w:after="0" w:line="280" w:lineRule="exact"/>
              <w:ind w:firstLine="0"/>
              <w:jc w:val="center"/>
            </w:pPr>
            <w:r>
              <w:rPr>
                <w:b/>
                <w:sz w:val="19"/>
              </w:rPr>
              <w:t>折间标准差</w:t>
            </w:r>
          </w:p>
        </w:tc>
        <w:tc>
          <w:tcPr>
            <w:tcW w:w="2405" w:type="dxa"/>
            <w:shd w:val="clear" w:color="auto" w:fill="E7EDF2"/>
            <w:tcMar>
              <w:top w:w="90" w:type="dxa"/>
              <w:left w:w="90" w:type="dxa"/>
              <w:bottom w:w="90" w:type="dxa"/>
              <w:right w:w="90" w:type="dxa"/>
            </w:tcMar>
            <w:vAlign w:val="center"/>
          </w:tcPr>
          <w:p w14:paraId="38387FD7" w14:textId="77777777" w:rsidR="009618A8" w:rsidRDefault="00370019">
            <w:pPr>
              <w:spacing w:after="0" w:line="280" w:lineRule="exact"/>
              <w:ind w:firstLine="0"/>
              <w:jc w:val="center"/>
            </w:pPr>
            <w:r>
              <w:rPr>
                <w:b/>
                <w:sz w:val="19"/>
              </w:rPr>
              <w:t>ROC-AUC</w:t>
            </w:r>
            <w:r>
              <w:rPr>
                <w:b/>
                <w:sz w:val="19"/>
              </w:rPr>
              <w:t>均值</w:t>
            </w:r>
          </w:p>
        </w:tc>
      </w:tr>
      <w:tr w:rsidR="009618A8" w14:paraId="2833BC70" w14:textId="77777777">
        <w:trPr>
          <w:cantSplit/>
          <w:jc w:val="center"/>
        </w:trPr>
        <w:tc>
          <w:tcPr>
            <w:tcW w:w="2419" w:type="dxa"/>
            <w:tcMar>
              <w:top w:w="90" w:type="dxa"/>
              <w:left w:w="90" w:type="dxa"/>
              <w:bottom w:w="90" w:type="dxa"/>
              <w:right w:w="90" w:type="dxa"/>
            </w:tcMar>
            <w:vAlign w:val="center"/>
          </w:tcPr>
          <w:p w14:paraId="473D6DB0" w14:textId="77777777" w:rsidR="009618A8" w:rsidRDefault="00370019">
            <w:pPr>
              <w:spacing w:after="0" w:line="280" w:lineRule="exact"/>
              <w:ind w:firstLine="0"/>
            </w:pPr>
            <w:r>
              <w:rPr>
                <w:sz w:val="19"/>
              </w:rPr>
              <w:t>直方图梯度提升</w:t>
            </w:r>
          </w:p>
        </w:tc>
        <w:tc>
          <w:tcPr>
            <w:tcW w:w="2362" w:type="dxa"/>
            <w:tcMar>
              <w:top w:w="90" w:type="dxa"/>
              <w:left w:w="90" w:type="dxa"/>
              <w:bottom w:w="90" w:type="dxa"/>
              <w:right w:w="90" w:type="dxa"/>
            </w:tcMar>
            <w:vAlign w:val="center"/>
          </w:tcPr>
          <w:p w14:paraId="1AA5D6D3" w14:textId="77777777" w:rsidR="009618A8" w:rsidRDefault="00370019">
            <w:pPr>
              <w:spacing w:after="0" w:line="280" w:lineRule="exact"/>
              <w:ind w:firstLine="0"/>
              <w:jc w:val="center"/>
            </w:pPr>
            <w:r>
              <w:rPr>
                <w:sz w:val="19"/>
              </w:rPr>
              <w:t>0.6605</w:t>
            </w:r>
          </w:p>
        </w:tc>
        <w:tc>
          <w:tcPr>
            <w:tcW w:w="2362" w:type="dxa"/>
            <w:tcMar>
              <w:top w:w="90" w:type="dxa"/>
              <w:left w:w="90" w:type="dxa"/>
              <w:bottom w:w="90" w:type="dxa"/>
              <w:right w:w="90" w:type="dxa"/>
            </w:tcMar>
            <w:vAlign w:val="center"/>
          </w:tcPr>
          <w:p w14:paraId="672F26FB" w14:textId="77777777" w:rsidR="009618A8" w:rsidRDefault="00370019">
            <w:pPr>
              <w:spacing w:after="0" w:line="280" w:lineRule="exact"/>
              <w:ind w:firstLine="0"/>
              <w:jc w:val="center"/>
            </w:pPr>
            <w:r>
              <w:rPr>
                <w:sz w:val="19"/>
              </w:rPr>
              <w:t>0.2235</w:t>
            </w:r>
          </w:p>
        </w:tc>
        <w:tc>
          <w:tcPr>
            <w:tcW w:w="2405" w:type="dxa"/>
            <w:tcMar>
              <w:top w:w="90" w:type="dxa"/>
              <w:left w:w="90" w:type="dxa"/>
              <w:bottom w:w="90" w:type="dxa"/>
              <w:right w:w="90" w:type="dxa"/>
            </w:tcMar>
            <w:vAlign w:val="center"/>
          </w:tcPr>
          <w:p w14:paraId="16F74C38" w14:textId="77777777" w:rsidR="009618A8" w:rsidRDefault="00370019">
            <w:pPr>
              <w:spacing w:after="0" w:line="280" w:lineRule="exact"/>
              <w:ind w:firstLine="0"/>
              <w:jc w:val="center"/>
            </w:pPr>
            <w:r>
              <w:rPr>
                <w:sz w:val="19"/>
              </w:rPr>
              <w:t>0.5934</w:t>
            </w:r>
          </w:p>
        </w:tc>
      </w:tr>
      <w:tr w:rsidR="009618A8" w14:paraId="1DF3B4A9" w14:textId="77777777">
        <w:trPr>
          <w:cantSplit/>
          <w:jc w:val="center"/>
        </w:trPr>
        <w:tc>
          <w:tcPr>
            <w:tcW w:w="2419" w:type="dxa"/>
            <w:tcMar>
              <w:top w:w="90" w:type="dxa"/>
              <w:left w:w="90" w:type="dxa"/>
              <w:bottom w:w="90" w:type="dxa"/>
              <w:right w:w="90" w:type="dxa"/>
            </w:tcMar>
            <w:vAlign w:val="center"/>
          </w:tcPr>
          <w:p w14:paraId="63D0E216" w14:textId="77777777" w:rsidR="009618A8" w:rsidRDefault="00370019">
            <w:pPr>
              <w:spacing w:after="0" w:line="280" w:lineRule="exact"/>
              <w:ind w:firstLine="0"/>
            </w:pPr>
            <w:r>
              <w:rPr>
                <w:sz w:val="19"/>
              </w:rPr>
              <w:t>极端随机树</w:t>
            </w:r>
          </w:p>
        </w:tc>
        <w:tc>
          <w:tcPr>
            <w:tcW w:w="2362" w:type="dxa"/>
            <w:tcMar>
              <w:top w:w="90" w:type="dxa"/>
              <w:left w:w="90" w:type="dxa"/>
              <w:bottom w:w="90" w:type="dxa"/>
              <w:right w:w="90" w:type="dxa"/>
            </w:tcMar>
            <w:vAlign w:val="center"/>
          </w:tcPr>
          <w:p w14:paraId="5F7E582E" w14:textId="77777777" w:rsidR="009618A8" w:rsidRDefault="00370019">
            <w:pPr>
              <w:spacing w:after="0" w:line="280" w:lineRule="exact"/>
              <w:ind w:firstLine="0"/>
              <w:jc w:val="center"/>
            </w:pPr>
            <w:r>
              <w:rPr>
                <w:sz w:val="19"/>
              </w:rPr>
              <w:t>0.6349</w:t>
            </w:r>
          </w:p>
        </w:tc>
        <w:tc>
          <w:tcPr>
            <w:tcW w:w="2362" w:type="dxa"/>
            <w:tcMar>
              <w:top w:w="90" w:type="dxa"/>
              <w:left w:w="90" w:type="dxa"/>
              <w:bottom w:w="90" w:type="dxa"/>
              <w:right w:w="90" w:type="dxa"/>
            </w:tcMar>
            <w:vAlign w:val="center"/>
          </w:tcPr>
          <w:p w14:paraId="0D09D606" w14:textId="77777777" w:rsidR="009618A8" w:rsidRDefault="00370019">
            <w:pPr>
              <w:spacing w:after="0" w:line="280" w:lineRule="exact"/>
              <w:ind w:firstLine="0"/>
              <w:jc w:val="center"/>
            </w:pPr>
            <w:r>
              <w:rPr>
                <w:sz w:val="19"/>
              </w:rPr>
              <w:t>0.2272</w:t>
            </w:r>
          </w:p>
        </w:tc>
        <w:tc>
          <w:tcPr>
            <w:tcW w:w="2405" w:type="dxa"/>
            <w:tcMar>
              <w:top w:w="90" w:type="dxa"/>
              <w:left w:w="90" w:type="dxa"/>
              <w:bottom w:w="90" w:type="dxa"/>
              <w:right w:w="90" w:type="dxa"/>
            </w:tcMar>
            <w:vAlign w:val="center"/>
          </w:tcPr>
          <w:p w14:paraId="4D645A94" w14:textId="77777777" w:rsidR="009618A8" w:rsidRDefault="00370019">
            <w:pPr>
              <w:spacing w:after="0" w:line="280" w:lineRule="exact"/>
              <w:ind w:firstLine="0"/>
              <w:jc w:val="center"/>
            </w:pPr>
            <w:r>
              <w:rPr>
                <w:sz w:val="19"/>
              </w:rPr>
              <w:t>0.5509</w:t>
            </w:r>
          </w:p>
        </w:tc>
      </w:tr>
      <w:tr w:rsidR="009618A8" w14:paraId="6C495DAC" w14:textId="77777777">
        <w:trPr>
          <w:cantSplit/>
          <w:jc w:val="center"/>
        </w:trPr>
        <w:tc>
          <w:tcPr>
            <w:tcW w:w="2419" w:type="dxa"/>
            <w:tcMar>
              <w:top w:w="90" w:type="dxa"/>
              <w:left w:w="90" w:type="dxa"/>
              <w:bottom w:w="90" w:type="dxa"/>
              <w:right w:w="90" w:type="dxa"/>
            </w:tcMar>
            <w:vAlign w:val="center"/>
          </w:tcPr>
          <w:p w14:paraId="29668985" w14:textId="77777777" w:rsidR="009618A8" w:rsidRDefault="00370019">
            <w:pPr>
              <w:spacing w:after="0" w:line="280" w:lineRule="exact"/>
              <w:ind w:firstLine="0"/>
            </w:pPr>
            <w:r>
              <w:rPr>
                <w:sz w:val="19"/>
              </w:rPr>
              <w:t>逻辑回归</w:t>
            </w:r>
          </w:p>
        </w:tc>
        <w:tc>
          <w:tcPr>
            <w:tcW w:w="2362" w:type="dxa"/>
            <w:tcMar>
              <w:top w:w="90" w:type="dxa"/>
              <w:left w:w="90" w:type="dxa"/>
              <w:bottom w:w="90" w:type="dxa"/>
              <w:right w:w="90" w:type="dxa"/>
            </w:tcMar>
            <w:vAlign w:val="center"/>
          </w:tcPr>
          <w:p w14:paraId="5DB669CA" w14:textId="77777777" w:rsidR="009618A8" w:rsidRDefault="00370019">
            <w:pPr>
              <w:spacing w:after="0" w:line="280" w:lineRule="exact"/>
              <w:ind w:firstLine="0"/>
              <w:jc w:val="center"/>
            </w:pPr>
            <w:r>
              <w:rPr>
                <w:sz w:val="19"/>
              </w:rPr>
              <w:t>0.6157</w:t>
            </w:r>
          </w:p>
        </w:tc>
        <w:tc>
          <w:tcPr>
            <w:tcW w:w="2362" w:type="dxa"/>
            <w:tcMar>
              <w:top w:w="90" w:type="dxa"/>
              <w:left w:w="90" w:type="dxa"/>
              <w:bottom w:w="90" w:type="dxa"/>
              <w:right w:w="90" w:type="dxa"/>
            </w:tcMar>
            <w:vAlign w:val="center"/>
          </w:tcPr>
          <w:p w14:paraId="3A05463F" w14:textId="77777777" w:rsidR="009618A8" w:rsidRDefault="00370019">
            <w:pPr>
              <w:spacing w:after="0" w:line="280" w:lineRule="exact"/>
              <w:ind w:firstLine="0"/>
              <w:jc w:val="center"/>
            </w:pPr>
            <w:r>
              <w:rPr>
                <w:sz w:val="19"/>
              </w:rPr>
              <w:t>0.1979</w:t>
            </w:r>
          </w:p>
        </w:tc>
        <w:tc>
          <w:tcPr>
            <w:tcW w:w="2405" w:type="dxa"/>
            <w:tcMar>
              <w:top w:w="90" w:type="dxa"/>
              <w:left w:w="90" w:type="dxa"/>
              <w:bottom w:w="90" w:type="dxa"/>
              <w:right w:w="90" w:type="dxa"/>
            </w:tcMar>
            <w:vAlign w:val="center"/>
          </w:tcPr>
          <w:p w14:paraId="7764ACE2" w14:textId="77777777" w:rsidR="009618A8" w:rsidRDefault="00370019">
            <w:pPr>
              <w:spacing w:after="0" w:line="280" w:lineRule="exact"/>
              <w:ind w:firstLine="0"/>
              <w:jc w:val="center"/>
            </w:pPr>
            <w:r>
              <w:rPr>
                <w:sz w:val="19"/>
              </w:rPr>
              <w:t>0.4633</w:t>
            </w:r>
          </w:p>
        </w:tc>
      </w:tr>
    </w:tbl>
    <w:p w14:paraId="559B8E30" w14:textId="77777777" w:rsidR="009618A8" w:rsidRDefault="009618A8">
      <w:pPr>
        <w:spacing w:after="0"/>
      </w:pPr>
    </w:p>
    <w:p w14:paraId="4BAAA745" w14:textId="77777777" w:rsidR="009618A8" w:rsidRDefault="00370019">
      <w:r>
        <w:t>直方图梯度提升在该开发协议中取得最高平均</w:t>
      </w:r>
      <w:r>
        <w:t>AP</w:t>
      </w:r>
      <w:r>
        <w:t>，因此作为当前模型族。较大的折间波动表明地图差异对效果有明显影响，单次最优分数不足以形成广泛泛化结论。算法选择采用数据规模与复测结果驱动，避免在样本有限时仅通过增加模型复杂度扩大训练成本。</w:t>
      </w:r>
    </w:p>
    <w:p w14:paraId="6CDFE81E" w14:textId="77777777" w:rsidR="009618A8" w:rsidRDefault="00370019">
      <w:pPr>
        <w:pStyle w:val="21"/>
      </w:pPr>
      <w:bookmarkStart w:id="27" w:name="_Toc240984638"/>
      <w:r>
        <w:t xml:space="preserve">5.2 </w:t>
      </w:r>
      <w:r>
        <w:t>地图隔离测试与阈值结果</w:t>
      </w:r>
      <w:bookmarkEnd w:id="27"/>
    </w:p>
    <w:p w14:paraId="64D8AFDF" w14:textId="77777777" w:rsidR="009618A8" w:rsidRDefault="00370019">
      <w:pPr>
        <w:keepNext/>
        <w:spacing w:after="120"/>
        <w:ind w:firstLine="0"/>
        <w:jc w:val="center"/>
      </w:pPr>
      <w:r>
        <w:rPr>
          <w:b/>
          <w:sz w:val="20"/>
        </w:rPr>
        <w:t>表</w:t>
      </w:r>
      <w:r>
        <w:rPr>
          <w:b/>
          <w:sz w:val="20"/>
        </w:rPr>
        <w:t xml:space="preserve">5-2 </w:t>
      </w:r>
      <w:r>
        <w:rPr>
          <w:b/>
          <w:sz w:val="20"/>
        </w:rPr>
        <w:t>留出地图评价</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33"/>
        <w:gridCol w:w="2376"/>
        <w:gridCol w:w="4838"/>
      </w:tblGrid>
      <w:tr w:rsidR="009618A8" w14:paraId="0A31D4BE" w14:textId="77777777">
        <w:trPr>
          <w:cantSplit/>
          <w:tblHeader/>
          <w:jc w:val="center"/>
        </w:trPr>
        <w:tc>
          <w:tcPr>
            <w:tcW w:w="2333" w:type="dxa"/>
            <w:shd w:val="clear" w:color="auto" w:fill="E7EDF2"/>
            <w:tcMar>
              <w:top w:w="90" w:type="dxa"/>
              <w:left w:w="90" w:type="dxa"/>
              <w:bottom w:w="90" w:type="dxa"/>
              <w:right w:w="90" w:type="dxa"/>
            </w:tcMar>
            <w:vAlign w:val="center"/>
          </w:tcPr>
          <w:p w14:paraId="67DFEA48" w14:textId="77777777" w:rsidR="009618A8" w:rsidRDefault="00370019">
            <w:pPr>
              <w:spacing w:after="0" w:line="280" w:lineRule="exact"/>
              <w:ind w:firstLine="0"/>
              <w:jc w:val="center"/>
            </w:pPr>
            <w:r>
              <w:rPr>
                <w:b/>
                <w:sz w:val="19"/>
              </w:rPr>
              <w:t>评价内容</w:t>
            </w:r>
          </w:p>
        </w:tc>
        <w:tc>
          <w:tcPr>
            <w:tcW w:w="2376" w:type="dxa"/>
            <w:shd w:val="clear" w:color="auto" w:fill="E7EDF2"/>
            <w:tcMar>
              <w:top w:w="90" w:type="dxa"/>
              <w:left w:w="90" w:type="dxa"/>
              <w:bottom w:w="90" w:type="dxa"/>
              <w:right w:w="90" w:type="dxa"/>
            </w:tcMar>
            <w:vAlign w:val="center"/>
          </w:tcPr>
          <w:p w14:paraId="142BB80E" w14:textId="77777777" w:rsidR="009618A8" w:rsidRDefault="00370019">
            <w:pPr>
              <w:spacing w:after="0" w:line="280" w:lineRule="exact"/>
              <w:ind w:firstLine="0"/>
              <w:jc w:val="center"/>
            </w:pPr>
            <w:r>
              <w:rPr>
                <w:b/>
                <w:sz w:val="19"/>
              </w:rPr>
              <w:t>结果</w:t>
            </w:r>
          </w:p>
        </w:tc>
        <w:tc>
          <w:tcPr>
            <w:tcW w:w="4838" w:type="dxa"/>
            <w:shd w:val="clear" w:color="auto" w:fill="E7EDF2"/>
            <w:tcMar>
              <w:top w:w="90" w:type="dxa"/>
              <w:left w:w="90" w:type="dxa"/>
              <w:bottom w:w="90" w:type="dxa"/>
              <w:right w:w="90" w:type="dxa"/>
            </w:tcMar>
            <w:vAlign w:val="center"/>
          </w:tcPr>
          <w:p w14:paraId="6C40BA23" w14:textId="77777777" w:rsidR="009618A8" w:rsidRDefault="00370019">
            <w:pPr>
              <w:spacing w:after="0" w:line="280" w:lineRule="exact"/>
              <w:ind w:firstLine="0"/>
              <w:jc w:val="center"/>
            </w:pPr>
            <w:r>
              <w:rPr>
                <w:b/>
                <w:sz w:val="19"/>
              </w:rPr>
              <w:t>统计条件</w:t>
            </w:r>
          </w:p>
        </w:tc>
      </w:tr>
      <w:tr w:rsidR="009618A8" w14:paraId="7191F3C6" w14:textId="77777777">
        <w:trPr>
          <w:cantSplit/>
          <w:jc w:val="center"/>
        </w:trPr>
        <w:tc>
          <w:tcPr>
            <w:tcW w:w="2333" w:type="dxa"/>
            <w:tcMar>
              <w:top w:w="90" w:type="dxa"/>
              <w:left w:w="90" w:type="dxa"/>
              <w:bottom w:w="90" w:type="dxa"/>
              <w:right w:w="90" w:type="dxa"/>
            </w:tcMar>
            <w:vAlign w:val="center"/>
          </w:tcPr>
          <w:p w14:paraId="34BB3299" w14:textId="77777777" w:rsidR="009618A8" w:rsidRDefault="00370019">
            <w:pPr>
              <w:spacing w:after="0" w:line="280" w:lineRule="exact"/>
              <w:ind w:firstLine="0"/>
            </w:pPr>
            <w:r>
              <w:rPr>
                <w:sz w:val="19"/>
              </w:rPr>
              <w:t>失败</w:t>
            </w:r>
            <w:r>
              <w:rPr>
                <w:sz w:val="19"/>
              </w:rPr>
              <w:t>AP</w:t>
            </w:r>
          </w:p>
        </w:tc>
        <w:tc>
          <w:tcPr>
            <w:tcW w:w="2376" w:type="dxa"/>
            <w:tcMar>
              <w:top w:w="90" w:type="dxa"/>
              <w:left w:w="90" w:type="dxa"/>
              <w:bottom w:w="90" w:type="dxa"/>
              <w:right w:w="90" w:type="dxa"/>
            </w:tcMar>
            <w:vAlign w:val="center"/>
          </w:tcPr>
          <w:p w14:paraId="0C90EC8E" w14:textId="77777777" w:rsidR="009618A8" w:rsidRDefault="00370019">
            <w:pPr>
              <w:spacing w:after="0" w:line="280" w:lineRule="exact"/>
              <w:ind w:firstLine="0"/>
              <w:jc w:val="center"/>
            </w:pPr>
            <w:r>
              <w:rPr>
                <w:sz w:val="19"/>
              </w:rPr>
              <w:t>0.6994</w:t>
            </w:r>
          </w:p>
        </w:tc>
        <w:tc>
          <w:tcPr>
            <w:tcW w:w="4838" w:type="dxa"/>
            <w:tcMar>
              <w:top w:w="90" w:type="dxa"/>
              <w:left w:w="90" w:type="dxa"/>
              <w:bottom w:w="90" w:type="dxa"/>
              <w:right w:w="90" w:type="dxa"/>
            </w:tcMar>
            <w:vAlign w:val="center"/>
          </w:tcPr>
          <w:p w14:paraId="2ECFB650" w14:textId="77777777" w:rsidR="009618A8" w:rsidRDefault="00370019">
            <w:pPr>
              <w:spacing w:after="0" w:line="280" w:lineRule="exact"/>
              <w:ind w:firstLine="0"/>
              <w:jc w:val="center"/>
            </w:pPr>
            <w:r>
              <w:rPr>
                <w:sz w:val="19"/>
              </w:rPr>
              <w:t>66</w:t>
            </w:r>
            <w:r>
              <w:rPr>
                <w:sz w:val="19"/>
              </w:rPr>
              <w:t>条测试样本</w:t>
            </w:r>
          </w:p>
        </w:tc>
      </w:tr>
      <w:tr w:rsidR="009618A8" w14:paraId="553FFBA4" w14:textId="77777777">
        <w:trPr>
          <w:cantSplit/>
          <w:jc w:val="center"/>
        </w:trPr>
        <w:tc>
          <w:tcPr>
            <w:tcW w:w="2333" w:type="dxa"/>
            <w:tcMar>
              <w:top w:w="90" w:type="dxa"/>
              <w:left w:w="90" w:type="dxa"/>
              <w:bottom w:w="90" w:type="dxa"/>
              <w:right w:w="90" w:type="dxa"/>
            </w:tcMar>
            <w:vAlign w:val="center"/>
          </w:tcPr>
          <w:p w14:paraId="0741F589" w14:textId="77777777" w:rsidR="009618A8" w:rsidRDefault="00370019">
            <w:pPr>
              <w:spacing w:after="0" w:line="280" w:lineRule="exact"/>
              <w:ind w:firstLine="0"/>
            </w:pPr>
            <w:r>
              <w:rPr>
                <w:sz w:val="19"/>
              </w:rPr>
              <w:t>ROC-AUC</w:t>
            </w:r>
          </w:p>
        </w:tc>
        <w:tc>
          <w:tcPr>
            <w:tcW w:w="2376" w:type="dxa"/>
            <w:tcMar>
              <w:top w:w="90" w:type="dxa"/>
              <w:left w:w="90" w:type="dxa"/>
              <w:bottom w:w="90" w:type="dxa"/>
              <w:right w:w="90" w:type="dxa"/>
            </w:tcMar>
            <w:vAlign w:val="center"/>
          </w:tcPr>
          <w:p w14:paraId="08752CF7" w14:textId="77777777" w:rsidR="009618A8" w:rsidRDefault="00370019">
            <w:pPr>
              <w:spacing w:after="0" w:line="280" w:lineRule="exact"/>
              <w:ind w:firstLine="0"/>
              <w:jc w:val="center"/>
            </w:pPr>
            <w:r>
              <w:rPr>
                <w:sz w:val="19"/>
              </w:rPr>
              <w:t>0.6149</w:t>
            </w:r>
          </w:p>
        </w:tc>
        <w:tc>
          <w:tcPr>
            <w:tcW w:w="4838" w:type="dxa"/>
            <w:tcMar>
              <w:top w:w="90" w:type="dxa"/>
              <w:left w:w="90" w:type="dxa"/>
              <w:bottom w:w="90" w:type="dxa"/>
              <w:right w:w="90" w:type="dxa"/>
            </w:tcMar>
            <w:vAlign w:val="center"/>
          </w:tcPr>
          <w:p w14:paraId="124AA8F2" w14:textId="77777777" w:rsidR="009618A8" w:rsidRDefault="00370019">
            <w:pPr>
              <w:spacing w:after="0" w:line="280" w:lineRule="exact"/>
              <w:ind w:firstLine="0"/>
            </w:pPr>
            <w:r>
              <w:rPr>
                <w:sz w:val="19"/>
              </w:rPr>
              <w:t>其中失败</w:t>
            </w:r>
            <w:r>
              <w:rPr>
                <w:sz w:val="19"/>
              </w:rPr>
              <w:t>39</w:t>
            </w:r>
            <w:r>
              <w:rPr>
                <w:sz w:val="19"/>
              </w:rPr>
              <w:t>条</w:t>
            </w:r>
          </w:p>
        </w:tc>
      </w:tr>
      <w:tr w:rsidR="009618A8" w14:paraId="2C6AFB0A" w14:textId="77777777">
        <w:trPr>
          <w:cantSplit/>
          <w:jc w:val="center"/>
        </w:trPr>
        <w:tc>
          <w:tcPr>
            <w:tcW w:w="2333" w:type="dxa"/>
            <w:tcMar>
              <w:top w:w="90" w:type="dxa"/>
              <w:left w:w="90" w:type="dxa"/>
              <w:bottom w:w="90" w:type="dxa"/>
              <w:right w:w="90" w:type="dxa"/>
            </w:tcMar>
            <w:vAlign w:val="center"/>
          </w:tcPr>
          <w:p w14:paraId="12A5B778" w14:textId="77777777" w:rsidR="009618A8" w:rsidRDefault="00370019">
            <w:pPr>
              <w:spacing w:after="0" w:line="280" w:lineRule="exact"/>
              <w:ind w:firstLine="0"/>
            </w:pPr>
            <w:r>
              <w:rPr>
                <w:sz w:val="19"/>
              </w:rPr>
              <w:t>默认阈值</w:t>
            </w:r>
            <w:r>
              <w:rPr>
                <w:sz w:val="19"/>
              </w:rPr>
              <w:t xml:space="preserve">0.50 </w:t>
            </w:r>
            <w:r>
              <w:rPr>
                <w:sz w:val="19"/>
              </w:rPr>
              <w:t>精确率／召回率</w:t>
            </w:r>
          </w:p>
        </w:tc>
        <w:tc>
          <w:tcPr>
            <w:tcW w:w="2376" w:type="dxa"/>
            <w:tcMar>
              <w:top w:w="90" w:type="dxa"/>
              <w:left w:w="90" w:type="dxa"/>
              <w:bottom w:w="90" w:type="dxa"/>
              <w:right w:w="90" w:type="dxa"/>
            </w:tcMar>
            <w:vAlign w:val="center"/>
          </w:tcPr>
          <w:p w14:paraId="7A7C37DA" w14:textId="77777777" w:rsidR="009618A8" w:rsidRDefault="00370019">
            <w:pPr>
              <w:spacing w:after="0" w:line="280" w:lineRule="exact"/>
              <w:ind w:firstLine="0"/>
              <w:jc w:val="center"/>
            </w:pPr>
            <w:r>
              <w:rPr>
                <w:sz w:val="19"/>
              </w:rPr>
              <w:t>0.6129</w:t>
            </w:r>
            <w:r>
              <w:rPr>
                <w:sz w:val="19"/>
              </w:rPr>
              <w:t>／</w:t>
            </w:r>
            <w:r>
              <w:rPr>
                <w:sz w:val="19"/>
              </w:rPr>
              <w:t>0.9744</w:t>
            </w:r>
          </w:p>
        </w:tc>
        <w:tc>
          <w:tcPr>
            <w:tcW w:w="4838" w:type="dxa"/>
            <w:tcMar>
              <w:top w:w="90" w:type="dxa"/>
              <w:left w:w="90" w:type="dxa"/>
              <w:bottom w:w="90" w:type="dxa"/>
              <w:right w:w="90" w:type="dxa"/>
            </w:tcMar>
            <w:vAlign w:val="center"/>
          </w:tcPr>
          <w:p w14:paraId="0A77AE6B" w14:textId="77777777" w:rsidR="009618A8" w:rsidRDefault="00370019">
            <w:pPr>
              <w:spacing w:after="0" w:line="280" w:lineRule="exact"/>
              <w:ind w:firstLine="0"/>
            </w:pPr>
            <w:r>
              <w:rPr>
                <w:sz w:val="19"/>
              </w:rPr>
              <w:t>默认分类阈值</w:t>
            </w:r>
          </w:p>
        </w:tc>
      </w:tr>
      <w:tr w:rsidR="009618A8" w14:paraId="3BA78F29" w14:textId="77777777">
        <w:trPr>
          <w:cantSplit/>
          <w:jc w:val="center"/>
        </w:trPr>
        <w:tc>
          <w:tcPr>
            <w:tcW w:w="2333" w:type="dxa"/>
            <w:tcMar>
              <w:top w:w="90" w:type="dxa"/>
              <w:left w:w="90" w:type="dxa"/>
              <w:bottom w:w="90" w:type="dxa"/>
              <w:right w:w="90" w:type="dxa"/>
            </w:tcMar>
            <w:vAlign w:val="center"/>
          </w:tcPr>
          <w:p w14:paraId="1F2D8301" w14:textId="77777777" w:rsidR="009618A8" w:rsidRDefault="00370019">
            <w:pPr>
              <w:spacing w:after="0" w:line="280" w:lineRule="exact"/>
              <w:ind w:firstLine="0"/>
            </w:pPr>
            <w:r>
              <w:rPr>
                <w:sz w:val="19"/>
              </w:rPr>
              <w:t>开发选定阈值</w:t>
            </w:r>
            <w:r>
              <w:rPr>
                <w:sz w:val="19"/>
              </w:rPr>
              <w:t xml:space="preserve">0.45 </w:t>
            </w:r>
            <w:r>
              <w:rPr>
                <w:sz w:val="19"/>
              </w:rPr>
              <w:t>精确率／召回率</w:t>
            </w:r>
          </w:p>
        </w:tc>
        <w:tc>
          <w:tcPr>
            <w:tcW w:w="2376" w:type="dxa"/>
            <w:tcMar>
              <w:top w:w="90" w:type="dxa"/>
              <w:left w:w="90" w:type="dxa"/>
              <w:bottom w:w="90" w:type="dxa"/>
              <w:right w:w="90" w:type="dxa"/>
            </w:tcMar>
            <w:vAlign w:val="center"/>
          </w:tcPr>
          <w:p w14:paraId="30078512" w14:textId="77777777" w:rsidR="009618A8" w:rsidRDefault="00370019">
            <w:pPr>
              <w:spacing w:after="0" w:line="280" w:lineRule="exact"/>
              <w:ind w:firstLine="0"/>
              <w:jc w:val="center"/>
            </w:pPr>
            <w:r>
              <w:rPr>
                <w:sz w:val="19"/>
              </w:rPr>
              <w:t>0.6000</w:t>
            </w:r>
            <w:r>
              <w:rPr>
                <w:sz w:val="19"/>
              </w:rPr>
              <w:t>／</w:t>
            </w:r>
            <w:r>
              <w:rPr>
                <w:sz w:val="19"/>
              </w:rPr>
              <w:t>1.0000</w:t>
            </w:r>
          </w:p>
        </w:tc>
        <w:tc>
          <w:tcPr>
            <w:tcW w:w="4838" w:type="dxa"/>
            <w:tcMar>
              <w:top w:w="90" w:type="dxa"/>
              <w:left w:w="90" w:type="dxa"/>
              <w:bottom w:w="90" w:type="dxa"/>
              <w:right w:w="90" w:type="dxa"/>
            </w:tcMar>
            <w:vAlign w:val="center"/>
          </w:tcPr>
          <w:p w14:paraId="2B88D6DC" w14:textId="77777777" w:rsidR="009618A8" w:rsidRDefault="00370019">
            <w:pPr>
              <w:spacing w:after="0" w:line="280" w:lineRule="exact"/>
              <w:ind w:firstLine="0"/>
            </w:pPr>
            <w:r>
              <w:rPr>
                <w:sz w:val="19"/>
              </w:rPr>
              <w:t>在开发校准数据选阈值</w:t>
            </w:r>
          </w:p>
        </w:tc>
      </w:tr>
      <w:tr w:rsidR="009618A8" w14:paraId="2BD166F3" w14:textId="77777777">
        <w:trPr>
          <w:cantSplit/>
          <w:jc w:val="center"/>
        </w:trPr>
        <w:tc>
          <w:tcPr>
            <w:tcW w:w="2333" w:type="dxa"/>
            <w:tcMar>
              <w:top w:w="90" w:type="dxa"/>
              <w:left w:w="90" w:type="dxa"/>
              <w:bottom w:w="90" w:type="dxa"/>
              <w:right w:w="90" w:type="dxa"/>
            </w:tcMar>
            <w:vAlign w:val="center"/>
          </w:tcPr>
          <w:p w14:paraId="262BFE8C" w14:textId="77777777" w:rsidR="009618A8" w:rsidRDefault="00370019">
            <w:pPr>
              <w:spacing w:after="0" w:line="280" w:lineRule="exact"/>
              <w:ind w:firstLine="0"/>
            </w:pPr>
            <w:r>
              <w:rPr>
                <w:sz w:val="19"/>
              </w:rPr>
              <w:t>阈值</w:t>
            </w:r>
            <w:r>
              <w:rPr>
                <w:sz w:val="19"/>
              </w:rPr>
              <w:t>0.45 F1</w:t>
            </w:r>
            <w:r>
              <w:rPr>
                <w:sz w:val="19"/>
              </w:rPr>
              <w:t>／平衡准确率</w:t>
            </w:r>
          </w:p>
        </w:tc>
        <w:tc>
          <w:tcPr>
            <w:tcW w:w="2376" w:type="dxa"/>
            <w:tcMar>
              <w:top w:w="90" w:type="dxa"/>
              <w:left w:w="90" w:type="dxa"/>
              <w:bottom w:w="90" w:type="dxa"/>
              <w:right w:w="90" w:type="dxa"/>
            </w:tcMar>
            <w:vAlign w:val="center"/>
          </w:tcPr>
          <w:p w14:paraId="00D114DC" w14:textId="77777777" w:rsidR="009618A8" w:rsidRDefault="00370019">
            <w:pPr>
              <w:spacing w:after="0" w:line="280" w:lineRule="exact"/>
              <w:ind w:firstLine="0"/>
              <w:jc w:val="center"/>
            </w:pPr>
            <w:r>
              <w:rPr>
                <w:sz w:val="19"/>
              </w:rPr>
              <w:t>0.7500</w:t>
            </w:r>
            <w:r>
              <w:rPr>
                <w:sz w:val="19"/>
              </w:rPr>
              <w:t>／</w:t>
            </w:r>
            <w:r>
              <w:rPr>
                <w:sz w:val="19"/>
              </w:rPr>
              <w:t>0.5185</w:t>
            </w:r>
          </w:p>
        </w:tc>
        <w:tc>
          <w:tcPr>
            <w:tcW w:w="4838" w:type="dxa"/>
            <w:tcMar>
              <w:top w:w="90" w:type="dxa"/>
              <w:left w:w="90" w:type="dxa"/>
              <w:bottom w:w="90" w:type="dxa"/>
              <w:right w:w="90" w:type="dxa"/>
            </w:tcMar>
            <w:vAlign w:val="center"/>
          </w:tcPr>
          <w:p w14:paraId="7019E0C9" w14:textId="77777777" w:rsidR="009618A8" w:rsidRDefault="00370019">
            <w:pPr>
              <w:spacing w:after="0" w:line="280" w:lineRule="exact"/>
              <w:ind w:firstLine="0"/>
            </w:pPr>
            <w:r>
              <w:rPr>
                <w:sz w:val="19"/>
              </w:rPr>
              <w:t>同一测试预测</w:t>
            </w:r>
          </w:p>
        </w:tc>
      </w:tr>
    </w:tbl>
    <w:p w14:paraId="1B6734E6" w14:textId="77777777" w:rsidR="009618A8" w:rsidRDefault="009618A8">
      <w:pPr>
        <w:spacing w:after="0"/>
      </w:pPr>
    </w:p>
    <w:p w14:paraId="61650D01" w14:textId="77777777" w:rsidR="009618A8" w:rsidRDefault="00370019">
      <w:r>
        <w:t>阈值下调提高了失败召回率，同时扩大了进入复核的路线范围。该结果揭示了覆盖能力与验证工作量之间的权衡：在当前数据条件下，风险队列与预算选择比单一通过／失败判定更适合作为产品的核心交互。表</w:t>
      </w:r>
      <w:r>
        <w:t>5-2</w:t>
      </w:r>
      <w:r>
        <w:t>分别列示默认阈值与开发集选定阈值，使操作点选择及其代价可被复核。</w:t>
      </w:r>
    </w:p>
    <w:p w14:paraId="7CB0DB11" w14:textId="77777777" w:rsidR="009618A8" w:rsidRDefault="00370019">
      <w:pPr>
        <w:keepNext/>
        <w:spacing w:line="240" w:lineRule="auto"/>
        <w:ind w:firstLine="0"/>
        <w:jc w:val="center"/>
      </w:pPr>
      <w:r>
        <w:rPr>
          <w:noProof/>
        </w:rPr>
        <w:lastRenderedPageBreak/>
        <w:drawing>
          <wp:inline distT="0" distB="0" distL="0" distR="0" wp14:anchorId="63029AC5" wp14:editId="75F87106">
            <wp:extent cx="5623560" cy="2147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d_out_roc_pr.png"/>
                    <pic:cNvPicPr/>
                  </pic:nvPicPr>
                  <pic:blipFill>
                    <a:blip r:embed="rId9"/>
                    <a:stretch>
                      <a:fillRect/>
                    </a:stretch>
                  </pic:blipFill>
                  <pic:spPr>
                    <a:xfrm>
                      <a:off x="0" y="0"/>
                      <a:ext cx="5623560" cy="2147177"/>
                    </a:xfrm>
                    <a:prstGeom prst="rect">
                      <a:avLst/>
                    </a:prstGeom>
                  </pic:spPr>
                </pic:pic>
              </a:graphicData>
            </a:graphic>
          </wp:inline>
        </w:drawing>
      </w:r>
    </w:p>
    <w:p w14:paraId="27D1171C" w14:textId="77777777" w:rsidR="009618A8" w:rsidRDefault="00370019">
      <w:pPr>
        <w:spacing w:after="120"/>
        <w:ind w:firstLine="0"/>
        <w:jc w:val="center"/>
      </w:pPr>
      <w:r>
        <w:rPr>
          <w:b/>
          <w:sz w:val="20"/>
        </w:rPr>
        <w:t>图</w:t>
      </w:r>
      <w:r>
        <w:rPr>
          <w:b/>
          <w:sz w:val="20"/>
        </w:rPr>
        <w:t xml:space="preserve">5-1 </w:t>
      </w:r>
      <w:r>
        <w:rPr>
          <w:b/>
          <w:sz w:val="20"/>
        </w:rPr>
        <w:t>地图隔离测试的</w:t>
      </w:r>
      <w:r>
        <w:rPr>
          <w:b/>
          <w:sz w:val="20"/>
        </w:rPr>
        <w:t>ROC</w:t>
      </w:r>
      <w:r>
        <w:rPr>
          <w:b/>
          <w:sz w:val="20"/>
        </w:rPr>
        <w:t>与</w:t>
      </w:r>
      <w:r>
        <w:rPr>
          <w:b/>
          <w:sz w:val="20"/>
        </w:rPr>
        <w:t>PR</w:t>
      </w:r>
      <w:r>
        <w:rPr>
          <w:b/>
          <w:sz w:val="20"/>
        </w:rPr>
        <w:t>曲线</w:t>
      </w:r>
    </w:p>
    <w:p w14:paraId="1B70516F" w14:textId="77777777" w:rsidR="009618A8" w:rsidRDefault="00370019">
      <w:pPr>
        <w:pStyle w:val="21"/>
      </w:pPr>
      <w:bookmarkStart w:id="28" w:name="_Toc240984639"/>
      <w:r>
        <w:t xml:space="preserve">5.3 </w:t>
      </w:r>
      <w:r>
        <w:t>有限预算下的失败捕获</w:t>
      </w:r>
      <w:bookmarkEnd w:id="28"/>
    </w:p>
    <w:p w14:paraId="3EF0D502" w14:textId="77777777" w:rsidR="009618A8" w:rsidRDefault="00370019">
      <w:pPr>
        <w:keepNext/>
        <w:spacing w:after="120"/>
        <w:ind w:firstLine="0"/>
        <w:jc w:val="center"/>
      </w:pPr>
      <w:r>
        <w:rPr>
          <w:b/>
          <w:sz w:val="20"/>
        </w:rPr>
        <w:t>表</w:t>
      </w:r>
      <w:r>
        <w:rPr>
          <w:b/>
          <w:sz w:val="20"/>
        </w:rPr>
        <w:t xml:space="preserve">5-3 </w:t>
      </w:r>
      <w:r>
        <w:rPr>
          <w:b/>
          <w:sz w:val="20"/>
        </w:rPr>
        <w:t>同一留出队列的</w:t>
      </w:r>
      <w:r>
        <w:rPr>
          <w:b/>
          <w:sz w:val="20"/>
        </w:rPr>
        <w:t>Top-K</w:t>
      </w:r>
      <w:r>
        <w:rPr>
          <w:b/>
          <w:sz w:val="20"/>
        </w:rPr>
        <w:t>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9"/>
        <w:gridCol w:w="2362"/>
        <w:gridCol w:w="2362"/>
        <w:gridCol w:w="2405"/>
      </w:tblGrid>
      <w:tr w:rsidR="009618A8" w14:paraId="1EB65B35" w14:textId="77777777">
        <w:trPr>
          <w:cantSplit/>
          <w:tblHeader/>
          <w:jc w:val="center"/>
        </w:trPr>
        <w:tc>
          <w:tcPr>
            <w:tcW w:w="2419" w:type="dxa"/>
            <w:shd w:val="clear" w:color="auto" w:fill="E7EDF2"/>
            <w:tcMar>
              <w:top w:w="90" w:type="dxa"/>
              <w:left w:w="90" w:type="dxa"/>
              <w:bottom w:w="90" w:type="dxa"/>
              <w:right w:w="90" w:type="dxa"/>
            </w:tcMar>
            <w:vAlign w:val="center"/>
          </w:tcPr>
          <w:p w14:paraId="382884B8" w14:textId="77777777" w:rsidR="009618A8" w:rsidRDefault="00370019">
            <w:pPr>
              <w:spacing w:after="0" w:line="280" w:lineRule="exact"/>
              <w:ind w:firstLine="0"/>
              <w:jc w:val="center"/>
            </w:pPr>
            <w:r>
              <w:rPr>
                <w:b/>
                <w:sz w:val="19"/>
              </w:rPr>
              <w:t>优先验证条数</w:t>
            </w:r>
          </w:p>
        </w:tc>
        <w:tc>
          <w:tcPr>
            <w:tcW w:w="2362" w:type="dxa"/>
            <w:shd w:val="clear" w:color="auto" w:fill="E7EDF2"/>
            <w:tcMar>
              <w:top w:w="90" w:type="dxa"/>
              <w:left w:w="90" w:type="dxa"/>
              <w:bottom w:w="90" w:type="dxa"/>
              <w:right w:w="90" w:type="dxa"/>
            </w:tcMar>
            <w:vAlign w:val="center"/>
          </w:tcPr>
          <w:p w14:paraId="05785C44" w14:textId="77777777" w:rsidR="009618A8" w:rsidRDefault="00370019">
            <w:pPr>
              <w:spacing w:after="0" w:line="280" w:lineRule="exact"/>
              <w:ind w:firstLine="0"/>
              <w:jc w:val="center"/>
            </w:pPr>
            <w:r>
              <w:rPr>
                <w:b/>
                <w:sz w:val="19"/>
              </w:rPr>
              <w:t>捕获失败数</w:t>
            </w:r>
          </w:p>
        </w:tc>
        <w:tc>
          <w:tcPr>
            <w:tcW w:w="2362" w:type="dxa"/>
            <w:shd w:val="clear" w:color="auto" w:fill="E7EDF2"/>
            <w:tcMar>
              <w:top w:w="90" w:type="dxa"/>
              <w:left w:w="90" w:type="dxa"/>
              <w:bottom w:w="90" w:type="dxa"/>
              <w:right w:w="90" w:type="dxa"/>
            </w:tcMar>
            <w:vAlign w:val="center"/>
          </w:tcPr>
          <w:p w14:paraId="757852E0" w14:textId="77777777" w:rsidR="009618A8" w:rsidRDefault="00370019">
            <w:pPr>
              <w:spacing w:after="0" w:line="280" w:lineRule="exact"/>
              <w:ind w:firstLine="0"/>
              <w:jc w:val="center"/>
            </w:pPr>
            <w:r>
              <w:rPr>
                <w:b/>
                <w:sz w:val="19"/>
              </w:rPr>
              <w:t>失败捕获率</w:t>
            </w:r>
          </w:p>
        </w:tc>
        <w:tc>
          <w:tcPr>
            <w:tcW w:w="2405" w:type="dxa"/>
            <w:shd w:val="clear" w:color="auto" w:fill="E7EDF2"/>
            <w:tcMar>
              <w:top w:w="90" w:type="dxa"/>
              <w:left w:w="90" w:type="dxa"/>
              <w:bottom w:w="90" w:type="dxa"/>
              <w:right w:w="90" w:type="dxa"/>
            </w:tcMar>
            <w:vAlign w:val="center"/>
          </w:tcPr>
          <w:p w14:paraId="241041BB" w14:textId="77777777" w:rsidR="009618A8" w:rsidRDefault="00370019">
            <w:pPr>
              <w:spacing w:after="0" w:line="280" w:lineRule="exact"/>
              <w:ind w:firstLine="0"/>
              <w:jc w:val="center"/>
            </w:pPr>
            <w:r>
              <w:rPr>
                <w:b/>
                <w:sz w:val="19"/>
              </w:rPr>
              <w:t>随机期望捕获率</w:t>
            </w:r>
          </w:p>
        </w:tc>
      </w:tr>
      <w:tr w:rsidR="009618A8" w14:paraId="318DCA3A" w14:textId="77777777">
        <w:trPr>
          <w:cantSplit/>
          <w:jc w:val="center"/>
        </w:trPr>
        <w:tc>
          <w:tcPr>
            <w:tcW w:w="2419" w:type="dxa"/>
            <w:tcMar>
              <w:top w:w="90" w:type="dxa"/>
              <w:left w:w="90" w:type="dxa"/>
              <w:bottom w:w="90" w:type="dxa"/>
              <w:right w:w="90" w:type="dxa"/>
            </w:tcMar>
            <w:vAlign w:val="center"/>
          </w:tcPr>
          <w:p w14:paraId="54D5C38A" w14:textId="77777777" w:rsidR="009618A8" w:rsidRDefault="00370019">
            <w:pPr>
              <w:spacing w:after="0" w:line="280" w:lineRule="exact"/>
              <w:ind w:firstLine="0"/>
              <w:jc w:val="center"/>
            </w:pPr>
            <w:r>
              <w:rPr>
                <w:sz w:val="19"/>
              </w:rPr>
              <w:t>10</w:t>
            </w:r>
          </w:p>
        </w:tc>
        <w:tc>
          <w:tcPr>
            <w:tcW w:w="2362" w:type="dxa"/>
            <w:tcMar>
              <w:top w:w="90" w:type="dxa"/>
              <w:left w:w="90" w:type="dxa"/>
              <w:bottom w:w="90" w:type="dxa"/>
              <w:right w:w="90" w:type="dxa"/>
            </w:tcMar>
            <w:vAlign w:val="center"/>
          </w:tcPr>
          <w:p w14:paraId="27BB6352" w14:textId="77777777" w:rsidR="009618A8" w:rsidRDefault="00370019">
            <w:pPr>
              <w:spacing w:after="0" w:line="280" w:lineRule="exact"/>
              <w:ind w:firstLine="0"/>
              <w:jc w:val="center"/>
            </w:pPr>
            <w:r>
              <w:rPr>
                <w:sz w:val="19"/>
              </w:rPr>
              <w:t>8</w:t>
            </w:r>
            <w:r>
              <w:rPr>
                <w:sz w:val="19"/>
              </w:rPr>
              <w:t>／</w:t>
            </w:r>
            <w:r>
              <w:rPr>
                <w:sz w:val="19"/>
              </w:rPr>
              <w:t>39</w:t>
            </w:r>
          </w:p>
        </w:tc>
        <w:tc>
          <w:tcPr>
            <w:tcW w:w="2362" w:type="dxa"/>
            <w:tcMar>
              <w:top w:w="90" w:type="dxa"/>
              <w:left w:w="90" w:type="dxa"/>
              <w:bottom w:w="90" w:type="dxa"/>
              <w:right w:w="90" w:type="dxa"/>
            </w:tcMar>
            <w:vAlign w:val="center"/>
          </w:tcPr>
          <w:p w14:paraId="5ADE00A0" w14:textId="77777777" w:rsidR="009618A8" w:rsidRDefault="00370019">
            <w:pPr>
              <w:spacing w:after="0" w:line="280" w:lineRule="exact"/>
              <w:ind w:firstLine="0"/>
              <w:jc w:val="center"/>
            </w:pPr>
            <w:r>
              <w:rPr>
                <w:sz w:val="19"/>
              </w:rPr>
              <w:t>20.51%</w:t>
            </w:r>
          </w:p>
        </w:tc>
        <w:tc>
          <w:tcPr>
            <w:tcW w:w="2405" w:type="dxa"/>
            <w:tcMar>
              <w:top w:w="90" w:type="dxa"/>
              <w:left w:w="90" w:type="dxa"/>
              <w:bottom w:w="90" w:type="dxa"/>
              <w:right w:w="90" w:type="dxa"/>
            </w:tcMar>
            <w:vAlign w:val="center"/>
          </w:tcPr>
          <w:p w14:paraId="11CAF10A" w14:textId="77777777" w:rsidR="009618A8" w:rsidRDefault="00370019">
            <w:pPr>
              <w:spacing w:after="0" w:line="280" w:lineRule="exact"/>
              <w:ind w:firstLine="0"/>
              <w:jc w:val="center"/>
            </w:pPr>
            <w:r>
              <w:rPr>
                <w:sz w:val="19"/>
              </w:rPr>
              <w:t>15.15%</w:t>
            </w:r>
          </w:p>
        </w:tc>
      </w:tr>
      <w:tr w:rsidR="009618A8" w14:paraId="33A3873E" w14:textId="77777777">
        <w:trPr>
          <w:cantSplit/>
          <w:jc w:val="center"/>
        </w:trPr>
        <w:tc>
          <w:tcPr>
            <w:tcW w:w="2419" w:type="dxa"/>
            <w:tcMar>
              <w:top w:w="90" w:type="dxa"/>
              <w:left w:w="90" w:type="dxa"/>
              <w:bottom w:w="90" w:type="dxa"/>
              <w:right w:w="90" w:type="dxa"/>
            </w:tcMar>
            <w:vAlign w:val="center"/>
          </w:tcPr>
          <w:p w14:paraId="2793D263" w14:textId="77777777" w:rsidR="009618A8" w:rsidRDefault="00370019">
            <w:pPr>
              <w:spacing w:after="0" w:line="280" w:lineRule="exact"/>
              <w:ind w:firstLine="0"/>
              <w:jc w:val="center"/>
            </w:pPr>
            <w:r>
              <w:rPr>
                <w:sz w:val="19"/>
              </w:rPr>
              <w:t>20</w:t>
            </w:r>
          </w:p>
        </w:tc>
        <w:tc>
          <w:tcPr>
            <w:tcW w:w="2362" w:type="dxa"/>
            <w:tcMar>
              <w:top w:w="90" w:type="dxa"/>
              <w:left w:w="90" w:type="dxa"/>
              <w:bottom w:w="90" w:type="dxa"/>
              <w:right w:w="90" w:type="dxa"/>
            </w:tcMar>
            <w:vAlign w:val="center"/>
          </w:tcPr>
          <w:p w14:paraId="6CFAE618" w14:textId="77777777" w:rsidR="009618A8" w:rsidRDefault="00370019">
            <w:pPr>
              <w:spacing w:after="0" w:line="280" w:lineRule="exact"/>
              <w:ind w:firstLine="0"/>
              <w:jc w:val="center"/>
            </w:pPr>
            <w:r>
              <w:rPr>
                <w:sz w:val="19"/>
              </w:rPr>
              <w:t>17</w:t>
            </w:r>
            <w:r>
              <w:rPr>
                <w:sz w:val="19"/>
              </w:rPr>
              <w:t>／</w:t>
            </w:r>
            <w:r>
              <w:rPr>
                <w:sz w:val="19"/>
              </w:rPr>
              <w:t>39</w:t>
            </w:r>
          </w:p>
        </w:tc>
        <w:tc>
          <w:tcPr>
            <w:tcW w:w="2362" w:type="dxa"/>
            <w:tcMar>
              <w:top w:w="90" w:type="dxa"/>
              <w:left w:w="90" w:type="dxa"/>
              <w:bottom w:w="90" w:type="dxa"/>
              <w:right w:w="90" w:type="dxa"/>
            </w:tcMar>
            <w:vAlign w:val="center"/>
          </w:tcPr>
          <w:p w14:paraId="705A2785" w14:textId="77777777" w:rsidR="009618A8" w:rsidRDefault="00370019">
            <w:pPr>
              <w:spacing w:after="0" w:line="280" w:lineRule="exact"/>
              <w:ind w:firstLine="0"/>
              <w:jc w:val="center"/>
            </w:pPr>
            <w:r>
              <w:rPr>
                <w:sz w:val="19"/>
              </w:rPr>
              <w:t>43.59%</w:t>
            </w:r>
          </w:p>
        </w:tc>
        <w:tc>
          <w:tcPr>
            <w:tcW w:w="2405" w:type="dxa"/>
            <w:tcMar>
              <w:top w:w="90" w:type="dxa"/>
              <w:left w:w="90" w:type="dxa"/>
              <w:bottom w:w="90" w:type="dxa"/>
              <w:right w:w="90" w:type="dxa"/>
            </w:tcMar>
            <w:vAlign w:val="center"/>
          </w:tcPr>
          <w:p w14:paraId="4DAAFC72" w14:textId="77777777" w:rsidR="009618A8" w:rsidRDefault="00370019">
            <w:pPr>
              <w:spacing w:after="0" w:line="280" w:lineRule="exact"/>
              <w:ind w:firstLine="0"/>
              <w:jc w:val="center"/>
            </w:pPr>
            <w:r>
              <w:rPr>
                <w:sz w:val="19"/>
              </w:rPr>
              <w:t>30.30%</w:t>
            </w:r>
          </w:p>
        </w:tc>
      </w:tr>
      <w:tr w:rsidR="009618A8" w14:paraId="41509D36" w14:textId="77777777">
        <w:trPr>
          <w:cantSplit/>
          <w:jc w:val="center"/>
        </w:trPr>
        <w:tc>
          <w:tcPr>
            <w:tcW w:w="2419" w:type="dxa"/>
            <w:tcMar>
              <w:top w:w="90" w:type="dxa"/>
              <w:left w:w="90" w:type="dxa"/>
              <w:bottom w:w="90" w:type="dxa"/>
              <w:right w:w="90" w:type="dxa"/>
            </w:tcMar>
            <w:vAlign w:val="center"/>
          </w:tcPr>
          <w:p w14:paraId="23882998" w14:textId="77777777" w:rsidR="009618A8" w:rsidRDefault="00370019">
            <w:pPr>
              <w:spacing w:after="0" w:line="280" w:lineRule="exact"/>
              <w:ind w:firstLine="0"/>
              <w:jc w:val="center"/>
            </w:pPr>
            <w:r>
              <w:rPr>
                <w:sz w:val="19"/>
              </w:rPr>
              <w:t>34</w:t>
            </w:r>
          </w:p>
        </w:tc>
        <w:tc>
          <w:tcPr>
            <w:tcW w:w="2362" w:type="dxa"/>
            <w:tcMar>
              <w:top w:w="90" w:type="dxa"/>
              <w:left w:w="90" w:type="dxa"/>
              <w:bottom w:w="90" w:type="dxa"/>
              <w:right w:w="90" w:type="dxa"/>
            </w:tcMar>
            <w:vAlign w:val="center"/>
          </w:tcPr>
          <w:p w14:paraId="39B07E6A" w14:textId="77777777" w:rsidR="009618A8" w:rsidRDefault="00370019">
            <w:pPr>
              <w:spacing w:after="0" w:line="280" w:lineRule="exact"/>
              <w:ind w:firstLine="0"/>
              <w:jc w:val="center"/>
            </w:pPr>
            <w:r>
              <w:rPr>
                <w:sz w:val="19"/>
              </w:rPr>
              <w:t>24</w:t>
            </w:r>
            <w:r>
              <w:rPr>
                <w:sz w:val="19"/>
              </w:rPr>
              <w:t>／</w:t>
            </w:r>
            <w:r>
              <w:rPr>
                <w:sz w:val="19"/>
              </w:rPr>
              <w:t>39</w:t>
            </w:r>
          </w:p>
        </w:tc>
        <w:tc>
          <w:tcPr>
            <w:tcW w:w="2362" w:type="dxa"/>
            <w:tcMar>
              <w:top w:w="90" w:type="dxa"/>
              <w:left w:w="90" w:type="dxa"/>
              <w:bottom w:w="90" w:type="dxa"/>
              <w:right w:w="90" w:type="dxa"/>
            </w:tcMar>
            <w:vAlign w:val="center"/>
          </w:tcPr>
          <w:p w14:paraId="42EE8C50" w14:textId="77777777" w:rsidR="009618A8" w:rsidRDefault="00370019">
            <w:pPr>
              <w:spacing w:after="0" w:line="280" w:lineRule="exact"/>
              <w:ind w:firstLine="0"/>
              <w:jc w:val="center"/>
            </w:pPr>
            <w:r>
              <w:rPr>
                <w:sz w:val="19"/>
              </w:rPr>
              <w:t>61.54%</w:t>
            </w:r>
          </w:p>
        </w:tc>
        <w:tc>
          <w:tcPr>
            <w:tcW w:w="2405" w:type="dxa"/>
            <w:tcMar>
              <w:top w:w="90" w:type="dxa"/>
              <w:left w:w="90" w:type="dxa"/>
              <w:bottom w:w="90" w:type="dxa"/>
              <w:right w:w="90" w:type="dxa"/>
            </w:tcMar>
            <w:vAlign w:val="center"/>
          </w:tcPr>
          <w:p w14:paraId="5489B0CD" w14:textId="77777777" w:rsidR="009618A8" w:rsidRDefault="00370019">
            <w:pPr>
              <w:spacing w:after="0" w:line="280" w:lineRule="exact"/>
              <w:ind w:firstLine="0"/>
              <w:jc w:val="center"/>
            </w:pPr>
            <w:r>
              <w:rPr>
                <w:sz w:val="19"/>
              </w:rPr>
              <w:t>51.52%</w:t>
            </w:r>
          </w:p>
        </w:tc>
      </w:tr>
    </w:tbl>
    <w:p w14:paraId="4CABFA4E" w14:textId="77777777" w:rsidR="009618A8" w:rsidRDefault="009618A8">
      <w:pPr>
        <w:spacing w:after="0"/>
      </w:pPr>
    </w:p>
    <w:p w14:paraId="7CAE6C6E" w14:textId="77777777" w:rsidR="009618A8" w:rsidRDefault="00370019">
      <w:r>
        <w:t>以</w:t>
      </w:r>
      <w:r>
        <w:t>Top-20</w:t>
      </w:r>
      <w:r>
        <w:t>为例，验证预算占</w:t>
      </w:r>
      <w:r>
        <w:t>66</w:t>
      </w:r>
      <w:r>
        <w:t>条候选的</w:t>
      </w:r>
      <w:r>
        <w:t>30.30%</w:t>
      </w:r>
      <w:r>
        <w:t>，覆盖</w:t>
      </w:r>
      <w:r>
        <w:t>39</w:t>
      </w:r>
      <w:r>
        <w:t>条失败中的</w:t>
      </w:r>
      <w:r>
        <w:t>43.59%</w:t>
      </w:r>
      <w:r>
        <w:t>；相对随机期望的捕获率约为</w:t>
      </w:r>
      <w:r>
        <w:t>1.44</w:t>
      </w:r>
      <w:r>
        <w:t>倍，入选</w:t>
      </w:r>
      <w:r>
        <w:t>20</w:t>
      </w:r>
      <w:r>
        <w:t>条中有</w:t>
      </w:r>
      <w:r>
        <w:t>17</w:t>
      </w:r>
      <w:r>
        <w:t>条失败。该结果的直接含义是</w:t>
      </w:r>
      <w:r>
        <w:t>“</w:t>
      </w:r>
      <w:r>
        <w:t>有限队列中的失败富集</w:t>
      </w:r>
      <w:r>
        <w:t>”</w:t>
      </w:r>
      <w:r>
        <w:t>，不是已经节省了</w:t>
      </w:r>
      <w:r>
        <w:t>43.59%</w:t>
      </w:r>
      <w:r>
        <w:t>的实车成本。将捕获率进一步换算为时间和金额，需要客户提供每条路线的真实验证成本。</w:t>
      </w:r>
    </w:p>
    <w:p w14:paraId="4A82BFF5" w14:textId="77777777" w:rsidR="009618A8" w:rsidRDefault="00370019">
      <w:pPr>
        <w:keepNext/>
        <w:spacing w:line="240" w:lineRule="auto"/>
        <w:ind w:firstLine="0"/>
        <w:jc w:val="center"/>
      </w:pPr>
      <w:r>
        <w:rPr>
          <w:noProof/>
        </w:rPr>
        <w:drawing>
          <wp:inline distT="0" distB="0" distL="0" distR="0" wp14:anchorId="5714DDE0" wp14:editId="5690CD64">
            <wp:extent cx="5623560" cy="3163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k_final.png"/>
                    <pic:cNvPicPr/>
                  </pic:nvPicPr>
                  <pic:blipFill>
                    <a:blip r:embed="rId10"/>
                    <a:stretch>
                      <a:fillRect/>
                    </a:stretch>
                  </pic:blipFill>
                  <pic:spPr>
                    <a:xfrm>
                      <a:off x="0" y="0"/>
                      <a:ext cx="5623560" cy="3163252"/>
                    </a:xfrm>
                    <a:prstGeom prst="rect">
                      <a:avLst/>
                    </a:prstGeom>
                  </pic:spPr>
                </pic:pic>
              </a:graphicData>
            </a:graphic>
          </wp:inline>
        </w:drawing>
      </w:r>
    </w:p>
    <w:p w14:paraId="150AE78F" w14:textId="77777777" w:rsidR="009618A8" w:rsidRDefault="00370019">
      <w:pPr>
        <w:spacing w:after="120"/>
        <w:ind w:firstLine="0"/>
        <w:jc w:val="center"/>
      </w:pPr>
      <w:r>
        <w:rPr>
          <w:b/>
          <w:sz w:val="20"/>
        </w:rPr>
        <w:t>图</w:t>
      </w:r>
      <w:r>
        <w:rPr>
          <w:b/>
          <w:sz w:val="20"/>
        </w:rPr>
        <w:t xml:space="preserve">5-2 </w:t>
      </w:r>
      <w:r>
        <w:rPr>
          <w:b/>
          <w:sz w:val="20"/>
        </w:rPr>
        <w:t>不同验证预算下的失败捕获</w:t>
      </w:r>
    </w:p>
    <w:p w14:paraId="5E620C59" w14:textId="77777777" w:rsidR="009618A8" w:rsidRDefault="00370019">
      <w:r>
        <w:lastRenderedPageBreak/>
        <w:t>全量</w:t>
      </w:r>
      <w:r>
        <w:t>340</w:t>
      </w:r>
      <w:r>
        <w:t>条</w:t>
      </w:r>
      <w:r>
        <w:t>OOF</w:t>
      </w:r>
      <w:r>
        <w:t>队列中，</w:t>
      </w:r>
      <w:r>
        <w:t>Top-34</w:t>
      </w:r>
      <w:r>
        <w:t>捕获</w:t>
      </w:r>
      <w:r>
        <w:t>28</w:t>
      </w:r>
      <w:r>
        <w:t>条失败，占</w:t>
      </w:r>
      <w:r>
        <w:t>201</w:t>
      </w:r>
      <w:r>
        <w:t>条失败的</w:t>
      </w:r>
      <w:r>
        <w:t>13.93%</w:t>
      </w:r>
      <w:r>
        <w:t>；这与</w:t>
      </w:r>
      <w:r>
        <w:t>66</w:t>
      </w:r>
      <w:r>
        <w:t>条留出队列</w:t>
      </w:r>
      <w:r>
        <w:t>Top-34</w:t>
      </w:r>
      <w:r>
        <w:t>的</w:t>
      </w:r>
      <w:r>
        <w:t>61.54%</w:t>
      </w:r>
      <w:r>
        <w:t>不矛盾，因为候选总数与失败分母不同。因此，本研究以队列规模、验证预算和失败总数共同定义</w:t>
      </w:r>
      <w:r>
        <w:t>Top-K</w:t>
      </w:r>
      <w:r>
        <w:t>评价条件。</w:t>
      </w:r>
    </w:p>
    <w:p w14:paraId="7280A365" w14:textId="77777777" w:rsidR="009618A8" w:rsidRDefault="00370019">
      <w:pPr>
        <w:pStyle w:val="21"/>
      </w:pPr>
      <w:bookmarkStart w:id="29" w:name="_Toc240984640"/>
      <w:r>
        <w:t>5.4 60</w:t>
      </w:r>
      <w:r>
        <w:t>次地图分组下的规则与模型比较</w:t>
      </w:r>
      <w:bookmarkEnd w:id="29"/>
    </w:p>
    <w:p w14:paraId="4C095D91" w14:textId="77777777" w:rsidR="009618A8" w:rsidRDefault="00370019">
      <w:pPr>
        <w:keepNext/>
        <w:spacing w:after="120"/>
        <w:ind w:firstLine="0"/>
        <w:jc w:val="center"/>
      </w:pPr>
      <w:r>
        <w:rPr>
          <w:b/>
          <w:sz w:val="20"/>
        </w:rPr>
        <w:t>表</w:t>
      </w:r>
      <w:r>
        <w:rPr>
          <w:b/>
          <w:sz w:val="20"/>
        </w:rPr>
        <w:t xml:space="preserve">5-4 </w:t>
      </w:r>
      <w:r>
        <w:rPr>
          <w:b/>
          <w:sz w:val="20"/>
        </w:rPr>
        <w:t>重复审计的平均结果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09"/>
        <w:gridCol w:w="1909"/>
        <w:gridCol w:w="1909"/>
        <w:gridCol w:w="1909"/>
        <w:gridCol w:w="1909"/>
      </w:tblGrid>
      <w:tr w:rsidR="009618A8" w14:paraId="70B8A72D" w14:textId="77777777">
        <w:trPr>
          <w:cantSplit/>
          <w:tblHeader/>
          <w:jc w:val="center"/>
        </w:trPr>
        <w:tc>
          <w:tcPr>
            <w:tcW w:w="1909" w:type="dxa"/>
            <w:shd w:val="clear" w:color="auto" w:fill="E7EDF2"/>
            <w:tcMar>
              <w:top w:w="90" w:type="dxa"/>
              <w:left w:w="90" w:type="dxa"/>
              <w:bottom w:w="90" w:type="dxa"/>
              <w:right w:w="90" w:type="dxa"/>
            </w:tcMar>
            <w:vAlign w:val="center"/>
          </w:tcPr>
          <w:p w14:paraId="1E575187" w14:textId="77777777" w:rsidR="009618A8" w:rsidRDefault="00370019">
            <w:pPr>
              <w:spacing w:after="0" w:line="280" w:lineRule="exact"/>
              <w:ind w:firstLine="0"/>
              <w:jc w:val="center"/>
            </w:pPr>
            <w:r>
              <w:rPr>
                <w:b/>
                <w:sz w:val="19"/>
              </w:rPr>
              <w:t>模型权重</w:t>
            </w:r>
          </w:p>
        </w:tc>
        <w:tc>
          <w:tcPr>
            <w:tcW w:w="1909" w:type="dxa"/>
            <w:shd w:val="clear" w:color="auto" w:fill="E7EDF2"/>
            <w:tcMar>
              <w:top w:w="90" w:type="dxa"/>
              <w:left w:w="90" w:type="dxa"/>
              <w:bottom w:w="90" w:type="dxa"/>
              <w:right w:w="90" w:type="dxa"/>
            </w:tcMar>
            <w:vAlign w:val="center"/>
          </w:tcPr>
          <w:p w14:paraId="16DF7752" w14:textId="77777777" w:rsidR="009618A8" w:rsidRDefault="00370019">
            <w:pPr>
              <w:spacing w:after="0" w:line="280" w:lineRule="exact"/>
              <w:ind w:firstLine="0"/>
              <w:jc w:val="center"/>
            </w:pPr>
            <w:r>
              <w:rPr>
                <w:b/>
                <w:sz w:val="19"/>
              </w:rPr>
              <w:t>失败</w:t>
            </w:r>
            <w:r>
              <w:rPr>
                <w:b/>
                <w:sz w:val="19"/>
              </w:rPr>
              <w:t>AP</w:t>
            </w:r>
          </w:p>
        </w:tc>
        <w:tc>
          <w:tcPr>
            <w:tcW w:w="1909" w:type="dxa"/>
            <w:shd w:val="clear" w:color="auto" w:fill="E7EDF2"/>
            <w:tcMar>
              <w:top w:w="90" w:type="dxa"/>
              <w:left w:w="90" w:type="dxa"/>
              <w:bottom w:w="90" w:type="dxa"/>
              <w:right w:w="90" w:type="dxa"/>
            </w:tcMar>
            <w:vAlign w:val="center"/>
          </w:tcPr>
          <w:p w14:paraId="15F13F03" w14:textId="77777777" w:rsidR="009618A8" w:rsidRDefault="00370019">
            <w:pPr>
              <w:spacing w:after="0" w:line="280" w:lineRule="exact"/>
              <w:ind w:firstLine="0"/>
              <w:jc w:val="center"/>
            </w:pPr>
            <w:r>
              <w:rPr>
                <w:b/>
                <w:sz w:val="19"/>
              </w:rPr>
              <w:t>ROC-AUC</w:t>
            </w:r>
          </w:p>
        </w:tc>
        <w:tc>
          <w:tcPr>
            <w:tcW w:w="1909" w:type="dxa"/>
            <w:shd w:val="clear" w:color="auto" w:fill="E7EDF2"/>
            <w:tcMar>
              <w:top w:w="90" w:type="dxa"/>
              <w:left w:w="90" w:type="dxa"/>
              <w:bottom w:w="90" w:type="dxa"/>
              <w:right w:w="90" w:type="dxa"/>
            </w:tcMar>
            <w:vAlign w:val="center"/>
          </w:tcPr>
          <w:p w14:paraId="630B0EBC" w14:textId="77777777" w:rsidR="009618A8" w:rsidRDefault="00370019">
            <w:pPr>
              <w:spacing w:after="0" w:line="280" w:lineRule="exact"/>
              <w:ind w:firstLine="0"/>
              <w:jc w:val="center"/>
            </w:pPr>
            <w:r>
              <w:rPr>
                <w:b/>
                <w:sz w:val="19"/>
              </w:rPr>
              <w:t>Top-10</w:t>
            </w:r>
            <w:r>
              <w:rPr>
                <w:b/>
                <w:sz w:val="19"/>
              </w:rPr>
              <w:t>捕获率</w:t>
            </w:r>
          </w:p>
        </w:tc>
        <w:tc>
          <w:tcPr>
            <w:tcW w:w="1909" w:type="dxa"/>
            <w:shd w:val="clear" w:color="auto" w:fill="E7EDF2"/>
            <w:tcMar>
              <w:top w:w="90" w:type="dxa"/>
              <w:left w:w="90" w:type="dxa"/>
              <w:bottom w:w="90" w:type="dxa"/>
              <w:right w:w="90" w:type="dxa"/>
            </w:tcMar>
            <w:vAlign w:val="center"/>
          </w:tcPr>
          <w:p w14:paraId="3A41286D" w14:textId="77777777" w:rsidR="009618A8" w:rsidRDefault="00370019">
            <w:pPr>
              <w:spacing w:after="0" w:line="280" w:lineRule="exact"/>
              <w:ind w:firstLine="0"/>
              <w:jc w:val="center"/>
            </w:pPr>
            <w:r>
              <w:rPr>
                <w:b/>
                <w:sz w:val="19"/>
              </w:rPr>
              <w:t>Top-20</w:t>
            </w:r>
            <w:r>
              <w:rPr>
                <w:b/>
                <w:sz w:val="19"/>
              </w:rPr>
              <w:t>捕获率</w:t>
            </w:r>
          </w:p>
        </w:tc>
      </w:tr>
      <w:tr w:rsidR="009618A8" w14:paraId="056E3851" w14:textId="77777777">
        <w:trPr>
          <w:cantSplit/>
          <w:jc w:val="center"/>
        </w:trPr>
        <w:tc>
          <w:tcPr>
            <w:tcW w:w="1909" w:type="dxa"/>
            <w:tcMar>
              <w:top w:w="90" w:type="dxa"/>
              <w:left w:w="90" w:type="dxa"/>
              <w:bottom w:w="90" w:type="dxa"/>
              <w:right w:w="90" w:type="dxa"/>
            </w:tcMar>
            <w:vAlign w:val="center"/>
          </w:tcPr>
          <w:p w14:paraId="76F2516C" w14:textId="77777777" w:rsidR="009618A8" w:rsidRDefault="00370019">
            <w:pPr>
              <w:spacing w:after="0" w:line="280" w:lineRule="exact"/>
              <w:ind w:firstLine="0"/>
              <w:jc w:val="center"/>
            </w:pPr>
            <w:r>
              <w:rPr>
                <w:sz w:val="19"/>
              </w:rPr>
              <w:t xml:space="preserve">0.00 </w:t>
            </w:r>
            <w:r>
              <w:rPr>
                <w:sz w:val="19"/>
              </w:rPr>
              <w:t>纯规则</w:t>
            </w:r>
          </w:p>
        </w:tc>
        <w:tc>
          <w:tcPr>
            <w:tcW w:w="1909" w:type="dxa"/>
            <w:tcMar>
              <w:top w:w="90" w:type="dxa"/>
              <w:left w:w="90" w:type="dxa"/>
              <w:bottom w:w="90" w:type="dxa"/>
              <w:right w:w="90" w:type="dxa"/>
            </w:tcMar>
            <w:vAlign w:val="center"/>
          </w:tcPr>
          <w:p w14:paraId="492A819D" w14:textId="77777777" w:rsidR="009618A8" w:rsidRDefault="00370019">
            <w:pPr>
              <w:spacing w:after="0" w:line="280" w:lineRule="exact"/>
              <w:ind w:firstLine="0"/>
              <w:jc w:val="center"/>
            </w:pPr>
            <w:r>
              <w:rPr>
                <w:sz w:val="19"/>
              </w:rPr>
              <w:t>0.6917</w:t>
            </w:r>
          </w:p>
        </w:tc>
        <w:tc>
          <w:tcPr>
            <w:tcW w:w="1909" w:type="dxa"/>
            <w:tcMar>
              <w:top w:w="90" w:type="dxa"/>
              <w:left w:w="90" w:type="dxa"/>
              <w:bottom w:w="90" w:type="dxa"/>
              <w:right w:w="90" w:type="dxa"/>
            </w:tcMar>
            <w:vAlign w:val="center"/>
          </w:tcPr>
          <w:p w14:paraId="7EBB34BB" w14:textId="77777777" w:rsidR="009618A8" w:rsidRDefault="00370019">
            <w:pPr>
              <w:spacing w:after="0" w:line="280" w:lineRule="exact"/>
              <w:ind w:firstLine="0"/>
              <w:jc w:val="center"/>
            </w:pPr>
            <w:r>
              <w:rPr>
                <w:sz w:val="19"/>
              </w:rPr>
              <w:t>0.6240</w:t>
            </w:r>
          </w:p>
        </w:tc>
        <w:tc>
          <w:tcPr>
            <w:tcW w:w="1909" w:type="dxa"/>
            <w:tcMar>
              <w:top w:w="90" w:type="dxa"/>
              <w:left w:w="90" w:type="dxa"/>
              <w:bottom w:w="90" w:type="dxa"/>
              <w:right w:w="90" w:type="dxa"/>
            </w:tcMar>
            <w:vAlign w:val="center"/>
          </w:tcPr>
          <w:p w14:paraId="6EE2DBD2" w14:textId="77777777" w:rsidR="009618A8" w:rsidRDefault="00370019">
            <w:pPr>
              <w:spacing w:after="0" w:line="280" w:lineRule="exact"/>
              <w:ind w:firstLine="0"/>
              <w:jc w:val="center"/>
            </w:pPr>
            <w:r>
              <w:rPr>
                <w:sz w:val="19"/>
              </w:rPr>
              <w:t>19.45%</w:t>
            </w:r>
          </w:p>
        </w:tc>
        <w:tc>
          <w:tcPr>
            <w:tcW w:w="1909" w:type="dxa"/>
            <w:tcMar>
              <w:top w:w="90" w:type="dxa"/>
              <w:left w:w="90" w:type="dxa"/>
              <w:bottom w:w="90" w:type="dxa"/>
              <w:right w:w="90" w:type="dxa"/>
            </w:tcMar>
            <w:vAlign w:val="center"/>
          </w:tcPr>
          <w:p w14:paraId="10180B17" w14:textId="77777777" w:rsidR="009618A8" w:rsidRDefault="00370019">
            <w:pPr>
              <w:spacing w:after="0" w:line="280" w:lineRule="exact"/>
              <w:ind w:firstLine="0"/>
              <w:jc w:val="center"/>
            </w:pPr>
            <w:r>
              <w:rPr>
                <w:sz w:val="19"/>
              </w:rPr>
              <w:t>38.72%</w:t>
            </w:r>
          </w:p>
        </w:tc>
      </w:tr>
      <w:tr w:rsidR="009618A8" w14:paraId="148A2969" w14:textId="77777777">
        <w:trPr>
          <w:cantSplit/>
          <w:jc w:val="center"/>
        </w:trPr>
        <w:tc>
          <w:tcPr>
            <w:tcW w:w="1909" w:type="dxa"/>
            <w:tcMar>
              <w:top w:w="90" w:type="dxa"/>
              <w:left w:w="90" w:type="dxa"/>
              <w:bottom w:w="90" w:type="dxa"/>
              <w:right w:w="90" w:type="dxa"/>
            </w:tcMar>
            <w:vAlign w:val="center"/>
          </w:tcPr>
          <w:p w14:paraId="70732F6C" w14:textId="77777777" w:rsidR="009618A8" w:rsidRDefault="00370019">
            <w:pPr>
              <w:spacing w:after="0" w:line="280" w:lineRule="exact"/>
              <w:ind w:firstLine="0"/>
              <w:jc w:val="center"/>
            </w:pPr>
            <w:r>
              <w:rPr>
                <w:sz w:val="19"/>
              </w:rPr>
              <w:t>0.25</w:t>
            </w:r>
          </w:p>
        </w:tc>
        <w:tc>
          <w:tcPr>
            <w:tcW w:w="1909" w:type="dxa"/>
            <w:tcMar>
              <w:top w:w="90" w:type="dxa"/>
              <w:left w:w="90" w:type="dxa"/>
              <w:bottom w:w="90" w:type="dxa"/>
              <w:right w:w="90" w:type="dxa"/>
            </w:tcMar>
            <w:vAlign w:val="center"/>
          </w:tcPr>
          <w:p w14:paraId="0DEF44B0" w14:textId="77777777" w:rsidR="009618A8" w:rsidRDefault="00370019">
            <w:pPr>
              <w:spacing w:after="0" w:line="280" w:lineRule="exact"/>
              <w:ind w:firstLine="0"/>
              <w:jc w:val="center"/>
            </w:pPr>
            <w:r>
              <w:rPr>
                <w:sz w:val="19"/>
              </w:rPr>
              <w:t>0.7177</w:t>
            </w:r>
          </w:p>
        </w:tc>
        <w:tc>
          <w:tcPr>
            <w:tcW w:w="1909" w:type="dxa"/>
            <w:tcMar>
              <w:top w:w="90" w:type="dxa"/>
              <w:left w:w="90" w:type="dxa"/>
              <w:bottom w:w="90" w:type="dxa"/>
              <w:right w:w="90" w:type="dxa"/>
            </w:tcMar>
            <w:vAlign w:val="center"/>
          </w:tcPr>
          <w:p w14:paraId="2F2AD08E" w14:textId="77777777" w:rsidR="009618A8" w:rsidRDefault="00370019">
            <w:pPr>
              <w:spacing w:after="0" w:line="280" w:lineRule="exact"/>
              <w:ind w:firstLine="0"/>
              <w:jc w:val="center"/>
            </w:pPr>
            <w:r>
              <w:rPr>
                <w:sz w:val="19"/>
              </w:rPr>
              <w:t>0.6637</w:t>
            </w:r>
          </w:p>
        </w:tc>
        <w:tc>
          <w:tcPr>
            <w:tcW w:w="1909" w:type="dxa"/>
            <w:tcMar>
              <w:top w:w="90" w:type="dxa"/>
              <w:left w:w="90" w:type="dxa"/>
              <w:bottom w:w="90" w:type="dxa"/>
              <w:right w:w="90" w:type="dxa"/>
            </w:tcMar>
            <w:vAlign w:val="center"/>
          </w:tcPr>
          <w:p w14:paraId="188FAF68" w14:textId="77777777" w:rsidR="009618A8" w:rsidRDefault="00370019">
            <w:pPr>
              <w:spacing w:after="0" w:line="280" w:lineRule="exact"/>
              <w:ind w:firstLine="0"/>
              <w:jc w:val="center"/>
            </w:pPr>
            <w:r>
              <w:rPr>
                <w:sz w:val="19"/>
              </w:rPr>
              <w:t>20.91%</w:t>
            </w:r>
          </w:p>
        </w:tc>
        <w:tc>
          <w:tcPr>
            <w:tcW w:w="1909" w:type="dxa"/>
            <w:tcMar>
              <w:top w:w="90" w:type="dxa"/>
              <w:left w:w="90" w:type="dxa"/>
              <w:bottom w:w="90" w:type="dxa"/>
              <w:right w:w="90" w:type="dxa"/>
            </w:tcMar>
            <w:vAlign w:val="center"/>
          </w:tcPr>
          <w:p w14:paraId="5B48D7C3" w14:textId="77777777" w:rsidR="009618A8" w:rsidRDefault="00370019">
            <w:pPr>
              <w:spacing w:after="0" w:line="280" w:lineRule="exact"/>
              <w:ind w:firstLine="0"/>
              <w:jc w:val="center"/>
            </w:pPr>
            <w:r>
              <w:rPr>
                <w:sz w:val="19"/>
              </w:rPr>
              <w:t>42.12%</w:t>
            </w:r>
          </w:p>
        </w:tc>
      </w:tr>
      <w:tr w:rsidR="009618A8" w14:paraId="6E36156E" w14:textId="77777777">
        <w:trPr>
          <w:cantSplit/>
          <w:jc w:val="center"/>
        </w:trPr>
        <w:tc>
          <w:tcPr>
            <w:tcW w:w="1909" w:type="dxa"/>
            <w:tcMar>
              <w:top w:w="90" w:type="dxa"/>
              <w:left w:w="90" w:type="dxa"/>
              <w:bottom w:w="90" w:type="dxa"/>
              <w:right w:w="90" w:type="dxa"/>
            </w:tcMar>
            <w:vAlign w:val="center"/>
          </w:tcPr>
          <w:p w14:paraId="13636542" w14:textId="77777777" w:rsidR="009618A8" w:rsidRDefault="00370019">
            <w:pPr>
              <w:spacing w:after="0" w:line="280" w:lineRule="exact"/>
              <w:ind w:firstLine="0"/>
              <w:jc w:val="center"/>
            </w:pPr>
            <w:r>
              <w:rPr>
                <w:sz w:val="19"/>
              </w:rPr>
              <w:t>0.50</w:t>
            </w:r>
          </w:p>
        </w:tc>
        <w:tc>
          <w:tcPr>
            <w:tcW w:w="1909" w:type="dxa"/>
            <w:tcMar>
              <w:top w:w="90" w:type="dxa"/>
              <w:left w:w="90" w:type="dxa"/>
              <w:bottom w:w="90" w:type="dxa"/>
              <w:right w:w="90" w:type="dxa"/>
            </w:tcMar>
            <w:vAlign w:val="center"/>
          </w:tcPr>
          <w:p w14:paraId="67304CB9" w14:textId="77777777" w:rsidR="009618A8" w:rsidRDefault="00370019">
            <w:pPr>
              <w:spacing w:after="0" w:line="280" w:lineRule="exact"/>
              <w:ind w:firstLine="0"/>
              <w:jc w:val="center"/>
            </w:pPr>
            <w:r>
              <w:rPr>
                <w:sz w:val="19"/>
              </w:rPr>
              <w:t>0.7257</w:t>
            </w:r>
          </w:p>
        </w:tc>
        <w:tc>
          <w:tcPr>
            <w:tcW w:w="1909" w:type="dxa"/>
            <w:tcMar>
              <w:top w:w="90" w:type="dxa"/>
              <w:left w:w="90" w:type="dxa"/>
              <w:bottom w:w="90" w:type="dxa"/>
              <w:right w:w="90" w:type="dxa"/>
            </w:tcMar>
            <w:vAlign w:val="center"/>
          </w:tcPr>
          <w:p w14:paraId="42FC3471" w14:textId="77777777" w:rsidR="009618A8" w:rsidRDefault="00370019">
            <w:pPr>
              <w:spacing w:after="0" w:line="280" w:lineRule="exact"/>
              <w:ind w:firstLine="0"/>
              <w:jc w:val="center"/>
            </w:pPr>
            <w:r>
              <w:rPr>
                <w:sz w:val="19"/>
              </w:rPr>
              <w:t>0.6679</w:t>
            </w:r>
          </w:p>
        </w:tc>
        <w:tc>
          <w:tcPr>
            <w:tcW w:w="1909" w:type="dxa"/>
            <w:tcMar>
              <w:top w:w="90" w:type="dxa"/>
              <w:left w:w="90" w:type="dxa"/>
              <w:bottom w:w="90" w:type="dxa"/>
              <w:right w:w="90" w:type="dxa"/>
            </w:tcMar>
            <w:vAlign w:val="center"/>
          </w:tcPr>
          <w:p w14:paraId="6074A7B8" w14:textId="77777777" w:rsidR="009618A8" w:rsidRDefault="00370019">
            <w:pPr>
              <w:spacing w:after="0" w:line="280" w:lineRule="exact"/>
              <w:ind w:firstLine="0"/>
              <w:jc w:val="center"/>
            </w:pPr>
            <w:r>
              <w:rPr>
                <w:sz w:val="19"/>
              </w:rPr>
              <w:t>22.02%</w:t>
            </w:r>
          </w:p>
        </w:tc>
        <w:tc>
          <w:tcPr>
            <w:tcW w:w="1909" w:type="dxa"/>
            <w:tcMar>
              <w:top w:w="90" w:type="dxa"/>
              <w:left w:w="90" w:type="dxa"/>
              <w:bottom w:w="90" w:type="dxa"/>
              <w:right w:w="90" w:type="dxa"/>
            </w:tcMar>
            <w:vAlign w:val="center"/>
          </w:tcPr>
          <w:p w14:paraId="7653216C" w14:textId="77777777" w:rsidR="009618A8" w:rsidRDefault="00370019">
            <w:pPr>
              <w:spacing w:after="0" w:line="280" w:lineRule="exact"/>
              <w:ind w:firstLine="0"/>
              <w:jc w:val="center"/>
            </w:pPr>
            <w:r>
              <w:rPr>
                <w:sz w:val="19"/>
              </w:rPr>
              <w:t>42.98%</w:t>
            </w:r>
          </w:p>
        </w:tc>
      </w:tr>
      <w:tr w:rsidR="009618A8" w14:paraId="12B39AEB" w14:textId="77777777">
        <w:trPr>
          <w:cantSplit/>
          <w:jc w:val="center"/>
        </w:trPr>
        <w:tc>
          <w:tcPr>
            <w:tcW w:w="1909" w:type="dxa"/>
            <w:tcMar>
              <w:top w:w="90" w:type="dxa"/>
              <w:left w:w="90" w:type="dxa"/>
              <w:bottom w:w="90" w:type="dxa"/>
              <w:right w:w="90" w:type="dxa"/>
            </w:tcMar>
            <w:vAlign w:val="center"/>
          </w:tcPr>
          <w:p w14:paraId="2BE11E10" w14:textId="77777777" w:rsidR="009618A8" w:rsidRDefault="00370019">
            <w:pPr>
              <w:spacing w:after="0" w:line="280" w:lineRule="exact"/>
              <w:ind w:firstLine="0"/>
              <w:jc w:val="center"/>
            </w:pPr>
            <w:r>
              <w:rPr>
                <w:sz w:val="19"/>
              </w:rPr>
              <w:t>0.75</w:t>
            </w:r>
          </w:p>
        </w:tc>
        <w:tc>
          <w:tcPr>
            <w:tcW w:w="1909" w:type="dxa"/>
            <w:tcMar>
              <w:top w:w="90" w:type="dxa"/>
              <w:left w:w="90" w:type="dxa"/>
              <w:bottom w:w="90" w:type="dxa"/>
              <w:right w:w="90" w:type="dxa"/>
            </w:tcMar>
            <w:vAlign w:val="center"/>
          </w:tcPr>
          <w:p w14:paraId="764B2473" w14:textId="77777777" w:rsidR="009618A8" w:rsidRDefault="00370019">
            <w:pPr>
              <w:spacing w:after="0" w:line="280" w:lineRule="exact"/>
              <w:ind w:firstLine="0"/>
              <w:jc w:val="center"/>
            </w:pPr>
            <w:r>
              <w:rPr>
                <w:sz w:val="19"/>
              </w:rPr>
              <w:t>0.7243</w:t>
            </w:r>
          </w:p>
        </w:tc>
        <w:tc>
          <w:tcPr>
            <w:tcW w:w="1909" w:type="dxa"/>
            <w:tcMar>
              <w:top w:w="90" w:type="dxa"/>
              <w:left w:w="90" w:type="dxa"/>
              <w:bottom w:w="90" w:type="dxa"/>
              <w:right w:w="90" w:type="dxa"/>
            </w:tcMar>
            <w:vAlign w:val="center"/>
          </w:tcPr>
          <w:p w14:paraId="3BC24B69" w14:textId="77777777" w:rsidR="009618A8" w:rsidRDefault="00370019">
            <w:pPr>
              <w:spacing w:after="0" w:line="280" w:lineRule="exact"/>
              <w:ind w:firstLine="0"/>
              <w:jc w:val="center"/>
            </w:pPr>
            <w:r>
              <w:rPr>
                <w:sz w:val="19"/>
              </w:rPr>
              <w:t>0.6607</w:t>
            </w:r>
          </w:p>
        </w:tc>
        <w:tc>
          <w:tcPr>
            <w:tcW w:w="1909" w:type="dxa"/>
            <w:tcMar>
              <w:top w:w="90" w:type="dxa"/>
              <w:left w:w="90" w:type="dxa"/>
              <w:bottom w:w="90" w:type="dxa"/>
              <w:right w:w="90" w:type="dxa"/>
            </w:tcMar>
            <w:vAlign w:val="center"/>
          </w:tcPr>
          <w:p w14:paraId="27D3C9E5" w14:textId="77777777" w:rsidR="009618A8" w:rsidRDefault="00370019">
            <w:pPr>
              <w:spacing w:after="0" w:line="280" w:lineRule="exact"/>
              <w:ind w:firstLine="0"/>
              <w:jc w:val="center"/>
            </w:pPr>
            <w:r>
              <w:rPr>
                <w:sz w:val="19"/>
              </w:rPr>
              <w:t>22.42%</w:t>
            </w:r>
          </w:p>
        </w:tc>
        <w:tc>
          <w:tcPr>
            <w:tcW w:w="1909" w:type="dxa"/>
            <w:tcMar>
              <w:top w:w="90" w:type="dxa"/>
              <w:left w:w="90" w:type="dxa"/>
              <w:bottom w:w="90" w:type="dxa"/>
              <w:right w:w="90" w:type="dxa"/>
            </w:tcMar>
            <w:vAlign w:val="center"/>
          </w:tcPr>
          <w:p w14:paraId="02F52C5D" w14:textId="77777777" w:rsidR="009618A8" w:rsidRDefault="00370019">
            <w:pPr>
              <w:spacing w:after="0" w:line="280" w:lineRule="exact"/>
              <w:ind w:firstLine="0"/>
              <w:jc w:val="center"/>
            </w:pPr>
            <w:r>
              <w:rPr>
                <w:sz w:val="19"/>
              </w:rPr>
              <w:t>42.68%</w:t>
            </w:r>
          </w:p>
        </w:tc>
      </w:tr>
      <w:tr w:rsidR="009618A8" w14:paraId="22C1C31D" w14:textId="77777777">
        <w:trPr>
          <w:cantSplit/>
          <w:jc w:val="center"/>
        </w:trPr>
        <w:tc>
          <w:tcPr>
            <w:tcW w:w="1909" w:type="dxa"/>
            <w:tcMar>
              <w:top w:w="90" w:type="dxa"/>
              <w:left w:w="90" w:type="dxa"/>
              <w:bottom w:w="90" w:type="dxa"/>
              <w:right w:w="90" w:type="dxa"/>
            </w:tcMar>
            <w:vAlign w:val="center"/>
          </w:tcPr>
          <w:p w14:paraId="0F4AE685" w14:textId="77777777" w:rsidR="009618A8" w:rsidRDefault="00370019">
            <w:pPr>
              <w:spacing w:after="0" w:line="280" w:lineRule="exact"/>
              <w:ind w:firstLine="0"/>
              <w:jc w:val="center"/>
            </w:pPr>
            <w:r>
              <w:rPr>
                <w:sz w:val="19"/>
              </w:rPr>
              <w:t xml:space="preserve">1.00 </w:t>
            </w:r>
            <w:r>
              <w:rPr>
                <w:sz w:val="19"/>
              </w:rPr>
              <w:t>纯模型</w:t>
            </w:r>
          </w:p>
        </w:tc>
        <w:tc>
          <w:tcPr>
            <w:tcW w:w="1909" w:type="dxa"/>
            <w:tcMar>
              <w:top w:w="90" w:type="dxa"/>
              <w:left w:w="90" w:type="dxa"/>
              <w:bottom w:w="90" w:type="dxa"/>
              <w:right w:w="90" w:type="dxa"/>
            </w:tcMar>
            <w:vAlign w:val="center"/>
          </w:tcPr>
          <w:p w14:paraId="477A28D3" w14:textId="77777777" w:rsidR="009618A8" w:rsidRDefault="00370019">
            <w:pPr>
              <w:spacing w:after="0" w:line="280" w:lineRule="exact"/>
              <w:ind w:firstLine="0"/>
              <w:jc w:val="center"/>
            </w:pPr>
            <w:r>
              <w:rPr>
                <w:sz w:val="19"/>
              </w:rPr>
              <w:t>0.7275</w:t>
            </w:r>
          </w:p>
        </w:tc>
        <w:tc>
          <w:tcPr>
            <w:tcW w:w="1909" w:type="dxa"/>
            <w:tcMar>
              <w:top w:w="90" w:type="dxa"/>
              <w:left w:w="90" w:type="dxa"/>
              <w:bottom w:w="90" w:type="dxa"/>
              <w:right w:w="90" w:type="dxa"/>
            </w:tcMar>
            <w:vAlign w:val="center"/>
          </w:tcPr>
          <w:p w14:paraId="347CFC72" w14:textId="77777777" w:rsidR="009618A8" w:rsidRDefault="00370019">
            <w:pPr>
              <w:spacing w:after="0" w:line="280" w:lineRule="exact"/>
              <w:ind w:firstLine="0"/>
              <w:jc w:val="center"/>
            </w:pPr>
            <w:r>
              <w:rPr>
                <w:sz w:val="19"/>
              </w:rPr>
              <w:t>0.6546</w:t>
            </w:r>
          </w:p>
        </w:tc>
        <w:tc>
          <w:tcPr>
            <w:tcW w:w="1909" w:type="dxa"/>
            <w:tcMar>
              <w:top w:w="90" w:type="dxa"/>
              <w:left w:w="90" w:type="dxa"/>
              <w:bottom w:w="90" w:type="dxa"/>
              <w:right w:w="90" w:type="dxa"/>
            </w:tcMar>
            <w:vAlign w:val="center"/>
          </w:tcPr>
          <w:p w14:paraId="39ED7A6E" w14:textId="77777777" w:rsidR="009618A8" w:rsidRDefault="00370019">
            <w:pPr>
              <w:spacing w:after="0" w:line="280" w:lineRule="exact"/>
              <w:ind w:firstLine="0"/>
              <w:jc w:val="center"/>
            </w:pPr>
            <w:r>
              <w:rPr>
                <w:sz w:val="19"/>
              </w:rPr>
              <w:t>22.77%</w:t>
            </w:r>
          </w:p>
        </w:tc>
        <w:tc>
          <w:tcPr>
            <w:tcW w:w="1909" w:type="dxa"/>
            <w:tcMar>
              <w:top w:w="90" w:type="dxa"/>
              <w:left w:w="90" w:type="dxa"/>
              <w:bottom w:w="90" w:type="dxa"/>
              <w:right w:w="90" w:type="dxa"/>
            </w:tcMar>
            <w:vAlign w:val="center"/>
          </w:tcPr>
          <w:p w14:paraId="667E9FB5" w14:textId="77777777" w:rsidR="009618A8" w:rsidRDefault="00370019">
            <w:pPr>
              <w:spacing w:after="0" w:line="280" w:lineRule="exact"/>
              <w:ind w:firstLine="0"/>
              <w:jc w:val="center"/>
            </w:pPr>
            <w:r>
              <w:rPr>
                <w:sz w:val="19"/>
              </w:rPr>
              <w:t>42.24%</w:t>
            </w:r>
          </w:p>
        </w:tc>
      </w:tr>
    </w:tbl>
    <w:p w14:paraId="7E66F9A3" w14:textId="77777777" w:rsidR="009618A8" w:rsidRDefault="009618A8">
      <w:pPr>
        <w:spacing w:after="0"/>
      </w:pPr>
    </w:p>
    <w:p w14:paraId="4F83D4B4" w14:textId="77777777" w:rsidR="009618A8" w:rsidRDefault="00370019">
      <w:r>
        <w:t>纯模型平均</w:t>
      </w:r>
      <w:r>
        <w:t>AP</w:t>
      </w:r>
      <w:r>
        <w:t>较规则高</w:t>
      </w:r>
      <w:r>
        <w:t>0.0359</w:t>
      </w:r>
      <w:r>
        <w:t>，</w:t>
      </w:r>
      <w:r>
        <w:t>0.50</w:t>
      </w:r>
      <w:r>
        <w:t>组合的平均</w:t>
      </w:r>
      <w:r>
        <w:t>ROC-AUC</w:t>
      </w:r>
      <w:r>
        <w:t>与</w:t>
      </w:r>
      <w:r>
        <w:t>Top-20</w:t>
      </w:r>
      <w:r>
        <w:t>捕获率在所测权重中最高。结果支持模型与规则互补的研究假设，但其优势仍需配对显著性检验和外部批次验证。</w:t>
      </w:r>
      <w:r>
        <w:t>60</w:t>
      </w:r>
      <w:r>
        <w:t>次划分重复使用原始样本，反映的是划分敏感性，而非独立客户试验的重复次数。</w:t>
      </w:r>
    </w:p>
    <w:p w14:paraId="0F83EC36" w14:textId="77777777" w:rsidR="009618A8" w:rsidRDefault="00370019">
      <w:r>
        <w:t>纯模型</w:t>
      </w:r>
      <w:r>
        <w:t>AP</w:t>
      </w:r>
      <w:r>
        <w:t>的</w:t>
      </w:r>
      <w:r>
        <w:t>P10—P90</w:t>
      </w:r>
      <w:r>
        <w:t>为</w:t>
      </w:r>
      <w:r>
        <w:t>0.5571—0.8683</w:t>
      </w:r>
      <w:r>
        <w:t>，</w:t>
      </w:r>
      <w:r>
        <w:t>0.50</w:t>
      </w:r>
      <w:r>
        <w:t>组合为</w:t>
      </w:r>
      <w:r>
        <w:t>0.5710—0.8842</w:t>
      </w:r>
      <w:r>
        <w:t>，表明地图选择仍显著影响结果分布。部署前需要采用新地图队列复测，并关注低表现子群。</w:t>
      </w:r>
    </w:p>
    <w:p w14:paraId="53099FE5" w14:textId="77777777" w:rsidR="009618A8" w:rsidRDefault="00370019">
      <w:pPr>
        <w:pStyle w:val="21"/>
      </w:pPr>
      <w:bookmarkStart w:id="30" w:name="_Toc240984641"/>
      <w:r>
        <w:t xml:space="preserve">5.5 </w:t>
      </w:r>
      <w:r>
        <w:t>特征消融与结构子群</w:t>
      </w:r>
      <w:bookmarkEnd w:id="30"/>
    </w:p>
    <w:p w14:paraId="3347EA96" w14:textId="77777777" w:rsidR="009618A8" w:rsidRDefault="00370019">
      <w:pPr>
        <w:keepNext/>
        <w:spacing w:after="120"/>
        <w:ind w:firstLine="0"/>
        <w:jc w:val="center"/>
      </w:pPr>
      <w:r>
        <w:rPr>
          <w:b/>
          <w:sz w:val="20"/>
        </w:rPr>
        <w:t>表</w:t>
      </w:r>
      <w:r>
        <w:rPr>
          <w:b/>
          <w:sz w:val="20"/>
        </w:rPr>
        <w:t xml:space="preserve">5-5 </w:t>
      </w:r>
      <w:r>
        <w:rPr>
          <w:b/>
          <w:sz w:val="20"/>
        </w:rPr>
        <w:t>开发集特征组消融</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9"/>
        <w:gridCol w:w="2362"/>
        <w:gridCol w:w="2362"/>
        <w:gridCol w:w="2405"/>
      </w:tblGrid>
      <w:tr w:rsidR="009618A8" w14:paraId="78D12CB6" w14:textId="77777777">
        <w:trPr>
          <w:cantSplit/>
          <w:tblHeader/>
          <w:jc w:val="center"/>
        </w:trPr>
        <w:tc>
          <w:tcPr>
            <w:tcW w:w="2419" w:type="dxa"/>
            <w:shd w:val="clear" w:color="auto" w:fill="E7EDF2"/>
            <w:tcMar>
              <w:top w:w="90" w:type="dxa"/>
              <w:left w:w="90" w:type="dxa"/>
              <w:bottom w:w="90" w:type="dxa"/>
              <w:right w:w="90" w:type="dxa"/>
            </w:tcMar>
            <w:vAlign w:val="center"/>
          </w:tcPr>
          <w:p w14:paraId="68FF4086" w14:textId="77777777" w:rsidR="009618A8" w:rsidRDefault="00370019">
            <w:pPr>
              <w:spacing w:after="0" w:line="280" w:lineRule="exact"/>
              <w:ind w:firstLine="0"/>
              <w:jc w:val="center"/>
            </w:pPr>
            <w:r>
              <w:rPr>
                <w:b/>
                <w:sz w:val="19"/>
              </w:rPr>
              <w:t>设置</w:t>
            </w:r>
          </w:p>
        </w:tc>
        <w:tc>
          <w:tcPr>
            <w:tcW w:w="2362" w:type="dxa"/>
            <w:shd w:val="clear" w:color="auto" w:fill="E7EDF2"/>
            <w:tcMar>
              <w:top w:w="90" w:type="dxa"/>
              <w:left w:w="90" w:type="dxa"/>
              <w:bottom w:w="90" w:type="dxa"/>
              <w:right w:w="90" w:type="dxa"/>
            </w:tcMar>
            <w:vAlign w:val="center"/>
          </w:tcPr>
          <w:p w14:paraId="235B5230" w14:textId="77777777" w:rsidR="009618A8" w:rsidRDefault="00370019">
            <w:pPr>
              <w:spacing w:after="0" w:line="280" w:lineRule="exact"/>
              <w:ind w:firstLine="0"/>
              <w:jc w:val="center"/>
            </w:pPr>
            <w:r>
              <w:rPr>
                <w:b/>
                <w:sz w:val="19"/>
              </w:rPr>
              <w:t>保留维数</w:t>
            </w:r>
          </w:p>
        </w:tc>
        <w:tc>
          <w:tcPr>
            <w:tcW w:w="2362" w:type="dxa"/>
            <w:shd w:val="clear" w:color="auto" w:fill="E7EDF2"/>
            <w:tcMar>
              <w:top w:w="90" w:type="dxa"/>
              <w:left w:w="90" w:type="dxa"/>
              <w:bottom w:w="90" w:type="dxa"/>
              <w:right w:w="90" w:type="dxa"/>
            </w:tcMar>
            <w:vAlign w:val="center"/>
          </w:tcPr>
          <w:p w14:paraId="016CB86F" w14:textId="77777777" w:rsidR="009618A8" w:rsidRDefault="00370019">
            <w:pPr>
              <w:spacing w:after="0" w:line="280" w:lineRule="exact"/>
              <w:ind w:firstLine="0"/>
              <w:jc w:val="center"/>
            </w:pPr>
            <w:r>
              <w:rPr>
                <w:b/>
                <w:sz w:val="19"/>
              </w:rPr>
              <w:t>平均失败</w:t>
            </w:r>
            <w:r>
              <w:rPr>
                <w:b/>
                <w:sz w:val="19"/>
              </w:rPr>
              <w:t>AP</w:t>
            </w:r>
          </w:p>
        </w:tc>
        <w:tc>
          <w:tcPr>
            <w:tcW w:w="2405" w:type="dxa"/>
            <w:shd w:val="clear" w:color="auto" w:fill="E7EDF2"/>
            <w:tcMar>
              <w:top w:w="90" w:type="dxa"/>
              <w:left w:w="90" w:type="dxa"/>
              <w:bottom w:w="90" w:type="dxa"/>
              <w:right w:w="90" w:type="dxa"/>
            </w:tcMar>
            <w:vAlign w:val="center"/>
          </w:tcPr>
          <w:p w14:paraId="42EC2841" w14:textId="77777777" w:rsidR="009618A8" w:rsidRDefault="00370019">
            <w:pPr>
              <w:spacing w:after="0" w:line="280" w:lineRule="exact"/>
              <w:ind w:firstLine="0"/>
              <w:jc w:val="center"/>
            </w:pPr>
            <w:r>
              <w:rPr>
                <w:b/>
                <w:sz w:val="19"/>
              </w:rPr>
              <w:t>相对完整输入变化</w:t>
            </w:r>
          </w:p>
        </w:tc>
      </w:tr>
      <w:tr w:rsidR="009618A8" w14:paraId="23BC3D4B" w14:textId="77777777">
        <w:trPr>
          <w:cantSplit/>
          <w:jc w:val="center"/>
        </w:trPr>
        <w:tc>
          <w:tcPr>
            <w:tcW w:w="2419" w:type="dxa"/>
            <w:tcMar>
              <w:top w:w="90" w:type="dxa"/>
              <w:left w:w="90" w:type="dxa"/>
              <w:bottom w:w="90" w:type="dxa"/>
              <w:right w:w="90" w:type="dxa"/>
            </w:tcMar>
            <w:vAlign w:val="center"/>
          </w:tcPr>
          <w:p w14:paraId="0BAD4B64" w14:textId="77777777" w:rsidR="009618A8" w:rsidRDefault="00370019">
            <w:pPr>
              <w:spacing w:after="0" w:line="280" w:lineRule="exact"/>
              <w:ind w:firstLine="0"/>
            </w:pPr>
            <w:r>
              <w:rPr>
                <w:sz w:val="19"/>
              </w:rPr>
              <w:t>完整输入</w:t>
            </w:r>
          </w:p>
        </w:tc>
        <w:tc>
          <w:tcPr>
            <w:tcW w:w="2362" w:type="dxa"/>
            <w:tcMar>
              <w:top w:w="90" w:type="dxa"/>
              <w:left w:w="90" w:type="dxa"/>
              <w:bottom w:w="90" w:type="dxa"/>
              <w:right w:w="90" w:type="dxa"/>
            </w:tcMar>
            <w:vAlign w:val="center"/>
          </w:tcPr>
          <w:p w14:paraId="1231E5D1" w14:textId="77777777" w:rsidR="009618A8" w:rsidRDefault="00370019">
            <w:pPr>
              <w:spacing w:after="0" w:line="280" w:lineRule="exact"/>
              <w:ind w:firstLine="0"/>
              <w:jc w:val="center"/>
            </w:pPr>
            <w:r>
              <w:rPr>
                <w:sz w:val="19"/>
              </w:rPr>
              <w:t>55</w:t>
            </w:r>
          </w:p>
        </w:tc>
        <w:tc>
          <w:tcPr>
            <w:tcW w:w="2362" w:type="dxa"/>
            <w:tcMar>
              <w:top w:w="90" w:type="dxa"/>
              <w:left w:w="90" w:type="dxa"/>
              <w:bottom w:w="90" w:type="dxa"/>
              <w:right w:w="90" w:type="dxa"/>
            </w:tcMar>
            <w:vAlign w:val="center"/>
          </w:tcPr>
          <w:p w14:paraId="1F4A3607" w14:textId="77777777" w:rsidR="009618A8" w:rsidRDefault="00370019">
            <w:pPr>
              <w:spacing w:after="0" w:line="280" w:lineRule="exact"/>
              <w:ind w:firstLine="0"/>
              <w:jc w:val="center"/>
            </w:pPr>
            <w:r>
              <w:rPr>
                <w:sz w:val="19"/>
              </w:rPr>
              <w:t>0.6605</w:t>
            </w:r>
          </w:p>
        </w:tc>
        <w:tc>
          <w:tcPr>
            <w:tcW w:w="2405" w:type="dxa"/>
            <w:tcMar>
              <w:top w:w="90" w:type="dxa"/>
              <w:left w:w="90" w:type="dxa"/>
              <w:bottom w:w="90" w:type="dxa"/>
              <w:right w:w="90" w:type="dxa"/>
            </w:tcMar>
            <w:vAlign w:val="center"/>
          </w:tcPr>
          <w:p w14:paraId="7D077FBC" w14:textId="77777777" w:rsidR="009618A8" w:rsidRDefault="00370019">
            <w:pPr>
              <w:spacing w:after="0" w:line="280" w:lineRule="exact"/>
              <w:ind w:firstLine="0"/>
            </w:pPr>
            <w:r>
              <w:rPr>
                <w:sz w:val="19"/>
              </w:rPr>
              <w:t>基准</w:t>
            </w:r>
          </w:p>
        </w:tc>
      </w:tr>
      <w:tr w:rsidR="009618A8" w14:paraId="0D020C3E" w14:textId="77777777">
        <w:trPr>
          <w:cantSplit/>
          <w:jc w:val="center"/>
        </w:trPr>
        <w:tc>
          <w:tcPr>
            <w:tcW w:w="2419" w:type="dxa"/>
            <w:tcMar>
              <w:top w:w="90" w:type="dxa"/>
              <w:left w:w="90" w:type="dxa"/>
              <w:bottom w:w="90" w:type="dxa"/>
              <w:right w:w="90" w:type="dxa"/>
            </w:tcMar>
            <w:vAlign w:val="center"/>
          </w:tcPr>
          <w:p w14:paraId="0788329A" w14:textId="77777777" w:rsidR="009618A8" w:rsidRDefault="00370019">
            <w:pPr>
              <w:spacing w:after="0" w:line="280" w:lineRule="exact"/>
              <w:ind w:firstLine="0"/>
            </w:pPr>
            <w:r>
              <w:rPr>
                <w:sz w:val="19"/>
              </w:rPr>
              <w:t>移除路线几何组</w:t>
            </w:r>
          </w:p>
        </w:tc>
        <w:tc>
          <w:tcPr>
            <w:tcW w:w="2362" w:type="dxa"/>
            <w:tcMar>
              <w:top w:w="90" w:type="dxa"/>
              <w:left w:w="90" w:type="dxa"/>
              <w:bottom w:w="90" w:type="dxa"/>
              <w:right w:w="90" w:type="dxa"/>
            </w:tcMar>
            <w:vAlign w:val="center"/>
          </w:tcPr>
          <w:p w14:paraId="0F09F4F2" w14:textId="77777777" w:rsidR="009618A8" w:rsidRDefault="00370019">
            <w:pPr>
              <w:spacing w:after="0" w:line="280" w:lineRule="exact"/>
              <w:ind w:firstLine="0"/>
              <w:jc w:val="center"/>
            </w:pPr>
            <w:r>
              <w:rPr>
                <w:sz w:val="19"/>
              </w:rPr>
              <w:t>40</w:t>
            </w:r>
          </w:p>
        </w:tc>
        <w:tc>
          <w:tcPr>
            <w:tcW w:w="2362" w:type="dxa"/>
            <w:tcMar>
              <w:top w:w="90" w:type="dxa"/>
              <w:left w:w="90" w:type="dxa"/>
              <w:bottom w:w="90" w:type="dxa"/>
              <w:right w:w="90" w:type="dxa"/>
            </w:tcMar>
            <w:vAlign w:val="center"/>
          </w:tcPr>
          <w:p w14:paraId="0C06A7D5" w14:textId="77777777" w:rsidR="009618A8" w:rsidRDefault="00370019">
            <w:pPr>
              <w:spacing w:after="0" w:line="280" w:lineRule="exact"/>
              <w:ind w:firstLine="0"/>
              <w:jc w:val="center"/>
            </w:pPr>
            <w:r>
              <w:rPr>
                <w:sz w:val="19"/>
              </w:rPr>
              <w:t>0.6734</w:t>
            </w:r>
          </w:p>
        </w:tc>
        <w:tc>
          <w:tcPr>
            <w:tcW w:w="2405" w:type="dxa"/>
            <w:tcMar>
              <w:top w:w="90" w:type="dxa"/>
              <w:left w:w="90" w:type="dxa"/>
              <w:bottom w:w="90" w:type="dxa"/>
              <w:right w:w="90" w:type="dxa"/>
            </w:tcMar>
            <w:vAlign w:val="center"/>
          </w:tcPr>
          <w:p w14:paraId="76614787" w14:textId="77777777" w:rsidR="009618A8" w:rsidRDefault="00370019">
            <w:pPr>
              <w:spacing w:after="0" w:line="280" w:lineRule="exact"/>
              <w:ind w:firstLine="0"/>
              <w:jc w:val="center"/>
            </w:pPr>
            <w:r>
              <w:rPr>
                <w:sz w:val="19"/>
              </w:rPr>
              <w:t>+0.0129</w:t>
            </w:r>
          </w:p>
        </w:tc>
      </w:tr>
      <w:tr w:rsidR="009618A8" w14:paraId="4939C136" w14:textId="77777777">
        <w:trPr>
          <w:cantSplit/>
          <w:jc w:val="center"/>
        </w:trPr>
        <w:tc>
          <w:tcPr>
            <w:tcW w:w="2419" w:type="dxa"/>
            <w:tcMar>
              <w:top w:w="90" w:type="dxa"/>
              <w:left w:w="90" w:type="dxa"/>
              <w:bottom w:w="90" w:type="dxa"/>
              <w:right w:w="90" w:type="dxa"/>
            </w:tcMar>
            <w:vAlign w:val="center"/>
          </w:tcPr>
          <w:p w14:paraId="229C664A" w14:textId="77777777" w:rsidR="009618A8" w:rsidRDefault="00370019">
            <w:pPr>
              <w:spacing w:after="0" w:line="280" w:lineRule="exact"/>
              <w:ind w:firstLine="0"/>
            </w:pPr>
            <w:r>
              <w:rPr>
                <w:sz w:val="19"/>
              </w:rPr>
              <w:t>移除坡度组</w:t>
            </w:r>
          </w:p>
        </w:tc>
        <w:tc>
          <w:tcPr>
            <w:tcW w:w="2362" w:type="dxa"/>
            <w:tcMar>
              <w:top w:w="90" w:type="dxa"/>
              <w:left w:w="90" w:type="dxa"/>
              <w:bottom w:w="90" w:type="dxa"/>
              <w:right w:w="90" w:type="dxa"/>
            </w:tcMar>
            <w:vAlign w:val="center"/>
          </w:tcPr>
          <w:p w14:paraId="650CEE76" w14:textId="77777777" w:rsidR="009618A8" w:rsidRDefault="00370019">
            <w:pPr>
              <w:spacing w:after="0" w:line="280" w:lineRule="exact"/>
              <w:ind w:firstLine="0"/>
              <w:jc w:val="center"/>
            </w:pPr>
            <w:r>
              <w:rPr>
                <w:sz w:val="19"/>
              </w:rPr>
              <w:t>48</w:t>
            </w:r>
          </w:p>
        </w:tc>
        <w:tc>
          <w:tcPr>
            <w:tcW w:w="2362" w:type="dxa"/>
            <w:tcMar>
              <w:top w:w="90" w:type="dxa"/>
              <w:left w:w="90" w:type="dxa"/>
              <w:bottom w:w="90" w:type="dxa"/>
              <w:right w:w="90" w:type="dxa"/>
            </w:tcMar>
            <w:vAlign w:val="center"/>
          </w:tcPr>
          <w:p w14:paraId="3C250CF1" w14:textId="77777777" w:rsidR="009618A8" w:rsidRDefault="00370019">
            <w:pPr>
              <w:spacing w:after="0" w:line="280" w:lineRule="exact"/>
              <w:ind w:firstLine="0"/>
              <w:jc w:val="center"/>
            </w:pPr>
            <w:r>
              <w:rPr>
                <w:sz w:val="19"/>
              </w:rPr>
              <w:t>0.6849</w:t>
            </w:r>
          </w:p>
        </w:tc>
        <w:tc>
          <w:tcPr>
            <w:tcW w:w="2405" w:type="dxa"/>
            <w:tcMar>
              <w:top w:w="90" w:type="dxa"/>
              <w:left w:w="90" w:type="dxa"/>
              <w:bottom w:w="90" w:type="dxa"/>
              <w:right w:w="90" w:type="dxa"/>
            </w:tcMar>
            <w:vAlign w:val="center"/>
          </w:tcPr>
          <w:p w14:paraId="746E5EDA" w14:textId="77777777" w:rsidR="009618A8" w:rsidRDefault="00370019">
            <w:pPr>
              <w:spacing w:after="0" w:line="280" w:lineRule="exact"/>
              <w:ind w:firstLine="0"/>
              <w:jc w:val="center"/>
            </w:pPr>
            <w:r>
              <w:rPr>
                <w:sz w:val="19"/>
              </w:rPr>
              <w:t>+0.0244</w:t>
            </w:r>
          </w:p>
        </w:tc>
      </w:tr>
      <w:tr w:rsidR="009618A8" w14:paraId="47561C03" w14:textId="77777777">
        <w:trPr>
          <w:cantSplit/>
          <w:jc w:val="center"/>
        </w:trPr>
        <w:tc>
          <w:tcPr>
            <w:tcW w:w="2419" w:type="dxa"/>
            <w:tcMar>
              <w:top w:w="90" w:type="dxa"/>
              <w:left w:w="90" w:type="dxa"/>
              <w:bottom w:w="90" w:type="dxa"/>
              <w:right w:w="90" w:type="dxa"/>
            </w:tcMar>
            <w:vAlign w:val="center"/>
          </w:tcPr>
          <w:p w14:paraId="47B623BC" w14:textId="77777777" w:rsidR="009618A8" w:rsidRDefault="00370019">
            <w:pPr>
              <w:spacing w:after="0" w:line="280" w:lineRule="exact"/>
              <w:ind w:firstLine="0"/>
            </w:pPr>
            <w:r>
              <w:rPr>
                <w:sz w:val="19"/>
              </w:rPr>
              <w:t>移除速度动态组</w:t>
            </w:r>
          </w:p>
        </w:tc>
        <w:tc>
          <w:tcPr>
            <w:tcW w:w="2362" w:type="dxa"/>
            <w:tcMar>
              <w:top w:w="90" w:type="dxa"/>
              <w:left w:w="90" w:type="dxa"/>
              <w:bottom w:w="90" w:type="dxa"/>
              <w:right w:w="90" w:type="dxa"/>
            </w:tcMar>
            <w:vAlign w:val="center"/>
          </w:tcPr>
          <w:p w14:paraId="3185CB73" w14:textId="77777777" w:rsidR="009618A8" w:rsidRDefault="00370019">
            <w:pPr>
              <w:spacing w:after="0" w:line="280" w:lineRule="exact"/>
              <w:ind w:firstLine="0"/>
              <w:jc w:val="center"/>
            </w:pPr>
            <w:r>
              <w:rPr>
                <w:sz w:val="19"/>
              </w:rPr>
              <w:t>38</w:t>
            </w:r>
          </w:p>
        </w:tc>
        <w:tc>
          <w:tcPr>
            <w:tcW w:w="2362" w:type="dxa"/>
            <w:tcMar>
              <w:top w:w="90" w:type="dxa"/>
              <w:left w:w="90" w:type="dxa"/>
              <w:bottom w:w="90" w:type="dxa"/>
              <w:right w:w="90" w:type="dxa"/>
            </w:tcMar>
            <w:vAlign w:val="center"/>
          </w:tcPr>
          <w:p w14:paraId="74DAC0AF" w14:textId="77777777" w:rsidR="009618A8" w:rsidRDefault="00370019">
            <w:pPr>
              <w:spacing w:after="0" w:line="280" w:lineRule="exact"/>
              <w:ind w:firstLine="0"/>
              <w:jc w:val="center"/>
            </w:pPr>
            <w:r>
              <w:rPr>
                <w:sz w:val="19"/>
              </w:rPr>
              <w:t>0.6691</w:t>
            </w:r>
          </w:p>
        </w:tc>
        <w:tc>
          <w:tcPr>
            <w:tcW w:w="2405" w:type="dxa"/>
            <w:tcMar>
              <w:top w:w="90" w:type="dxa"/>
              <w:left w:w="90" w:type="dxa"/>
              <w:bottom w:w="90" w:type="dxa"/>
              <w:right w:w="90" w:type="dxa"/>
            </w:tcMar>
            <w:vAlign w:val="center"/>
          </w:tcPr>
          <w:p w14:paraId="071EE57A" w14:textId="77777777" w:rsidR="009618A8" w:rsidRDefault="00370019">
            <w:pPr>
              <w:spacing w:after="0" w:line="280" w:lineRule="exact"/>
              <w:ind w:firstLine="0"/>
              <w:jc w:val="center"/>
            </w:pPr>
            <w:r>
              <w:rPr>
                <w:sz w:val="19"/>
              </w:rPr>
              <w:t>+0.0086</w:t>
            </w:r>
          </w:p>
        </w:tc>
      </w:tr>
      <w:tr w:rsidR="009618A8" w14:paraId="1636B2D3" w14:textId="77777777">
        <w:trPr>
          <w:cantSplit/>
          <w:jc w:val="center"/>
        </w:trPr>
        <w:tc>
          <w:tcPr>
            <w:tcW w:w="2419" w:type="dxa"/>
            <w:tcMar>
              <w:top w:w="90" w:type="dxa"/>
              <w:left w:w="90" w:type="dxa"/>
              <w:bottom w:w="90" w:type="dxa"/>
              <w:right w:w="90" w:type="dxa"/>
            </w:tcMar>
            <w:vAlign w:val="center"/>
          </w:tcPr>
          <w:p w14:paraId="4D7D7CC0" w14:textId="77777777" w:rsidR="009618A8" w:rsidRDefault="00370019">
            <w:pPr>
              <w:spacing w:after="0" w:line="280" w:lineRule="exact"/>
              <w:ind w:firstLine="0"/>
            </w:pPr>
            <w:r>
              <w:rPr>
                <w:sz w:val="19"/>
              </w:rPr>
              <w:t>移除转向组</w:t>
            </w:r>
          </w:p>
        </w:tc>
        <w:tc>
          <w:tcPr>
            <w:tcW w:w="2362" w:type="dxa"/>
            <w:tcMar>
              <w:top w:w="90" w:type="dxa"/>
              <w:left w:w="90" w:type="dxa"/>
              <w:bottom w:w="90" w:type="dxa"/>
              <w:right w:w="90" w:type="dxa"/>
            </w:tcMar>
            <w:vAlign w:val="center"/>
          </w:tcPr>
          <w:p w14:paraId="6227AD89" w14:textId="77777777" w:rsidR="009618A8" w:rsidRDefault="00370019">
            <w:pPr>
              <w:spacing w:after="0" w:line="280" w:lineRule="exact"/>
              <w:ind w:firstLine="0"/>
              <w:jc w:val="center"/>
            </w:pPr>
            <w:r>
              <w:rPr>
                <w:sz w:val="19"/>
              </w:rPr>
              <w:t>46</w:t>
            </w:r>
          </w:p>
        </w:tc>
        <w:tc>
          <w:tcPr>
            <w:tcW w:w="2362" w:type="dxa"/>
            <w:tcMar>
              <w:top w:w="90" w:type="dxa"/>
              <w:left w:w="90" w:type="dxa"/>
              <w:bottom w:w="90" w:type="dxa"/>
              <w:right w:w="90" w:type="dxa"/>
            </w:tcMar>
            <w:vAlign w:val="center"/>
          </w:tcPr>
          <w:p w14:paraId="27394E2B" w14:textId="77777777" w:rsidR="009618A8" w:rsidRDefault="00370019">
            <w:pPr>
              <w:spacing w:after="0" w:line="280" w:lineRule="exact"/>
              <w:ind w:firstLine="0"/>
              <w:jc w:val="center"/>
            </w:pPr>
            <w:r>
              <w:rPr>
                <w:sz w:val="19"/>
              </w:rPr>
              <w:t>0.6840</w:t>
            </w:r>
          </w:p>
        </w:tc>
        <w:tc>
          <w:tcPr>
            <w:tcW w:w="2405" w:type="dxa"/>
            <w:tcMar>
              <w:top w:w="90" w:type="dxa"/>
              <w:left w:w="90" w:type="dxa"/>
              <w:bottom w:w="90" w:type="dxa"/>
              <w:right w:w="90" w:type="dxa"/>
            </w:tcMar>
            <w:vAlign w:val="center"/>
          </w:tcPr>
          <w:p w14:paraId="5C788297" w14:textId="77777777" w:rsidR="009618A8" w:rsidRDefault="00370019">
            <w:pPr>
              <w:spacing w:after="0" w:line="280" w:lineRule="exact"/>
              <w:ind w:firstLine="0"/>
              <w:jc w:val="center"/>
            </w:pPr>
            <w:r>
              <w:rPr>
                <w:sz w:val="19"/>
              </w:rPr>
              <w:t>+0.0234</w:t>
            </w:r>
          </w:p>
        </w:tc>
      </w:tr>
      <w:tr w:rsidR="009618A8" w14:paraId="0BB36D49" w14:textId="77777777">
        <w:trPr>
          <w:cantSplit/>
          <w:jc w:val="center"/>
        </w:trPr>
        <w:tc>
          <w:tcPr>
            <w:tcW w:w="2419" w:type="dxa"/>
            <w:tcMar>
              <w:top w:w="90" w:type="dxa"/>
              <w:left w:w="90" w:type="dxa"/>
              <w:bottom w:w="90" w:type="dxa"/>
              <w:right w:w="90" w:type="dxa"/>
            </w:tcMar>
            <w:vAlign w:val="center"/>
          </w:tcPr>
          <w:p w14:paraId="4B770592" w14:textId="77777777" w:rsidR="009618A8" w:rsidRDefault="00370019">
            <w:pPr>
              <w:spacing w:after="0" w:line="280" w:lineRule="exact"/>
              <w:ind w:firstLine="0"/>
            </w:pPr>
            <w:r>
              <w:rPr>
                <w:sz w:val="19"/>
              </w:rPr>
              <w:t>移除净空组</w:t>
            </w:r>
          </w:p>
        </w:tc>
        <w:tc>
          <w:tcPr>
            <w:tcW w:w="2362" w:type="dxa"/>
            <w:tcMar>
              <w:top w:w="90" w:type="dxa"/>
              <w:left w:w="90" w:type="dxa"/>
              <w:bottom w:w="90" w:type="dxa"/>
              <w:right w:w="90" w:type="dxa"/>
            </w:tcMar>
            <w:vAlign w:val="center"/>
          </w:tcPr>
          <w:p w14:paraId="301D7F5E" w14:textId="77777777" w:rsidR="009618A8" w:rsidRDefault="00370019">
            <w:pPr>
              <w:spacing w:after="0" w:line="280" w:lineRule="exact"/>
              <w:ind w:firstLine="0"/>
              <w:jc w:val="center"/>
            </w:pPr>
            <w:r>
              <w:rPr>
                <w:sz w:val="19"/>
              </w:rPr>
              <w:t>50</w:t>
            </w:r>
          </w:p>
        </w:tc>
        <w:tc>
          <w:tcPr>
            <w:tcW w:w="2362" w:type="dxa"/>
            <w:tcMar>
              <w:top w:w="90" w:type="dxa"/>
              <w:left w:w="90" w:type="dxa"/>
              <w:bottom w:w="90" w:type="dxa"/>
              <w:right w:w="90" w:type="dxa"/>
            </w:tcMar>
            <w:vAlign w:val="center"/>
          </w:tcPr>
          <w:p w14:paraId="76ABFE01" w14:textId="77777777" w:rsidR="009618A8" w:rsidRDefault="00370019">
            <w:pPr>
              <w:spacing w:after="0" w:line="280" w:lineRule="exact"/>
              <w:ind w:firstLine="0"/>
              <w:jc w:val="center"/>
            </w:pPr>
            <w:r>
              <w:rPr>
                <w:sz w:val="19"/>
              </w:rPr>
              <w:t>0.6554</w:t>
            </w:r>
          </w:p>
        </w:tc>
        <w:tc>
          <w:tcPr>
            <w:tcW w:w="2405" w:type="dxa"/>
            <w:tcMar>
              <w:top w:w="90" w:type="dxa"/>
              <w:left w:w="90" w:type="dxa"/>
              <w:bottom w:w="90" w:type="dxa"/>
              <w:right w:w="90" w:type="dxa"/>
            </w:tcMar>
            <w:vAlign w:val="center"/>
          </w:tcPr>
          <w:p w14:paraId="3F3C69CB" w14:textId="77777777" w:rsidR="009618A8" w:rsidRDefault="00370019">
            <w:pPr>
              <w:spacing w:after="0" w:line="280" w:lineRule="exact"/>
              <w:ind w:firstLine="0"/>
              <w:jc w:val="center"/>
            </w:pPr>
            <w:r>
              <w:rPr>
                <w:sz w:val="19"/>
              </w:rPr>
              <w:t>−</w:t>
            </w:r>
            <w:r>
              <w:rPr>
                <w:sz w:val="19"/>
              </w:rPr>
              <w:t>0.0051</w:t>
            </w:r>
          </w:p>
        </w:tc>
      </w:tr>
      <w:tr w:rsidR="009618A8" w14:paraId="195A7C45" w14:textId="77777777">
        <w:trPr>
          <w:cantSplit/>
          <w:jc w:val="center"/>
        </w:trPr>
        <w:tc>
          <w:tcPr>
            <w:tcW w:w="2419" w:type="dxa"/>
            <w:tcMar>
              <w:top w:w="90" w:type="dxa"/>
              <w:left w:w="90" w:type="dxa"/>
              <w:bottom w:w="90" w:type="dxa"/>
              <w:right w:w="90" w:type="dxa"/>
            </w:tcMar>
            <w:vAlign w:val="center"/>
          </w:tcPr>
          <w:p w14:paraId="7D744981" w14:textId="77777777" w:rsidR="009618A8" w:rsidRDefault="00370019">
            <w:pPr>
              <w:spacing w:after="0" w:line="280" w:lineRule="exact"/>
              <w:ind w:firstLine="0"/>
            </w:pPr>
            <w:r>
              <w:rPr>
                <w:sz w:val="19"/>
              </w:rPr>
              <w:t>移除局部窗口组</w:t>
            </w:r>
          </w:p>
        </w:tc>
        <w:tc>
          <w:tcPr>
            <w:tcW w:w="2362" w:type="dxa"/>
            <w:tcMar>
              <w:top w:w="90" w:type="dxa"/>
              <w:left w:w="90" w:type="dxa"/>
              <w:bottom w:w="90" w:type="dxa"/>
              <w:right w:w="90" w:type="dxa"/>
            </w:tcMar>
            <w:vAlign w:val="center"/>
          </w:tcPr>
          <w:p w14:paraId="7134DEB5" w14:textId="77777777" w:rsidR="009618A8" w:rsidRDefault="00370019">
            <w:pPr>
              <w:spacing w:after="0" w:line="280" w:lineRule="exact"/>
              <w:ind w:firstLine="0"/>
              <w:jc w:val="center"/>
            </w:pPr>
            <w:r>
              <w:rPr>
                <w:sz w:val="19"/>
              </w:rPr>
              <w:t>53</w:t>
            </w:r>
          </w:p>
        </w:tc>
        <w:tc>
          <w:tcPr>
            <w:tcW w:w="2362" w:type="dxa"/>
            <w:tcMar>
              <w:top w:w="90" w:type="dxa"/>
              <w:left w:w="90" w:type="dxa"/>
              <w:bottom w:w="90" w:type="dxa"/>
              <w:right w:w="90" w:type="dxa"/>
            </w:tcMar>
            <w:vAlign w:val="center"/>
          </w:tcPr>
          <w:p w14:paraId="1450C7E8" w14:textId="77777777" w:rsidR="009618A8" w:rsidRDefault="00370019">
            <w:pPr>
              <w:spacing w:after="0" w:line="280" w:lineRule="exact"/>
              <w:ind w:firstLine="0"/>
              <w:jc w:val="center"/>
            </w:pPr>
            <w:r>
              <w:rPr>
                <w:sz w:val="19"/>
              </w:rPr>
              <w:t>0.6801</w:t>
            </w:r>
          </w:p>
        </w:tc>
        <w:tc>
          <w:tcPr>
            <w:tcW w:w="2405" w:type="dxa"/>
            <w:tcMar>
              <w:top w:w="90" w:type="dxa"/>
              <w:left w:w="90" w:type="dxa"/>
              <w:bottom w:w="90" w:type="dxa"/>
              <w:right w:w="90" w:type="dxa"/>
            </w:tcMar>
            <w:vAlign w:val="center"/>
          </w:tcPr>
          <w:p w14:paraId="7A11D663" w14:textId="77777777" w:rsidR="009618A8" w:rsidRDefault="00370019">
            <w:pPr>
              <w:spacing w:after="0" w:line="280" w:lineRule="exact"/>
              <w:ind w:firstLine="0"/>
              <w:jc w:val="center"/>
            </w:pPr>
            <w:r>
              <w:rPr>
                <w:sz w:val="19"/>
              </w:rPr>
              <w:t>+0.0196</w:t>
            </w:r>
          </w:p>
        </w:tc>
      </w:tr>
    </w:tbl>
    <w:p w14:paraId="3F5E108C" w14:textId="77777777" w:rsidR="009618A8" w:rsidRDefault="009618A8">
      <w:pPr>
        <w:spacing w:after="0"/>
      </w:pPr>
    </w:p>
    <w:p w14:paraId="16ADAE84" w14:textId="77777777" w:rsidR="009618A8" w:rsidRDefault="00370019">
      <w:r>
        <w:t>净空组移除后均值下降，但降幅较小；多个特征组移除后均值上升，提示存在冗余或分布敏感性。这为特征压缩提供了明确的后续研究方向。现阶段</w:t>
      </w:r>
      <w:r>
        <w:t>55</w:t>
      </w:r>
      <w:r>
        <w:t>维契约用于固定接口与复现条件；后续将在开发数据上选择精简输入，并通过新增测试集验证其稳定性与部署收益。</w:t>
      </w:r>
    </w:p>
    <w:p w14:paraId="200CC7C3" w14:textId="77777777" w:rsidR="009618A8" w:rsidRDefault="00370019">
      <w:pPr>
        <w:keepNext/>
        <w:spacing w:after="120"/>
        <w:ind w:firstLine="0"/>
        <w:jc w:val="center"/>
      </w:pPr>
      <w:r>
        <w:rPr>
          <w:b/>
          <w:sz w:val="20"/>
        </w:rPr>
        <w:lastRenderedPageBreak/>
        <w:t>表</w:t>
      </w:r>
      <w:r>
        <w:rPr>
          <w:b/>
          <w:sz w:val="20"/>
        </w:rPr>
        <w:t xml:space="preserve">5-6 </w:t>
      </w:r>
      <w:r>
        <w:rPr>
          <w:b/>
          <w:sz w:val="20"/>
        </w:rPr>
        <w:t>全量地图分组</w:t>
      </w:r>
      <w:r>
        <w:rPr>
          <w:b/>
          <w:sz w:val="20"/>
        </w:rPr>
        <w:t>OOF</w:t>
      </w:r>
      <w:r>
        <w:rPr>
          <w:b/>
          <w:sz w:val="20"/>
        </w:rPr>
        <w:t>结构子群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09"/>
        <w:gridCol w:w="1909"/>
        <w:gridCol w:w="1909"/>
        <w:gridCol w:w="1909"/>
        <w:gridCol w:w="1909"/>
      </w:tblGrid>
      <w:tr w:rsidR="009618A8" w14:paraId="39876A04" w14:textId="77777777">
        <w:trPr>
          <w:cantSplit/>
          <w:tblHeader/>
          <w:jc w:val="center"/>
        </w:trPr>
        <w:tc>
          <w:tcPr>
            <w:tcW w:w="1909" w:type="dxa"/>
            <w:shd w:val="clear" w:color="auto" w:fill="E7EDF2"/>
            <w:tcMar>
              <w:top w:w="90" w:type="dxa"/>
              <w:left w:w="90" w:type="dxa"/>
              <w:bottom w:w="90" w:type="dxa"/>
              <w:right w:w="90" w:type="dxa"/>
            </w:tcMar>
            <w:vAlign w:val="center"/>
          </w:tcPr>
          <w:p w14:paraId="25583418" w14:textId="77777777" w:rsidR="009618A8" w:rsidRDefault="00370019">
            <w:pPr>
              <w:spacing w:after="0" w:line="280" w:lineRule="exact"/>
              <w:ind w:firstLine="0"/>
              <w:jc w:val="center"/>
            </w:pPr>
            <w:r>
              <w:rPr>
                <w:b/>
                <w:sz w:val="19"/>
              </w:rPr>
              <w:t>子群</w:t>
            </w:r>
          </w:p>
        </w:tc>
        <w:tc>
          <w:tcPr>
            <w:tcW w:w="1909" w:type="dxa"/>
            <w:shd w:val="clear" w:color="auto" w:fill="E7EDF2"/>
            <w:tcMar>
              <w:top w:w="90" w:type="dxa"/>
              <w:left w:w="90" w:type="dxa"/>
              <w:bottom w:w="90" w:type="dxa"/>
              <w:right w:w="90" w:type="dxa"/>
            </w:tcMar>
            <w:vAlign w:val="center"/>
          </w:tcPr>
          <w:p w14:paraId="43D355A9" w14:textId="77777777" w:rsidR="009618A8" w:rsidRDefault="00370019">
            <w:pPr>
              <w:spacing w:after="0" w:line="280" w:lineRule="exact"/>
              <w:ind w:firstLine="0"/>
              <w:jc w:val="center"/>
            </w:pPr>
            <w:r>
              <w:rPr>
                <w:b/>
                <w:sz w:val="19"/>
              </w:rPr>
              <w:t>样本数</w:t>
            </w:r>
          </w:p>
        </w:tc>
        <w:tc>
          <w:tcPr>
            <w:tcW w:w="1909" w:type="dxa"/>
            <w:shd w:val="clear" w:color="auto" w:fill="E7EDF2"/>
            <w:tcMar>
              <w:top w:w="90" w:type="dxa"/>
              <w:left w:w="90" w:type="dxa"/>
              <w:bottom w:w="90" w:type="dxa"/>
              <w:right w:w="90" w:type="dxa"/>
            </w:tcMar>
            <w:vAlign w:val="center"/>
          </w:tcPr>
          <w:p w14:paraId="1D89FF2D" w14:textId="77777777" w:rsidR="009618A8" w:rsidRDefault="00370019">
            <w:pPr>
              <w:spacing w:after="0" w:line="280" w:lineRule="exact"/>
              <w:ind w:firstLine="0"/>
              <w:jc w:val="center"/>
            </w:pPr>
            <w:r>
              <w:rPr>
                <w:b/>
                <w:sz w:val="19"/>
              </w:rPr>
              <w:t>失败数</w:t>
            </w:r>
          </w:p>
        </w:tc>
        <w:tc>
          <w:tcPr>
            <w:tcW w:w="1909" w:type="dxa"/>
            <w:shd w:val="clear" w:color="auto" w:fill="E7EDF2"/>
            <w:tcMar>
              <w:top w:w="90" w:type="dxa"/>
              <w:left w:w="90" w:type="dxa"/>
              <w:bottom w:w="90" w:type="dxa"/>
              <w:right w:w="90" w:type="dxa"/>
            </w:tcMar>
            <w:vAlign w:val="center"/>
          </w:tcPr>
          <w:p w14:paraId="520F1F76" w14:textId="77777777" w:rsidR="009618A8" w:rsidRDefault="00370019">
            <w:pPr>
              <w:spacing w:after="0" w:line="280" w:lineRule="exact"/>
              <w:ind w:firstLine="0"/>
              <w:jc w:val="center"/>
            </w:pPr>
            <w:r>
              <w:rPr>
                <w:b/>
                <w:sz w:val="19"/>
              </w:rPr>
              <w:t>失败</w:t>
            </w:r>
            <w:r>
              <w:rPr>
                <w:b/>
                <w:sz w:val="19"/>
              </w:rPr>
              <w:t>AP</w:t>
            </w:r>
          </w:p>
        </w:tc>
        <w:tc>
          <w:tcPr>
            <w:tcW w:w="1909" w:type="dxa"/>
            <w:shd w:val="clear" w:color="auto" w:fill="E7EDF2"/>
            <w:tcMar>
              <w:top w:w="90" w:type="dxa"/>
              <w:left w:w="90" w:type="dxa"/>
              <w:bottom w:w="90" w:type="dxa"/>
              <w:right w:w="90" w:type="dxa"/>
            </w:tcMar>
            <w:vAlign w:val="center"/>
          </w:tcPr>
          <w:p w14:paraId="2936E1F6" w14:textId="77777777" w:rsidR="009618A8" w:rsidRDefault="00370019">
            <w:pPr>
              <w:spacing w:after="0" w:line="280" w:lineRule="exact"/>
              <w:ind w:firstLine="0"/>
              <w:jc w:val="center"/>
            </w:pPr>
            <w:r>
              <w:rPr>
                <w:b/>
                <w:sz w:val="19"/>
              </w:rPr>
              <w:t>ROC-AUC</w:t>
            </w:r>
          </w:p>
        </w:tc>
      </w:tr>
      <w:tr w:rsidR="009618A8" w14:paraId="10FB5C6B" w14:textId="77777777">
        <w:trPr>
          <w:cantSplit/>
          <w:jc w:val="center"/>
        </w:trPr>
        <w:tc>
          <w:tcPr>
            <w:tcW w:w="1909" w:type="dxa"/>
            <w:tcMar>
              <w:top w:w="90" w:type="dxa"/>
              <w:left w:w="90" w:type="dxa"/>
              <w:bottom w:w="90" w:type="dxa"/>
              <w:right w:w="90" w:type="dxa"/>
            </w:tcMar>
            <w:vAlign w:val="center"/>
          </w:tcPr>
          <w:p w14:paraId="1AFAF884" w14:textId="77777777" w:rsidR="009618A8" w:rsidRDefault="00370019">
            <w:pPr>
              <w:spacing w:after="0" w:line="280" w:lineRule="exact"/>
              <w:ind w:firstLine="0"/>
            </w:pPr>
            <w:r>
              <w:rPr>
                <w:sz w:val="19"/>
              </w:rPr>
              <w:t>五轴</w:t>
            </w:r>
          </w:p>
        </w:tc>
        <w:tc>
          <w:tcPr>
            <w:tcW w:w="1909" w:type="dxa"/>
            <w:tcMar>
              <w:top w:w="90" w:type="dxa"/>
              <w:left w:w="90" w:type="dxa"/>
              <w:bottom w:w="90" w:type="dxa"/>
              <w:right w:w="90" w:type="dxa"/>
            </w:tcMar>
            <w:vAlign w:val="center"/>
          </w:tcPr>
          <w:p w14:paraId="291CAA5C" w14:textId="77777777" w:rsidR="009618A8" w:rsidRDefault="00370019">
            <w:pPr>
              <w:spacing w:after="0" w:line="280" w:lineRule="exact"/>
              <w:ind w:firstLine="0"/>
              <w:jc w:val="center"/>
            </w:pPr>
            <w:r>
              <w:rPr>
                <w:sz w:val="19"/>
              </w:rPr>
              <w:t>99</w:t>
            </w:r>
          </w:p>
        </w:tc>
        <w:tc>
          <w:tcPr>
            <w:tcW w:w="1909" w:type="dxa"/>
            <w:tcMar>
              <w:top w:w="90" w:type="dxa"/>
              <w:left w:w="90" w:type="dxa"/>
              <w:bottom w:w="90" w:type="dxa"/>
              <w:right w:w="90" w:type="dxa"/>
            </w:tcMar>
            <w:vAlign w:val="center"/>
          </w:tcPr>
          <w:p w14:paraId="4BC04D0F" w14:textId="77777777" w:rsidR="009618A8" w:rsidRDefault="00370019">
            <w:pPr>
              <w:spacing w:after="0" w:line="280" w:lineRule="exact"/>
              <w:ind w:firstLine="0"/>
              <w:jc w:val="center"/>
            </w:pPr>
            <w:r>
              <w:rPr>
                <w:sz w:val="19"/>
              </w:rPr>
              <w:t>46</w:t>
            </w:r>
          </w:p>
        </w:tc>
        <w:tc>
          <w:tcPr>
            <w:tcW w:w="1909" w:type="dxa"/>
            <w:tcMar>
              <w:top w:w="90" w:type="dxa"/>
              <w:left w:w="90" w:type="dxa"/>
              <w:bottom w:w="90" w:type="dxa"/>
              <w:right w:w="90" w:type="dxa"/>
            </w:tcMar>
            <w:vAlign w:val="center"/>
          </w:tcPr>
          <w:p w14:paraId="2B5916C9" w14:textId="77777777" w:rsidR="009618A8" w:rsidRDefault="00370019">
            <w:pPr>
              <w:spacing w:after="0" w:line="280" w:lineRule="exact"/>
              <w:ind w:firstLine="0"/>
              <w:jc w:val="center"/>
            </w:pPr>
            <w:r>
              <w:rPr>
                <w:sz w:val="19"/>
              </w:rPr>
              <w:t>0.5932</w:t>
            </w:r>
          </w:p>
        </w:tc>
        <w:tc>
          <w:tcPr>
            <w:tcW w:w="1909" w:type="dxa"/>
            <w:tcMar>
              <w:top w:w="90" w:type="dxa"/>
              <w:left w:w="90" w:type="dxa"/>
              <w:bottom w:w="90" w:type="dxa"/>
              <w:right w:w="90" w:type="dxa"/>
            </w:tcMar>
            <w:vAlign w:val="center"/>
          </w:tcPr>
          <w:p w14:paraId="13CBEACC" w14:textId="77777777" w:rsidR="009618A8" w:rsidRDefault="00370019">
            <w:pPr>
              <w:spacing w:after="0" w:line="280" w:lineRule="exact"/>
              <w:ind w:firstLine="0"/>
              <w:jc w:val="center"/>
            </w:pPr>
            <w:r>
              <w:rPr>
                <w:sz w:val="19"/>
              </w:rPr>
              <w:t>0.5945</w:t>
            </w:r>
          </w:p>
        </w:tc>
      </w:tr>
      <w:tr w:rsidR="009618A8" w14:paraId="5FFD90D5" w14:textId="77777777">
        <w:trPr>
          <w:cantSplit/>
          <w:jc w:val="center"/>
        </w:trPr>
        <w:tc>
          <w:tcPr>
            <w:tcW w:w="1909" w:type="dxa"/>
            <w:tcMar>
              <w:top w:w="90" w:type="dxa"/>
              <w:left w:w="90" w:type="dxa"/>
              <w:bottom w:w="90" w:type="dxa"/>
              <w:right w:w="90" w:type="dxa"/>
            </w:tcMar>
            <w:vAlign w:val="center"/>
          </w:tcPr>
          <w:p w14:paraId="16153337" w14:textId="77777777" w:rsidR="009618A8" w:rsidRDefault="00370019">
            <w:pPr>
              <w:spacing w:after="0" w:line="280" w:lineRule="exact"/>
              <w:ind w:firstLine="0"/>
            </w:pPr>
            <w:r>
              <w:rPr>
                <w:sz w:val="19"/>
              </w:rPr>
              <w:t>六轴</w:t>
            </w:r>
          </w:p>
        </w:tc>
        <w:tc>
          <w:tcPr>
            <w:tcW w:w="1909" w:type="dxa"/>
            <w:tcMar>
              <w:top w:w="90" w:type="dxa"/>
              <w:left w:w="90" w:type="dxa"/>
              <w:bottom w:w="90" w:type="dxa"/>
              <w:right w:w="90" w:type="dxa"/>
            </w:tcMar>
            <w:vAlign w:val="center"/>
          </w:tcPr>
          <w:p w14:paraId="465A7D40" w14:textId="77777777" w:rsidR="009618A8" w:rsidRDefault="00370019">
            <w:pPr>
              <w:spacing w:after="0" w:line="280" w:lineRule="exact"/>
              <w:ind w:firstLine="0"/>
              <w:jc w:val="center"/>
            </w:pPr>
            <w:r>
              <w:rPr>
                <w:sz w:val="19"/>
              </w:rPr>
              <w:t>79</w:t>
            </w:r>
          </w:p>
        </w:tc>
        <w:tc>
          <w:tcPr>
            <w:tcW w:w="1909" w:type="dxa"/>
            <w:tcMar>
              <w:top w:w="90" w:type="dxa"/>
              <w:left w:w="90" w:type="dxa"/>
              <w:bottom w:w="90" w:type="dxa"/>
              <w:right w:w="90" w:type="dxa"/>
            </w:tcMar>
            <w:vAlign w:val="center"/>
          </w:tcPr>
          <w:p w14:paraId="1883E9E7" w14:textId="77777777" w:rsidR="009618A8" w:rsidRDefault="00370019">
            <w:pPr>
              <w:spacing w:after="0" w:line="280" w:lineRule="exact"/>
              <w:ind w:firstLine="0"/>
              <w:jc w:val="center"/>
            </w:pPr>
            <w:r>
              <w:rPr>
                <w:sz w:val="19"/>
              </w:rPr>
              <w:t>52</w:t>
            </w:r>
          </w:p>
        </w:tc>
        <w:tc>
          <w:tcPr>
            <w:tcW w:w="1909" w:type="dxa"/>
            <w:tcMar>
              <w:top w:w="90" w:type="dxa"/>
              <w:left w:w="90" w:type="dxa"/>
              <w:bottom w:w="90" w:type="dxa"/>
              <w:right w:w="90" w:type="dxa"/>
            </w:tcMar>
            <w:vAlign w:val="center"/>
          </w:tcPr>
          <w:p w14:paraId="17B0FABE" w14:textId="77777777" w:rsidR="009618A8" w:rsidRDefault="00370019">
            <w:pPr>
              <w:spacing w:after="0" w:line="280" w:lineRule="exact"/>
              <w:ind w:firstLine="0"/>
              <w:jc w:val="center"/>
            </w:pPr>
            <w:r>
              <w:rPr>
                <w:sz w:val="19"/>
              </w:rPr>
              <w:t>0.8274</w:t>
            </w:r>
          </w:p>
        </w:tc>
        <w:tc>
          <w:tcPr>
            <w:tcW w:w="1909" w:type="dxa"/>
            <w:tcMar>
              <w:top w:w="90" w:type="dxa"/>
              <w:left w:w="90" w:type="dxa"/>
              <w:bottom w:w="90" w:type="dxa"/>
              <w:right w:w="90" w:type="dxa"/>
            </w:tcMar>
            <w:vAlign w:val="center"/>
          </w:tcPr>
          <w:p w14:paraId="7B900ADC" w14:textId="77777777" w:rsidR="009618A8" w:rsidRDefault="00370019">
            <w:pPr>
              <w:spacing w:after="0" w:line="280" w:lineRule="exact"/>
              <w:ind w:firstLine="0"/>
              <w:jc w:val="center"/>
            </w:pPr>
            <w:r>
              <w:rPr>
                <w:sz w:val="19"/>
              </w:rPr>
              <w:t>0.7051</w:t>
            </w:r>
          </w:p>
        </w:tc>
      </w:tr>
      <w:tr w:rsidR="009618A8" w14:paraId="55CA4520" w14:textId="77777777">
        <w:trPr>
          <w:cantSplit/>
          <w:jc w:val="center"/>
        </w:trPr>
        <w:tc>
          <w:tcPr>
            <w:tcW w:w="1909" w:type="dxa"/>
            <w:tcMar>
              <w:top w:w="90" w:type="dxa"/>
              <w:left w:w="90" w:type="dxa"/>
              <w:bottom w:w="90" w:type="dxa"/>
              <w:right w:w="90" w:type="dxa"/>
            </w:tcMar>
            <w:vAlign w:val="center"/>
          </w:tcPr>
          <w:p w14:paraId="1DAA1F69" w14:textId="77777777" w:rsidR="009618A8" w:rsidRDefault="00370019">
            <w:pPr>
              <w:spacing w:after="0" w:line="280" w:lineRule="exact"/>
              <w:ind w:firstLine="0"/>
            </w:pPr>
            <w:r>
              <w:rPr>
                <w:sz w:val="19"/>
              </w:rPr>
              <w:t>结构未定</w:t>
            </w:r>
          </w:p>
        </w:tc>
        <w:tc>
          <w:tcPr>
            <w:tcW w:w="1909" w:type="dxa"/>
            <w:tcMar>
              <w:top w:w="90" w:type="dxa"/>
              <w:left w:w="90" w:type="dxa"/>
              <w:bottom w:w="90" w:type="dxa"/>
              <w:right w:w="90" w:type="dxa"/>
            </w:tcMar>
            <w:vAlign w:val="center"/>
          </w:tcPr>
          <w:p w14:paraId="2283C56E" w14:textId="77777777" w:rsidR="009618A8" w:rsidRDefault="00370019">
            <w:pPr>
              <w:spacing w:after="0" w:line="280" w:lineRule="exact"/>
              <w:ind w:firstLine="0"/>
              <w:jc w:val="center"/>
            </w:pPr>
            <w:r>
              <w:rPr>
                <w:sz w:val="19"/>
              </w:rPr>
              <w:t>162</w:t>
            </w:r>
          </w:p>
        </w:tc>
        <w:tc>
          <w:tcPr>
            <w:tcW w:w="1909" w:type="dxa"/>
            <w:tcMar>
              <w:top w:w="90" w:type="dxa"/>
              <w:left w:w="90" w:type="dxa"/>
              <w:bottom w:w="90" w:type="dxa"/>
              <w:right w:w="90" w:type="dxa"/>
            </w:tcMar>
            <w:vAlign w:val="center"/>
          </w:tcPr>
          <w:p w14:paraId="3439CEF9" w14:textId="77777777" w:rsidR="009618A8" w:rsidRDefault="00370019">
            <w:pPr>
              <w:spacing w:after="0" w:line="280" w:lineRule="exact"/>
              <w:ind w:firstLine="0"/>
              <w:jc w:val="center"/>
            </w:pPr>
            <w:r>
              <w:rPr>
                <w:sz w:val="19"/>
              </w:rPr>
              <w:t>103</w:t>
            </w:r>
          </w:p>
        </w:tc>
        <w:tc>
          <w:tcPr>
            <w:tcW w:w="1909" w:type="dxa"/>
            <w:tcMar>
              <w:top w:w="90" w:type="dxa"/>
              <w:left w:w="90" w:type="dxa"/>
              <w:bottom w:w="90" w:type="dxa"/>
              <w:right w:w="90" w:type="dxa"/>
            </w:tcMar>
            <w:vAlign w:val="center"/>
          </w:tcPr>
          <w:p w14:paraId="28C60146" w14:textId="77777777" w:rsidR="009618A8" w:rsidRDefault="00370019">
            <w:pPr>
              <w:spacing w:after="0" w:line="280" w:lineRule="exact"/>
              <w:ind w:firstLine="0"/>
              <w:jc w:val="center"/>
            </w:pPr>
            <w:r>
              <w:rPr>
                <w:sz w:val="19"/>
              </w:rPr>
              <w:t>0.7706</w:t>
            </w:r>
          </w:p>
        </w:tc>
        <w:tc>
          <w:tcPr>
            <w:tcW w:w="1909" w:type="dxa"/>
            <w:tcMar>
              <w:top w:w="90" w:type="dxa"/>
              <w:left w:w="90" w:type="dxa"/>
              <w:bottom w:w="90" w:type="dxa"/>
              <w:right w:w="90" w:type="dxa"/>
            </w:tcMar>
            <w:vAlign w:val="center"/>
          </w:tcPr>
          <w:p w14:paraId="4F2B9399" w14:textId="77777777" w:rsidR="009618A8" w:rsidRDefault="00370019">
            <w:pPr>
              <w:spacing w:after="0" w:line="280" w:lineRule="exact"/>
              <w:ind w:firstLine="0"/>
              <w:jc w:val="center"/>
            </w:pPr>
            <w:r>
              <w:rPr>
                <w:sz w:val="19"/>
              </w:rPr>
              <w:t>0.6270</w:t>
            </w:r>
          </w:p>
        </w:tc>
      </w:tr>
      <w:tr w:rsidR="009618A8" w14:paraId="2DF4BFAB" w14:textId="77777777">
        <w:trPr>
          <w:cantSplit/>
          <w:jc w:val="center"/>
        </w:trPr>
        <w:tc>
          <w:tcPr>
            <w:tcW w:w="1909" w:type="dxa"/>
            <w:tcMar>
              <w:top w:w="90" w:type="dxa"/>
              <w:left w:w="90" w:type="dxa"/>
              <w:bottom w:w="90" w:type="dxa"/>
              <w:right w:w="90" w:type="dxa"/>
            </w:tcMar>
            <w:vAlign w:val="center"/>
          </w:tcPr>
          <w:p w14:paraId="4BCAAFB8" w14:textId="77777777" w:rsidR="009618A8" w:rsidRDefault="00370019">
            <w:pPr>
              <w:spacing w:after="0" w:line="280" w:lineRule="exact"/>
              <w:ind w:firstLine="0"/>
            </w:pPr>
            <w:r>
              <w:rPr>
                <w:sz w:val="19"/>
              </w:rPr>
              <w:t>总体</w:t>
            </w:r>
          </w:p>
        </w:tc>
        <w:tc>
          <w:tcPr>
            <w:tcW w:w="1909" w:type="dxa"/>
            <w:tcMar>
              <w:top w:w="90" w:type="dxa"/>
              <w:left w:w="90" w:type="dxa"/>
              <w:bottom w:w="90" w:type="dxa"/>
              <w:right w:w="90" w:type="dxa"/>
            </w:tcMar>
            <w:vAlign w:val="center"/>
          </w:tcPr>
          <w:p w14:paraId="39C4108B" w14:textId="77777777" w:rsidR="009618A8" w:rsidRDefault="00370019">
            <w:pPr>
              <w:spacing w:after="0" w:line="280" w:lineRule="exact"/>
              <w:ind w:firstLine="0"/>
              <w:jc w:val="center"/>
            </w:pPr>
            <w:r>
              <w:rPr>
                <w:sz w:val="19"/>
              </w:rPr>
              <w:t>340</w:t>
            </w:r>
          </w:p>
        </w:tc>
        <w:tc>
          <w:tcPr>
            <w:tcW w:w="1909" w:type="dxa"/>
            <w:tcMar>
              <w:top w:w="90" w:type="dxa"/>
              <w:left w:w="90" w:type="dxa"/>
              <w:bottom w:w="90" w:type="dxa"/>
              <w:right w:w="90" w:type="dxa"/>
            </w:tcMar>
            <w:vAlign w:val="center"/>
          </w:tcPr>
          <w:p w14:paraId="31BB7126" w14:textId="77777777" w:rsidR="009618A8" w:rsidRDefault="00370019">
            <w:pPr>
              <w:spacing w:after="0" w:line="280" w:lineRule="exact"/>
              <w:ind w:firstLine="0"/>
              <w:jc w:val="center"/>
            </w:pPr>
            <w:r>
              <w:rPr>
                <w:sz w:val="19"/>
              </w:rPr>
              <w:t>201</w:t>
            </w:r>
          </w:p>
        </w:tc>
        <w:tc>
          <w:tcPr>
            <w:tcW w:w="1909" w:type="dxa"/>
            <w:tcMar>
              <w:top w:w="90" w:type="dxa"/>
              <w:left w:w="90" w:type="dxa"/>
              <w:bottom w:w="90" w:type="dxa"/>
              <w:right w:w="90" w:type="dxa"/>
            </w:tcMar>
            <w:vAlign w:val="center"/>
          </w:tcPr>
          <w:p w14:paraId="7EF091AC" w14:textId="77777777" w:rsidR="009618A8" w:rsidRDefault="00370019">
            <w:pPr>
              <w:spacing w:after="0" w:line="280" w:lineRule="exact"/>
              <w:ind w:firstLine="0"/>
              <w:jc w:val="center"/>
            </w:pPr>
            <w:r>
              <w:rPr>
                <w:sz w:val="19"/>
              </w:rPr>
              <w:t>0.7274</w:t>
            </w:r>
          </w:p>
        </w:tc>
        <w:tc>
          <w:tcPr>
            <w:tcW w:w="1909" w:type="dxa"/>
            <w:tcMar>
              <w:top w:w="90" w:type="dxa"/>
              <w:left w:w="90" w:type="dxa"/>
              <w:bottom w:w="90" w:type="dxa"/>
              <w:right w:w="90" w:type="dxa"/>
            </w:tcMar>
            <w:vAlign w:val="center"/>
          </w:tcPr>
          <w:p w14:paraId="6E116FA3" w14:textId="77777777" w:rsidR="009618A8" w:rsidRDefault="00370019">
            <w:pPr>
              <w:spacing w:after="0" w:line="280" w:lineRule="exact"/>
              <w:ind w:firstLine="0"/>
              <w:jc w:val="center"/>
            </w:pPr>
            <w:r>
              <w:rPr>
                <w:sz w:val="19"/>
              </w:rPr>
              <w:t>0.6399</w:t>
            </w:r>
          </w:p>
        </w:tc>
      </w:tr>
    </w:tbl>
    <w:p w14:paraId="2169DBEA" w14:textId="77777777" w:rsidR="009618A8" w:rsidRDefault="009618A8">
      <w:pPr>
        <w:spacing w:after="0"/>
      </w:pPr>
    </w:p>
    <w:p w14:paraId="75265CD9" w14:textId="77777777" w:rsidR="009618A8" w:rsidRDefault="00370019">
      <w:r>
        <w:t>六轴子群的排序表现较强，但其失败比例也高于五轴，</w:t>
      </w:r>
      <w:r>
        <w:t>AP</w:t>
      </w:r>
      <w:r>
        <w:t>不能脱离类别构成直接解释为车型之间的绝对难易。五轴专项补强应优先核对标签、路线分布和工程特征差异，再决定是否建立专门模型，避免在更小子集上立即增加模型复杂度。</w:t>
      </w:r>
    </w:p>
    <w:p w14:paraId="5BC4DD8D" w14:textId="77777777" w:rsidR="009618A8" w:rsidRDefault="00370019">
      <w:pPr>
        <w:pStyle w:val="21"/>
      </w:pPr>
      <w:bookmarkStart w:id="31" w:name="_Toc240984642"/>
      <w:r>
        <w:t xml:space="preserve">5.6 </w:t>
      </w:r>
      <w:r>
        <w:t>解释证据与失效机制</w:t>
      </w:r>
      <w:bookmarkEnd w:id="31"/>
    </w:p>
    <w:p w14:paraId="2A7459A5" w14:textId="77777777" w:rsidR="009618A8" w:rsidRDefault="00370019">
      <w:r>
        <w:t>全局置换重要性衡量某特征被扰动后测试指标的变化，可用于发现模型依赖的输入因素；它不能证明该因素导致某次失败。规则因素卡提供工程师可读的关联线索；要形成完整失效机理证明，还需要路线片段、历史执行结果与车辆配置共同佐证。</w:t>
      </w:r>
    </w:p>
    <w:p w14:paraId="4C9FC63D" w14:textId="77777777" w:rsidR="009618A8" w:rsidRDefault="00370019">
      <w:pPr>
        <w:keepNext/>
        <w:spacing w:line="240" w:lineRule="auto"/>
        <w:ind w:firstLine="0"/>
        <w:jc w:val="center"/>
      </w:pPr>
      <w:r>
        <w:rPr>
          <w:noProof/>
        </w:rPr>
        <w:drawing>
          <wp:inline distT="0" distB="0" distL="0" distR="0" wp14:anchorId="0C244834" wp14:editId="66F2A251">
            <wp:extent cx="5623560" cy="3514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utation_importance_top15.png"/>
                    <pic:cNvPicPr/>
                  </pic:nvPicPr>
                  <pic:blipFill>
                    <a:blip r:embed="rId11"/>
                    <a:stretch>
                      <a:fillRect/>
                    </a:stretch>
                  </pic:blipFill>
                  <pic:spPr>
                    <a:xfrm>
                      <a:off x="0" y="0"/>
                      <a:ext cx="5623560" cy="3514725"/>
                    </a:xfrm>
                    <a:prstGeom prst="rect">
                      <a:avLst/>
                    </a:prstGeom>
                  </pic:spPr>
                </pic:pic>
              </a:graphicData>
            </a:graphic>
          </wp:inline>
        </w:drawing>
      </w:r>
    </w:p>
    <w:p w14:paraId="2884EDF3" w14:textId="77777777" w:rsidR="009618A8" w:rsidRDefault="00370019">
      <w:pPr>
        <w:spacing w:after="120"/>
        <w:ind w:firstLine="0"/>
        <w:jc w:val="center"/>
      </w:pPr>
      <w:r>
        <w:rPr>
          <w:b/>
          <w:sz w:val="20"/>
        </w:rPr>
        <w:t>图</w:t>
      </w:r>
      <w:r>
        <w:rPr>
          <w:b/>
          <w:sz w:val="20"/>
        </w:rPr>
        <w:t xml:space="preserve">5-3 </w:t>
      </w:r>
      <w:r>
        <w:rPr>
          <w:b/>
          <w:sz w:val="20"/>
        </w:rPr>
        <w:t>测试集置换重要性作为全局解释线索</w:t>
      </w:r>
    </w:p>
    <w:p w14:paraId="0EA94A50" w14:textId="77777777" w:rsidR="009618A8" w:rsidRDefault="00370019">
      <w:r>
        <w:t>因此，产品使用</w:t>
      </w:r>
      <w:r>
        <w:t>“</w:t>
      </w:r>
      <w:r>
        <w:t>风险因素</w:t>
      </w:r>
      <w:r>
        <w:t>”“</w:t>
      </w:r>
      <w:r>
        <w:t>建议复核原因</w:t>
      </w:r>
      <w:r>
        <w:t>”</w:t>
      </w:r>
      <w:r>
        <w:t>描述当前输出，避免将全局重要性写成逐样本因果归因。新增客户试点应同步收集工程师反馈，记录哪些解释能帮助定位问题，哪些需要更多执行证据。</w:t>
      </w:r>
    </w:p>
    <w:p w14:paraId="0F949A09" w14:textId="77777777" w:rsidR="009618A8" w:rsidRDefault="00370019">
      <w:pPr>
        <w:pStyle w:val="1"/>
      </w:pPr>
      <w:bookmarkStart w:id="32" w:name="_Toc240984643"/>
      <w:r>
        <w:lastRenderedPageBreak/>
        <w:t xml:space="preserve">6 </w:t>
      </w:r>
      <w:r>
        <w:t>产品设计与工程可行性</w:t>
      </w:r>
      <w:bookmarkEnd w:id="32"/>
    </w:p>
    <w:p w14:paraId="52E5FCDF" w14:textId="77777777" w:rsidR="009618A8" w:rsidRDefault="00370019">
      <w:pPr>
        <w:pStyle w:val="21"/>
      </w:pPr>
      <w:bookmarkStart w:id="33" w:name="_Toc240984644"/>
      <w:r>
        <w:t xml:space="preserve">6.1 </w:t>
      </w:r>
      <w:r>
        <w:t>产品交付单元</w:t>
      </w:r>
      <w:bookmarkEnd w:id="33"/>
    </w:p>
    <w:p w14:paraId="5C22DA4A" w14:textId="77777777" w:rsidR="009618A8" w:rsidRDefault="00370019">
      <w:r>
        <w:t>首版产品由本地应用、模型文件、特征契约、样例输入及评估依据组成。模型采用表格学习算法，可在普通研发电脑上完成界面和批量推理接入；吞吐、启动时间及内存占用将作为正式交付环境的性能验收指标。</w:t>
      </w:r>
    </w:p>
    <w:p w14:paraId="401D3C93" w14:textId="77777777" w:rsidR="009618A8" w:rsidRDefault="00370019">
      <w:r>
        <w:t>用户从候选队列出发，依次完成输入检查、评分、筛选、查看详情和安排验证。界面中的验证依据页展示离线性能，使用户知道模型来自什么数据和评价协议。风险评分与历史结果分开显示，防止把演示样本已知标签误看成实时推理结果。</w:t>
      </w:r>
    </w:p>
    <w:p w14:paraId="3CA99843" w14:textId="77777777" w:rsidR="009618A8" w:rsidRDefault="00370019">
      <w:pPr>
        <w:pStyle w:val="21"/>
      </w:pPr>
      <w:bookmarkStart w:id="34" w:name="_Toc240984645"/>
      <w:r>
        <w:t xml:space="preserve">6.2 </w:t>
      </w:r>
      <w:r>
        <w:t>四个核心视图</w:t>
      </w:r>
      <w:bookmarkEnd w:id="34"/>
    </w:p>
    <w:p w14:paraId="51431968" w14:textId="77777777" w:rsidR="009618A8" w:rsidRDefault="00370019">
      <w:pPr>
        <w:keepNext/>
        <w:spacing w:after="120"/>
        <w:ind w:firstLine="0"/>
        <w:jc w:val="center"/>
      </w:pPr>
      <w:r>
        <w:rPr>
          <w:b/>
          <w:sz w:val="20"/>
        </w:rPr>
        <w:t>表</w:t>
      </w:r>
      <w:r>
        <w:rPr>
          <w:b/>
          <w:sz w:val="20"/>
        </w:rPr>
        <w:t xml:space="preserve">6-1 </w:t>
      </w:r>
      <w:r>
        <w:rPr>
          <w:b/>
          <w:sz w:val="20"/>
        </w:rPr>
        <w:t>产品视图及验收重点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9"/>
        <w:gridCol w:w="2362"/>
        <w:gridCol w:w="2362"/>
        <w:gridCol w:w="2405"/>
      </w:tblGrid>
      <w:tr w:rsidR="009618A8" w14:paraId="3FAB280D" w14:textId="77777777">
        <w:trPr>
          <w:cantSplit/>
          <w:tblHeader/>
          <w:jc w:val="center"/>
        </w:trPr>
        <w:tc>
          <w:tcPr>
            <w:tcW w:w="2419" w:type="dxa"/>
            <w:shd w:val="clear" w:color="auto" w:fill="E7EDF2"/>
            <w:tcMar>
              <w:top w:w="90" w:type="dxa"/>
              <w:left w:w="90" w:type="dxa"/>
              <w:bottom w:w="90" w:type="dxa"/>
              <w:right w:w="90" w:type="dxa"/>
            </w:tcMar>
            <w:vAlign w:val="center"/>
          </w:tcPr>
          <w:p w14:paraId="1632872C" w14:textId="77777777" w:rsidR="009618A8" w:rsidRDefault="00370019">
            <w:pPr>
              <w:spacing w:after="0" w:line="280" w:lineRule="exact"/>
              <w:ind w:firstLine="0"/>
              <w:jc w:val="center"/>
            </w:pPr>
            <w:r>
              <w:rPr>
                <w:b/>
                <w:sz w:val="19"/>
              </w:rPr>
              <w:t>视图</w:t>
            </w:r>
          </w:p>
        </w:tc>
        <w:tc>
          <w:tcPr>
            <w:tcW w:w="2362" w:type="dxa"/>
            <w:shd w:val="clear" w:color="auto" w:fill="E7EDF2"/>
            <w:tcMar>
              <w:top w:w="90" w:type="dxa"/>
              <w:left w:w="90" w:type="dxa"/>
              <w:bottom w:w="90" w:type="dxa"/>
              <w:right w:w="90" w:type="dxa"/>
            </w:tcMar>
            <w:vAlign w:val="center"/>
          </w:tcPr>
          <w:p w14:paraId="2B78550A" w14:textId="77777777" w:rsidR="009618A8" w:rsidRDefault="00370019">
            <w:pPr>
              <w:spacing w:after="0" w:line="280" w:lineRule="exact"/>
              <w:ind w:firstLine="0"/>
              <w:jc w:val="center"/>
            </w:pPr>
            <w:r>
              <w:rPr>
                <w:b/>
                <w:sz w:val="19"/>
              </w:rPr>
              <w:t>主要信息</w:t>
            </w:r>
          </w:p>
        </w:tc>
        <w:tc>
          <w:tcPr>
            <w:tcW w:w="2362" w:type="dxa"/>
            <w:shd w:val="clear" w:color="auto" w:fill="E7EDF2"/>
            <w:tcMar>
              <w:top w:w="90" w:type="dxa"/>
              <w:left w:w="90" w:type="dxa"/>
              <w:bottom w:w="90" w:type="dxa"/>
              <w:right w:w="90" w:type="dxa"/>
            </w:tcMar>
            <w:vAlign w:val="center"/>
          </w:tcPr>
          <w:p w14:paraId="426320FF" w14:textId="77777777" w:rsidR="009618A8" w:rsidRDefault="00370019">
            <w:pPr>
              <w:spacing w:after="0" w:line="280" w:lineRule="exact"/>
              <w:ind w:firstLine="0"/>
              <w:jc w:val="center"/>
            </w:pPr>
            <w:r>
              <w:rPr>
                <w:b/>
                <w:sz w:val="19"/>
              </w:rPr>
              <w:t>关键操作</w:t>
            </w:r>
          </w:p>
        </w:tc>
        <w:tc>
          <w:tcPr>
            <w:tcW w:w="2405" w:type="dxa"/>
            <w:shd w:val="clear" w:color="auto" w:fill="E7EDF2"/>
            <w:tcMar>
              <w:top w:w="90" w:type="dxa"/>
              <w:left w:w="90" w:type="dxa"/>
              <w:bottom w:w="90" w:type="dxa"/>
              <w:right w:w="90" w:type="dxa"/>
            </w:tcMar>
            <w:vAlign w:val="center"/>
          </w:tcPr>
          <w:p w14:paraId="6FF5B199" w14:textId="77777777" w:rsidR="009618A8" w:rsidRDefault="00370019">
            <w:pPr>
              <w:spacing w:after="0" w:line="280" w:lineRule="exact"/>
              <w:ind w:firstLine="0"/>
              <w:jc w:val="center"/>
            </w:pPr>
            <w:r>
              <w:rPr>
                <w:b/>
                <w:sz w:val="19"/>
              </w:rPr>
              <w:t>验收重点</w:t>
            </w:r>
          </w:p>
        </w:tc>
      </w:tr>
      <w:tr w:rsidR="009618A8" w14:paraId="5E6E7DFE" w14:textId="77777777">
        <w:trPr>
          <w:cantSplit/>
          <w:jc w:val="center"/>
        </w:trPr>
        <w:tc>
          <w:tcPr>
            <w:tcW w:w="2419" w:type="dxa"/>
            <w:tcMar>
              <w:top w:w="90" w:type="dxa"/>
              <w:left w:w="90" w:type="dxa"/>
              <w:bottom w:w="90" w:type="dxa"/>
              <w:right w:w="90" w:type="dxa"/>
            </w:tcMar>
            <w:vAlign w:val="center"/>
          </w:tcPr>
          <w:p w14:paraId="242C631A" w14:textId="77777777" w:rsidR="009618A8" w:rsidRDefault="00370019">
            <w:pPr>
              <w:spacing w:after="0" w:line="280" w:lineRule="exact"/>
              <w:ind w:firstLine="0"/>
            </w:pPr>
            <w:r>
              <w:rPr>
                <w:sz w:val="19"/>
              </w:rPr>
              <w:t>总览</w:t>
            </w:r>
          </w:p>
        </w:tc>
        <w:tc>
          <w:tcPr>
            <w:tcW w:w="2362" w:type="dxa"/>
            <w:tcMar>
              <w:top w:w="90" w:type="dxa"/>
              <w:left w:w="90" w:type="dxa"/>
              <w:bottom w:w="90" w:type="dxa"/>
              <w:right w:w="90" w:type="dxa"/>
            </w:tcMar>
            <w:vAlign w:val="center"/>
          </w:tcPr>
          <w:p w14:paraId="55E290E5" w14:textId="77777777" w:rsidR="009618A8" w:rsidRDefault="00370019">
            <w:pPr>
              <w:spacing w:after="0" w:line="280" w:lineRule="exact"/>
              <w:ind w:firstLine="0"/>
            </w:pPr>
            <w:r>
              <w:rPr>
                <w:sz w:val="19"/>
              </w:rPr>
              <w:t>目标、数据规模、模型状态</w:t>
            </w:r>
          </w:p>
        </w:tc>
        <w:tc>
          <w:tcPr>
            <w:tcW w:w="2362" w:type="dxa"/>
            <w:tcMar>
              <w:top w:w="90" w:type="dxa"/>
              <w:left w:w="90" w:type="dxa"/>
              <w:bottom w:w="90" w:type="dxa"/>
              <w:right w:w="90" w:type="dxa"/>
            </w:tcMar>
            <w:vAlign w:val="center"/>
          </w:tcPr>
          <w:p w14:paraId="6FDD80B9" w14:textId="77777777" w:rsidR="009618A8" w:rsidRDefault="00370019">
            <w:pPr>
              <w:spacing w:after="0" w:line="280" w:lineRule="exact"/>
              <w:ind w:firstLine="0"/>
            </w:pPr>
            <w:r>
              <w:rPr>
                <w:sz w:val="19"/>
              </w:rPr>
              <w:t>选择车辆结构</w:t>
            </w:r>
          </w:p>
        </w:tc>
        <w:tc>
          <w:tcPr>
            <w:tcW w:w="2405" w:type="dxa"/>
            <w:tcMar>
              <w:top w:w="90" w:type="dxa"/>
              <w:left w:w="90" w:type="dxa"/>
              <w:bottom w:w="90" w:type="dxa"/>
              <w:right w:w="90" w:type="dxa"/>
            </w:tcMar>
            <w:vAlign w:val="center"/>
          </w:tcPr>
          <w:p w14:paraId="1FA029C0" w14:textId="77777777" w:rsidR="009618A8" w:rsidRDefault="00370019">
            <w:pPr>
              <w:spacing w:after="0" w:line="280" w:lineRule="exact"/>
              <w:ind w:firstLine="0"/>
            </w:pPr>
            <w:r>
              <w:rPr>
                <w:sz w:val="19"/>
              </w:rPr>
              <w:t>数据口径真实</w:t>
            </w:r>
          </w:p>
        </w:tc>
      </w:tr>
      <w:tr w:rsidR="009618A8" w14:paraId="05869909" w14:textId="77777777">
        <w:trPr>
          <w:cantSplit/>
          <w:jc w:val="center"/>
        </w:trPr>
        <w:tc>
          <w:tcPr>
            <w:tcW w:w="2419" w:type="dxa"/>
            <w:tcMar>
              <w:top w:w="90" w:type="dxa"/>
              <w:left w:w="90" w:type="dxa"/>
              <w:bottom w:w="90" w:type="dxa"/>
              <w:right w:w="90" w:type="dxa"/>
            </w:tcMar>
            <w:vAlign w:val="center"/>
          </w:tcPr>
          <w:p w14:paraId="4FE471E8" w14:textId="77777777" w:rsidR="009618A8" w:rsidRDefault="00370019">
            <w:pPr>
              <w:spacing w:after="0" w:line="280" w:lineRule="exact"/>
              <w:ind w:firstLine="0"/>
            </w:pPr>
            <w:r>
              <w:rPr>
                <w:sz w:val="19"/>
              </w:rPr>
              <w:t>风险队列</w:t>
            </w:r>
          </w:p>
        </w:tc>
        <w:tc>
          <w:tcPr>
            <w:tcW w:w="2362" w:type="dxa"/>
            <w:tcMar>
              <w:top w:w="90" w:type="dxa"/>
              <w:left w:w="90" w:type="dxa"/>
              <w:bottom w:w="90" w:type="dxa"/>
              <w:right w:w="90" w:type="dxa"/>
            </w:tcMar>
            <w:vAlign w:val="center"/>
          </w:tcPr>
          <w:p w14:paraId="09F2BC0F" w14:textId="77777777" w:rsidR="009618A8" w:rsidRDefault="00370019">
            <w:pPr>
              <w:spacing w:after="0" w:line="280" w:lineRule="exact"/>
              <w:ind w:firstLine="0"/>
            </w:pPr>
            <w:r>
              <w:rPr>
                <w:sz w:val="19"/>
              </w:rPr>
              <w:t>模型、规则、优先级</w:t>
            </w:r>
          </w:p>
        </w:tc>
        <w:tc>
          <w:tcPr>
            <w:tcW w:w="2362" w:type="dxa"/>
            <w:tcMar>
              <w:top w:w="90" w:type="dxa"/>
              <w:left w:w="90" w:type="dxa"/>
              <w:bottom w:w="90" w:type="dxa"/>
              <w:right w:w="90" w:type="dxa"/>
            </w:tcMar>
            <w:vAlign w:val="center"/>
          </w:tcPr>
          <w:p w14:paraId="402538B5" w14:textId="77777777" w:rsidR="009618A8" w:rsidRDefault="00370019">
            <w:pPr>
              <w:spacing w:after="0" w:line="280" w:lineRule="exact"/>
              <w:ind w:firstLine="0"/>
            </w:pPr>
            <w:r>
              <w:rPr>
                <w:sz w:val="19"/>
              </w:rPr>
              <w:t>筛选及选择预算</w:t>
            </w:r>
          </w:p>
        </w:tc>
        <w:tc>
          <w:tcPr>
            <w:tcW w:w="2405" w:type="dxa"/>
            <w:tcMar>
              <w:top w:w="90" w:type="dxa"/>
              <w:left w:w="90" w:type="dxa"/>
              <w:bottom w:w="90" w:type="dxa"/>
              <w:right w:w="90" w:type="dxa"/>
            </w:tcMar>
            <w:vAlign w:val="center"/>
          </w:tcPr>
          <w:p w14:paraId="6EFD4680" w14:textId="77777777" w:rsidR="009618A8" w:rsidRDefault="00370019">
            <w:pPr>
              <w:spacing w:after="0" w:line="280" w:lineRule="exact"/>
              <w:ind w:firstLine="0"/>
            </w:pPr>
            <w:r>
              <w:rPr>
                <w:sz w:val="19"/>
              </w:rPr>
              <w:t>顺序可复查</w:t>
            </w:r>
          </w:p>
        </w:tc>
      </w:tr>
      <w:tr w:rsidR="009618A8" w14:paraId="3E1617F8" w14:textId="77777777">
        <w:trPr>
          <w:cantSplit/>
          <w:jc w:val="center"/>
        </w:trPr>
        <w:tc>
          <w:tcPr>
            <w:tcW w:w="2419" w:type="dxa"/>
            <w:tcMar>
              <w:top w:w="90" w:type="dxa"/>
              <w:left w:w="90" w:type="dxa"/>
              <w:bottom w:w="90" w:type="dxa"/>
              <w:right w:w="90" w:type="dxa"/>
            </w:tcMar>
            <w:vAlign w:val="center"/>
          </w:tcPr>
          <w:p w14:paraId="17A99D8D" w14:textId="77777777" w:rsidR="009618A8" w:rsidRDefault="00370019">
            <w:pPr>
              <w:spacing w:after="0" w:line="280" w:lineRule="exact"/>
              <w:ind w:firstLine="0"/>
            </w:pPr>
            <w:r>
              <w:rPr>
                <w:sz w:val="19"/>
              </w:rPr>
              <w:t>路线详情</w:t>
            </w:r>
          </w:p>
        </w:tc>
        <w:tc>
          <w:tcPr>
            <w:tcW w:w="2362" w:type="dxa"/>
            <w:tcMar>
              <w:top w:w="90" w:type="dxa"/>
              <w:left w:w="90" w:type="dxa"/>
              <w:bottom w:w="90" w:type="dxa"/>
              <w:right w:w="90" w:type="dxa"/>
            </w:tcMar>
            <w:vAlign w:val="center"/>
          </w:tcPr>
          <w:p w14:paraId="610DF54D" w14:textId="77777777" w:rsidR="009618A8" w:rsidRDefault="00370019">
            <w:pPr>
              <w:spacing w:after="0" w:line="280" w:lineRule="exact"/>
              <w:ind w:firstLine="0"/>
            </w:pPr>
            <w:r>
              <w:rPr>
                <w:sz w:val="19"/>
              </w:rPr>
              <w:t>因素、元数据、证据状态</w:t>
            </w:r>
          </w:p>
        </w:tc>
        <w:tc>
          <w:tcPr>
            <w:tcW w:w="2362" w:type="dxa"/>
            <w:tcMar>
              <w:top w:w="90" w:type="dxa"/>
              <w:left w:w="90" w:type="dxa"/>
              <w:bottom w:w="90" w:type="dxa"/>
              <w:right w:w="90" w:type="dxa"/>
            </w:tcMar>
            <w:vAlign w:val="center"/>
          </w:tcPr>
          <w:p w14:paraId="6F8864F5" w14:textId="77777777" w:rsidR="009618A8" w:rsidRDefault="00370019">
            <w:pPr>
              <w:spacing w:after="0" w:line="280" w:lineRule="exact"/>
              <w:ind w:firstLine="0"/>
            </w:pPr>
            <w:r>
              <w:rPr>
                <w:sz w:val="19"/>
              </w:rPr>
              <w:t>安排人工复核</w:t>
            </w:r>
          </w:p>
        </w:tc>
        <w:tc>
          <w:tcPr>
            <w:tcW w:w="2405" w:type="dxa"/>
            <w:tcMar>
              <w:top w:w="90" w:type="dxa"/>
              <w:left w:w="90" w:type="dxa"/>
              <w:bottom w:w="90" w:type="dxa"/>
              <w:right w:w="90" w:type="dxa"/>
            </w:tcMar>
            <w:vAlign w:val="center"/>
          </w:tcPr>
          <w:p w14:paraId="5E9610F9" w14:textId="77777777" w:rsidR="009618A8" w:rsidRDefault="00370019">
            <w:pPr>
              <w:spacing w:after="0" w:line="280" w:lineRule="exact"/>
              <w:ind w:firstLine="0"/>
            </w:pPr>
            <w:r>
              <w:rPr>
                <w:sz w:val="19"/>
              </w:rPr>
              <w:t>解释来源可追溯</w:t>
            </w:r>
          </w:p>
        </w:tc>
      </w:tr>
      <w:tr w:rsidR="009618A8" w14:paraId="53A26634" w14:textId="77777777">
        <w:trPr>
          <w:cantSplit/>
          <w:jc w:val="center"/>
        </w:trPr>
        <w:tc>
          <w:tcPr>
            <w:tcW w:w="2419" w:type="dxa"/>
            <w:tcMar>
              <w:top w:w="90" w:type="dxa"/>
              <w:left w:w="90" w:type="dxa"/>
              <w:bottom w:w="90" w:type="dxa"/>
              <w:right w:w="90" w:type="dxa"/>
            </w:tcMar>
            <w:vAlign w:val="center"/>
          </w:tcPr>
          <w:p w14:paraId="70A25411" w14:textId="77777777" w:rsidR="009618A8" w:rsidRDefault="00370019">
            <w:pPr>
              <w:spacing w:after="0" w:line="280" w:lineRule="exact"/>
              <w:ind w:firstLine="0"/>
            </w:pPr>
            <w:r>
              <w:rPr>
                <w:sz w:val="19"/>
              </w:rPr>
              <w:t>验证依据</w:t>
            </w:r>
          </w:p>
        </w:tc>
        <w:tc>
          <w:tcPr>
            <w:tcW w:w="2362" w:type="dxa"/>
            <w:tcMar>
              <w:top w:w="90" w:type="dxa"/>
              <w:left w:w="90" w:type="dxa"/>
              <w:bottom w:w="90" w:type="dxa"/>
              <w:right w:w="90" w:type="dxa"/>
            </w:tcMar>
            <w:vAlign w:val="center"/>
          </w:tcPr>
          <w:p w14:paraId="1E7FFB40" w14:textId="77777777" w:rsidR="009618A8" w:rsidRDefault="00370019">
            <w:pPr>
              <w:spacing w:after="0" w:line="280" w:lineRule="exact"/>
              <w:ind w:firstLine="0"/>
            </w:pPr>
            <w:r>
              <w:rPr>
                <w:sz w:val="19"/>
              </w:rPr>
              <w:t>分组协议与评价指标</w:t>
            </w:r>
          </w:p>
        </w:tc>
        <w:tc>
          <w:tcPr>
            <w:tcW w:w="2362" w:type="dxa"/>
            <w:tcMar>
              <w:top w:w="90" w:type="dxa"/>
              <w:left w:w="90" w:type="dxa"/>
              <w:bottom w:w="90" w:type="dxa"/>
              <w:right w:w="90" w:type="dxa"/>
            </w:tcMar>
            <w:vAlign w:val="center"/>
          </w:tcPr>
          <w:p w14:paraId="2ED68F75" w14:textId="77777777" w:rsidR="009618A8" w:rsidRDefault="00370019">
            <w:pPr>
              <w:spacing w:after="0" w:line="280" w:lineRule="exact"/>
              <w:ind w:firstLine="0"/>
            </w:pPr>
            <w:r>
              <w:rPr>
                <w:sz w:val="19"/>
              </w:rPr>
              <w:t>查看口径说明</w:t>
            </w:r>
          </w:p>
        </w:tc>
        <w:tc>
          <w:tcPr>
            <w:tcW w:w="2405" w:type="dxa"/>
            <w:tcMar>
              <w:top w:w="90" w:type="dxa"/>
              <w:left w:w="90" w:type="dxa"/>
              <w:bottom w:w="90" w:type="dxa"/>
              <w:right w:w="90" w:type="dxa"/>
            </w:tcMar>
            <w:vAlign w:val="center"/>
          </w:tcPr>
          <w:p w14:paraId="784A40BC" w14:textId="77777777" w:rsidR="009618A8" w:rsidRDefault="00370019">
            <w:pPr>
              <w:spacing w:after="0" w:line="280" w:lineRule="exact"/>
              <w:ind w:firstLine="0"/>
            </w:pPr>
            <w:r>
              <w:rPr>
                <w:sz w:val="19"/>
              </w:rPr>
              <w:t>统计条件一致</w:t>
            </w:r>
          </w:p>
        </w:tc>
      </w:tr>
    </w:tbl>
    <w:p w14:paraId="1837C71D" w14:textId="77777777" w:rsidR="009618A8" w:rsidRDefault="009618A8">
      <w:pPr>
        <w:spacing w:after="0"/>
      </w:pPr>
    </w:p>
    <w:p w14:paraId="2EDE5E6E" w14:textId="77777777" w:rsidR="009618A8" w:rsidRDefault="00370019">
      <w:r>
        <w:t>五轴和六轴采用轻量结构示意呈现服务对象，车辆尺寸、轮胎载荷与动力学参数由后续配置接口承载。结构未定保留独立筛选入口，数据来源依据与结果标签在详情中分别展示。</w:t>
      </w:r>
    </w:p>
    <w:p w14:paraId="23D972F6" w14:textId="77777777" w:rsidR="009618A8" w:rsidRDefault="00370019">
      <w:pPr>
        <w:pStyle w:val="21"/>
      </w:pPr>
      <w:bookmarkStart w:id="35" w:name="_Toc240984646"/>
      <w:r>
        <w:t xml:space="preserve">6.3 </w:t>
      </w:r>
      <w:r>
        <w:t>输入异常与运行降级</w:t>
      </w:r>
      <w:bookmarkEnd w:id="35"/>
    </w:p>
    <w:p w14:paraId="681C0867" w14:textId="77777777" w:rsidR="009618A8" w:rsidRDefault="00370019">
      <w:r>
        <w:t>缺列、重复列、非数值输入和非有限值需要给出明确错误；仅核对列数不足以防止同名错位。模型文件缺失时，界面可以进入规则预览，但应清楚显示当前状态。运行时同时记录模型版本、特征版本与输入批次，使导出的队列能够追溯。</w:t>
      </w:r>
    </w:p>
    <w:p w14:paraId="167B4ABC" w14:textId="77777777" w:rsidR="009618A8" w:rsidRDefault="00370019">
      <w:r>
        <w:t>首版采用输入契约检查与运行状态提示实现基础异常处理。分布外检测和概率可信区间列入后续研究，架构预留扩展接口，并以风险</w:t>
      </w:r>
      <w:r>
        <w:t>—</w:t>
      </w:r>
      <w:r>
        <w:t>覆盖曲线和新增场景验证作为进入正式版本的验收依据。</w:t>
      </w:r>
    </w:p>
    <w:p w14:paraId="12EED6AE" w14:textId="77777777" w:rsidR="009618A8" w:rsidRDefault="00370019">
      <w:pPr>
        <w:pStyle w:val="21"/>
      </w:pPr>
      <w:bookmarkStart w:id="36" w:name="_Toc240984647"/>
      <w:r>
        <w:t xml:space="preserve">6.4 </w:t>
      </w:r>
      <w:r>
        <w:t>与客户工具链的连接</w:t>
      </w:r>
      <w:bookmarkEnd w:id="36"/>
    </w:p>
    <w:p w14:paraId="6FAE9684" w14:textId="77777777" w:rsidR="009618A8" w:rsidRDefault="00370019">
      <w:r>
        <w:t>初期采用标准</w:t>
      </w:r>
      <w:r>
        <w:t>CSV</w:t>
      </w:r>
      <w:r>
        <w:t>交付，客户可以在现有规划输出后增加特征导出步骤，</w:t>
      </w:r>
      <w:r>
        <w:t>PathGuard</w:t>
      </w:r>
      <w:r>
        <w:t>生成队列供测试工程师使用。中期提供批量接口和结果回写格式，将样本编号、风险版本和复核结果关联。长期可接入客户仿真调度系统，但自动调度和实车放行均应由客户现有审批流程控制。</w:t>
      </w:r>
    </w:p>
    <w:p w14:paraId="17D146D5" w14:textId="77777777" w:rsidR="009618A8" w:rsidRDefault="00370019">
      <w:pPr>
        <w:pStyle w:val="1"/>
      </w:pPr>
      <w:bookmarkStart w:id="37" w:name="_Toc240984648"/>
      <w:r>
        <w:lastRenderedPageBreak/>
        <w:t xml:space="preserve">7 </w:t>
      </w:r>
      <w:r>
        <w:t>客户共创与成果转化</w:t>
      </w:r>
      <w:bookmarkEnd w:id="37"/>
    </w:p>
    <w:p w14:paraId="52971D0A" w14:textId="77777777" w:rsidR="009618A8" w:rsidRDefault="00370019">
      <w:pPr>
        <w:pStyle w:val="21"/>
      </w:pPr>
      <w:bookmarkStart w:id="38" w:name="_Toc240984649"/>
      <w:r>
        <w:t xml:space="preserve">7.1 </w:t>
      </w:r>
      <w:r>
        <w:t>最小可行试点</w:t>
      </w:r>
      <w:bookmarkEnd w:id="38"/>
    </w:p>
    <w:p w14:paraId="0A41E34D" w14:textId="77777777" w:rsidR="009618A8" w:rsidRDefault="00370019">
      <w:r>
        <w:t>拟开展的最小试点选择一个已有候选路线与历史验证结果的研发小组。先用历史批次回顾性检查接口和排序，再在新增候选批次中锁定模型版本和预算规则，记录排序后进入验证的样本及其结果。历史回放用于评估适配可行性，新增批次用于测量实际流程收益，两阶段共同构成试点证据链。</w:t>
      </w:r>
    </w:p>
    <w:p w14:paraId="1CB9AC35" w14:textId="77777777" w:rsidR="009618A8" w:rsidRDefault="00370019">
      <w:r>
        <w:t>试点开始前共同确认输入字段、结果标签含义、单位验证成本、数据使用权限和负责人。本节为拟开展的共创方案，合作方与实施周期将在试点对接后确定。</w:t>
      </w:r>
    </w:p>
    <w:p w14:paraId="1A103FAD" w14:textId="77777777" w:rsidR="009618A8" w:rsidRDefault="00370019">
      <w:pPr>
        <w:keepNext/>
        <w:spacing w:line="240" w:lineRule="auto"/>
        <w:ind w:firstLine="0"/>
        <w:jc w:val="center"/>
      </w:pPr>
      <w:r>
        <w:rPr>
          <w:noProof/>
        </w:rPr>
        <w:drawing>
          <wp:inline distT="0" distB="0" distL="0" distR="0" wp14:anchorId="0549FCCF" wp14:editId="02743C96">
            <wp:extent cx="5623560" cy="24681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lot.png"/>
                    <pic:cNvPicPr/>
                  </pic:nvPicPr>
                  <pic:blipFill>
                    <a:blip r:embed="rId12"/>
                    <a:stretch>
                      <a:fillRect/>
                    </a:stretch>
                  </pic:blipFill>
                  <pic:spPr>
                    <a:xfrm>
                      <a:off x="0" y="0"/>
                      <a:ext cx="5623560" cy="2468118"/>
                    </a:xfrm>
                    <a:prstGeom prst="rect">
                      <a:avLst/>
                    </a:prstGeom>
                  </pic:spPr>
                </pic:pic>
              </a:graphicData>
            </a:graphic>
          </wp:inline>
        </w:drawing>
      </w:r>
    </w:p>
    <w:p w14:paraId="7C67A231" w14:textId="77777777" w:rsidR="009618A8" w:rsidRDefault="00370019">
      <w:pPr>
        <w:spacing w:after="120"/>
        <w:ind w:firstLine="0"/>
        <w:jc w:val="center"/>
      </w:pPr>
      <w:r>
        <w:rPr>
          <w:b/>
          <w:sz w:val="20"/>
        </w:rPr>
        <w:t>图</w:t>
      </w:r>
      <w:r>
        <w:rPr>
          <w:b/>
          <w:sz w:val="20"/>
        </w:rPr>
        <w:t xml:space="preserve">7-1 </w:t>
      </w:r>
      <w:r>
        <w:rPr>
          <w:b/>
          <w:sz w:val="20"/>
        </w:rPr>
        <w:t>拟开展试点的输入</w:t>
      </w:r>
      <w:r>
        <w:rPr>
          <w:b/>
          <w:sz w:val="20"/>
        </w:rPr>
        <w:t xml:space="preserve"> </w:t>
      </w:r>
      <w:r>
        <w:rPr>
          <w:b/>
          <w:sz w:val="20"/>
        </w:rPr>
        <w:t>输出与验收流程</w:t>
      </w:r>
    </w:p>
    <w:p w14:paraId="2EC6238B" w14:textId="77777777" w:rsidR="009618A8" w:rsidRDefault="00370019">
      <w:pPr>
        <w:pStyle w:val="21"/>
      </w:pPr>
      <w:bookmarkStart w:id="39" w:name="_Toc240984650"/>
      <w:r>
        <w:t xml:space="preserve">7.2 </w:t>
      </w:r>
      <w:r>
        <w:t>三类场景与验收任务</w:t>
      </w:r>
      <w:bookmarkEnd w:id="39"/>
    </w:p>
    <w:p w14:paraId="024E5B26" w14:textId="77777777" w:rsidR="009618A8" w:rsidRDefault="00370019">
      <w:pPr>
        <w:keepNext/>
        <w:spacing w:after="120"/>
        <w:ind w:firstLine="0"/>
        <w:jc w:val="center"/>
      </w:pPr>
      <w:r>
        <w:rPr>
          <w:b/>
          <w:sz w:val="20"/>
        </w:rPr>
        <w:t>表</w:t>
      </w:r>
      <w:r>
        <w:rPr>
          <w:b/>
          <w:sz w:val="20"/>
        </w:rPr>
        <w:t xml:space="preserve">7-1 </w:t>
      </w:r>
      <w:r>
        <w:rPr>
          <w:b/>
          <w:sz w:val="20"/>
        </w:rPr>
        <w:t>客户共创任务设计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9"/>
        <w:gridCol w:w="2362"/>
        <w:gridCol w:w="2362"/>
        <w:gridCol w:w="2405"/>
      </w:tblGrid>
      <w:tr w:rsidR="009618A8" w14:paraId="10EC5EEF" w14:textId="77777777">
        <w:trPr>
          <w:cantSplit/>
          <w:tblHeader/>
          <w:jc w:val="center"/>
        </w:trPr>
        <w:tc>
          <w:tcPr>
            <w:tcW w:w="2419" w:type="dxa"/>
            <w:shd w:val="clear" w:color="auto" w:fill="E7EDF2"/>
            <w:tcMar>
              <w:top w:w="90" w:type="dxa"/>
              <w:left w:w="90" w:type="dxa"/>
              <w:bottom w:w="90" w:type="dxa"/>
              <w:right w:w="90" w:type="dxa"/>
            </w:tcMar>
            <w:vAlign w:val="center"/>
          </w:tcPr>
          <w:p w14:paraId="130B7781" w14:textId="77777777" w:rsidR="009618A8" w:rsidRDefault="00370019">
            <w:pPr>
              <w:spacing w:after="0" w:line="280" w:lineRule="exact"/>
              <w:ind w:firstLine="0"/>
              <w:jc w:val="center"/>
            </w:pPr>
            <w:r>
              <w:rPr>
                <w:b/>
                <w:sz w:val="19"/>
              </w:rPr>
              <w:t>拟试点场景</w:t>
            </w:r>
          </w:p>
        </w:tc>
        <w:tc>
          <w:tcPr>
            <w:tcW w:w="2362" w:type="dxa"/>
            <w:shd w:val="clear" w:color="auto" w:fill="E7EDF2"/>
            <w:tcMar>
              <w:top w:w="90" w:type="dxa"/>
              <w:left w:w="90" w:type="dxa"/>
              <w:bottom w:w="90" w:type="dxa"/>
              <w:right w:w="90" w:type="dxa"/>
            </w:tcMar>
            <w:vAlign w:val="center"/>
          </w:tcPr>
          <w:p w14:paraId="39F45A45" w14:textId="77777777" w:rsidR="009618A8" w:rsidRDefault="00370019">
            <w:pPr>
              <w:spacing w:after="0" w:line="280" w:lineRule="exact"/>
              <w:ind w:firstLine="0"/>
              <w:jc w:val="center"/>
            </w:pPr>
            <w:r>
              <w:rPr>
                <w:b/>
                <w:sz w:val="19"/>
              </w:rPr>
              <w:t>输入要求</w:t>
            </w:r>
          </w:p>
        </w:tc>
        <w:tc>
          <w:tcPr>
            <w:tcW w:w="2362" w:type="dxa"/>
            <w:shd w:val="clear" w:color="auto" w:fill="E7EDF2"/>
            <w:tcMar>
              <w:top w:w="90" w:type="dxa"/>
              <w:left w:w="90" w:type="dxa"/>
              <w:bottom w:w="90" w:type="dxa"/>
              <w:right w:w="90" w:type="dxa"/>
            </w:tcMar>
            <w:vAlign w:val="center"/>
          </w:tcPr>
          <w:p w14:paraId="6E37E1B4" w14:textId="77777777" w:rsidR="009618A8" w:rsidRDefault="00370019">
            <w:pPr>
              <w:spacing w:after="0" w:line="280" w:lineRule="exact"/>
              <w:ind w:firstLine="0"/>
              <w:jc w:val="center"/>
            </w:pPr>
            <w:r>
              <w:rPr>
                <w:b/>
                <w:sz w:val="19"/>
              </w:rPr>
              <w:t>评测输出</w:t>
            </w:r>
          </w:p>
        </w:tc>
        <w:tc>
          <w:tcPr>
            <w:tcW w:w="2405" w:type="dxa"/>
            <w:shd w:val="clear" w:color="auto" w:fill="E7EDF2"/>
            <w:tcMar>
              <w:top w:w="90" w:type="dxa"/>
              <w:left w:w="90" w:type="dxa"/>
              <w:bottom w:w="90" w:type="dxa"/>
              <w:right w:w="90" w:type="dxa"/>
            </w:tcMar>
            <w:vAlign w:val="center"/>
          </w:tcPr>
          <w:p w14:paraId="70DAB205" w14:textId="77777777" w:rsidR="009618A8" w:rsidRDefault="00370019">
            <w:pPr>
              <w:spacing w:after="0" w:line="280" w:lineRule="exact"/>
              <w:ind w:firstLine="0"/>
              <w:jc w:val="center"/>
            </w:pPr>
            <w:r>
              <w:rPr>
                <w:b/>
                <w:sz w:val="19"/>
              </w:rPr>
              <w:t>客户验证动作</w:t>
            </w:r>
          </w:p>
        </w:tc>
      </w:tr>
      <w:tr w:rsidR="009618A8" w14:paraId="25FDF0DB" w14:textId="77777777">
        <w:trPr>
          <w:cantSplit/>
          <w:jc w:val="center"/>
        </w:trPr>
        <w:tc>
          <w:tcPr>
            <w:tcW w:w="2419" w:type="dxa"/>
            <w:tcMar>
              <w:top w:w="90" w:type="dxa"/>
              <w:left w:w="90" w:type="dxa"/>
              <w:bottom w:w="90" w:type="dxa"/>
              <w:right w:w="90" w:type="dxa"/>
            </w:tcMar>
            <w:vAlign w:val="center"/>
          </w:tcPr>
          <w:p w14:paraId="5702A6B4" w14:textId="77777777" w:rsidR="009618A8" w:rsidRDefault="00370019">
            <w:pPr>
              <w:spacing w:after="0" w:line="280" w:lineRule="exact"/>
              <w:ind w:firstLine="0"/>
            </w:pPr>
            <w:r>
              <w:rPr>
                <w:sz w:val="19"/>
              </w:rPr>
              <w:t>狭窄通道</w:t>
            </w:r>
          </w:p>
        </w:tc>
        <w:tc>
          <w:tcPr>
            <w:tcW w:w="2362" w:type="dxa"/>
            <w:tcMar>
              <w:top w:w="90" w:type="dxa"/>
              <w:left w:w="90" w:type="dxa"/>
              <w:bottom w:w="90" w:type="dxa"/>
              <w:right w:w="90" w:type="dxa"/>
            </w:tcMar>
            <w:vAlign w:val="center"/>
          </w:tcPr>
          <w:p w14:paraId="1BC223DB" w14:textId="77777777" w:rsidR="009618A8" w:rsidRDefault="00370019">
            <w:pPr>
              <w:spacing w:after="0" w:line="280" w:lineRule="exact"/>
              <w:ind w:firstLine="0"/>
            </w:pPr>
            <w:r>
              <w:rPr>
                <w:sz w:val="19"/>
              </w:rPr>
              <w:t>路线、边界、结构信息</w:t>
            </w:r>
          </w:p>
        </w:tc>
        <w:tc>
          <w:tcPr>
            <w:tcW w:w="2362" w:type="dxa"/>
            <w:tcMar>
              <w:top w:w="90" w:type="dxa"/>
              <w:left w:w="90" w:type="dxa"/>
              <w:bottom w:w="90" w:type="dxa"/>
              <w:right w:w="90" w:type="dxa"/>
            </w:tcMar>
            <w:vAlign w:val="center"/>
          </w:tcPr>
          <w:p w14:paraId="01E64195" w14:textId="77777777" w:rsidR="009618A8" w:rsidRDefault="00370019">
            <w:pPr>
              <w:spacing w:after="0" w:line="280" w:lineRule="exact"/>
              <w:ind w:firstLine="0"/>
            </w:pPr>
            <w:r>
              <w:rPr>
                <w:sz w:val="19"/>
              </w:rPr>
              <w:t>净空及几何风险队列</w:t>
            </w:r>
          </w:p>
        </w:tc>
        <w:tc>
          <w:tcPr>
            <w:tcW w:w="2405" w:type="dxa"/>
            <w:tcMar>
              <w:top w:w="90" w:type="dxa"/>
              <w:left w:w="90" w:type="dxa"/>
              <w:bottom w:w="90" w:type="dxa"/>
              <w:right w:w="90" w:type="dxa"/>
            </w:tcMar>
            <w:vAlign w:val="center"/>
          </w:tcPr>
          <w:p w14:paraId="796EAD5E" w14:textId="77777777" w:rsidR="009618A8" w:rsidRDefault="00370019">
            <w:pPr>
              <w:spacing w:after="0" w:line="280" w:lineRule="exact"/>
              <w:ind w:firstLine="0"/>
            </w:pPr>
            <w:r>
              <w:rPr>
                <w:sz w:val="19"/>
              </w:rPr>
              <w:t>复核局部空间条件</w:t>
            </w:r>
          </w:p>
        </w:tc>
      </w:tr>
      <w:tr w:rsidR="009618A8" w14:paraId="294423E3" w14:textId="77777777">
        <w:trPr>
          <w:cantSplit/>
          <w:jc w:val="center"/>
        </w:trPr>
        <w:tc>
          <w:tcPr>
            <w:tcW w:w="2419" w:type="dxa"/>
            <w:tcMar>
              <w:top w:w="90" w:type="dxa"/>
              <w:left w:w="90" w:type="dxa"/>
              <w:bottom w:w="90" w:type="dxa"/>
              <w:right w:w="90" w:type="dxa"/>
            </w:tcMar>
            <w:vAlign w:val="center"/>
          </w:tcPr>
          <w:p w14:paraId="1A0DB5C9" w14:textId="77777777" w:rsidR="009618A8" w:rsidRDefault="00370019">
            <w:pPr>
              <w:spacing w:after="0" w:line="280" w:lineRule="exact"/>
              <w:ind w:firstLine="0"/>
            </w:pPr>
            <w:r>
              <w:rPr>
                <w:sz w:val="19"/>
              </w:rPr>
              <w:t>坡道弯道</w:t>
            </w:r>
          </w:p>
        </w:tc>
        <w:tc>
          <w:tcPr>
            <w:tcW w:w="2362" w:type="dxa"/>
            <w:tcMar>
              <w:top w:w="90" w:type="dxa"/>
              <w:left w:w="90" w:type="dxa"/>
              <w:bottom w:w="90" w:type="dxa"/>
              <w:right w:w="90" w:type="dxa"/>
            </w:tcMar>
            <w:vAlign w:val="center"/>
          </w:tcPr>
          <w:p w14:paraId="1B03AAA7" w14:textId="77777777" w:rsidR="009618A8" w:rsidRDefault="00370019">
            <w:pPr>
              <w:spacing w:after="0" w:line="280" w:lineRule="exact"/>
              <w:ind w:firstLine="0"/>
            </w:pPr>
            <w:r>
              <w:rPr>
                <w:sz w:val="19"/>
              </w:rPr>
              <w:t>速度计划、坡度、曲率</w:t>
            </w:r>
          </w:p>
        </w:tc>
        <w:tc>
          <w:tcPr>
            <w:tcW w:w="2362" w:type="dxa"/>
            <w:tcMar>
              <w:top w:w="90" w:type="dxa"/>
              <w:left w:w="90" w:type="dxa"/>
              <w:bottom w:w="90" w:type="dxa"/>
              <w:right w:w="90" w:type="dxa"/>
            </w:tcMar>
            <w:vAlign w:val="center"/>
          </w:tcPr>
          <w:p w14:paraId="76B678D8" w14:textId="77777777" w:rsidR="009618A8" w:rsidRDefault="00370019">
            <w:pPr>
              <w:spacing w:after="0" w:line="280" w:lineRule="exact"/>
              <w:ind w:firstLine="0"/>
            </w:pPr>
            <w:r>
              <w:rPr>
                <w:sz w:val="19"/>
              </w:rPr>
              <w:t>组合风险与因素</w:t>
            </w:r>
          </w:p>
        </w:tc>
        <w:tc>
          <w:tcPr>
            <w:tcW w:w="2405" w:type="dxa"/>
            <w:tcMar>
              <w:top w:w="90" w:type="dxa"/>
              <w:left w:w="90" w:type="dxa"/>
              <w:bottom w:w="90" w:type="dxa"/>
              <w:right w:w="90" w:type="dxa"/>
            </w:tcMar>
            <w:vAlign w:val="center"/>
          </w:tcPr>
          <w:p w14:paraId="5146EECE" w14:textId="77777777" w:rsidR="009618A8" w:rsidRDefault="00370019">
            <w:pPr>
              <w:spacing w:after="0" w:line="280" w:lineRule="exact"/>
              <w:ind w:firstLine="0"/>
            </w:pPr>
            <w:r>
              <w:rPr>
                <w:sz w:val="19"/>
              </w:rPr>
              <w:t>安排闭环仿真</w:t>
            </w:r>
          </w:p>
        </w:tc>
      </w:tr>
      <w:tr w:rsidR="009618A8" w14:paraId="10D294A4" w14:textId="77777777">
        <w:trPr>
          <w:cantSplit/>
          <w:jc w:val="center"/>
        </w:trPr>
        <w:tc>
          <w:tcPr>
            <w:tcW w:w="2419" w:type="dxa"/>
            <w:tcMar>
              <w:top w:w="90" w:type="dxa"/>
              <w:left w:w="90" w:type="dxa"/>
              <w:bottom w:w="90" w:type="dxa"/>
              <w:right w:w="90" w:type="dxa"/>
            </w:tcMar>
            <w:vAlign w:val="center"/>
          </w:tcPr>
          <w:p w14:paraId="36218725" w14:textId="77777777" w:rsidR="009618A8" w:rsidRDefault="00370019">
            <w:pPr>
              <w:spacing w:after="0" w:line="280" w:lineRule="exact"/>
              <w:ind w:firstLine="0"/>
            </w:pPr>
            <w:r>
              <w:rPr>
                <w:sz w:val="19"/>
              </w:rPr>
              <w:t>多轴批量筛选</w:t>
            </w:r>
          </w:p>
        </w:tc>
        <w:tc>
          <w:tcPr>
            <w:tcW w:w="2362" w:type="dxa"/>
            <w:tcMar>
              <w:top w:w="90" w:type="dxa"/>
              <w:left w:w="90" w:type="dxa"/>
              <w:bottom w:w="90" w:type="dxa"/>
              <w:right w:w="90" w:type="dxa"/>
            </w:tcMar>
            <w:vAlign w:val="center"/>
          </w:tcPr>
          <w:p w14:paraId="3F4A5B73" w14:textId="77777777" w:rsidR="009618A8" w:rsidRDefault="00370019">
            <w:pPr>
              <w:spacing w:after="0" w:line="280" w:lineRule="exact"/>
              <w:ind w:firstLine="0"/>
            </w:pPr>
            <w:r>
              <w:rPr>
                <w:sz w:val="19"/>
              </w:rPr>
              <w:t>五六轴候选及结构证据</w:t>
            </w:r>
          </w:p>
        </w:tc>
        <w:tc>
          <w:tcPr>
            <w:tcW w:w="2362" w:type="dxa"/>
            <w:tcMar>
              <w:top w:w="90" w:type="dxa"/>
              <w:left w:w="90" w:type="dxa"/>
              <w:bottom w:w="90" w:type="dxa"/>
              <w:right w:w="90" w:type="dxa"/>
            </w:tcMar>
            <w:vAlign w:val="center"/>
          </w:tcPr>
          <w:p w14:paraId="22A32FC8" w14:textId="77777777" w:rsidR="009618A8" w:rsidRDefault="00370019">
            <w:pPr>
              <w:spacing w:after="0" w:line="280" w:lineRule="exact"/>
              <w:ind w:firstLine="0"/>
            </w:pPr>
            <w:r>
              <w:rPr>
                <w:sz w:val="19"/>
              </w:rPr>
              <w:t>分结构队列</w:t>
            </w:r>
          </w:p>
        </w:tc>
        <w:tc>
          <w:tcPr>
            <w:tcW w:w="2405" w:type="dxa"/>
            <w:tcMar>
              <w:top w:w="90" w:type="dxa"/>
              <w:left w:w="90" w:type="dxa"/>
              <w:bottom w:w="90" w:type="dxa"/>
              <w:right w:w="90" w:type="dxa"/>
            </w:tcMar>
            <w:vAlign w:val="center"/>
          </w:tcPr>
          <w:p w14:paraId="696CDFCC" w14:textId="77777777" w:rsidR="009618A8" w:rsidRDefault="00370019">
            <w:pPr>
              <w:spacing w:after="0" w:line="280" w:lineRule="exact"/>
              <w:ind w:firstLine="0"/>
            </w:pPr>
            <w:r>
              <w:rPr>
                <w:sz w:val="19"/>
              </w:rPr>
              <w:t>比较同预算捕获</w:t>
            </w:r>
          </w:p>
        </w:tc>
      </w:tr>
    </w:tbl>
    <w:p w14:paraId="799D10E5" w14:textId="77777777" w:rsidR="009618A8" w:rsidRDefault="009618A8">
      <w:pPr>
        <w:spacing w:after="0"/>
      </w:pPr>
    </w:p>
    <w:p w14:paraId="199E1FAC" w14:textId="77777777" w:rsidR="009618A8" w:rsidRDefault="00370019">
      <w:r>
        <w:t>场景选择以客户可提供数据为前提。试点将先定义坡道、窄道等场景的划分标准，完成场景级标注，再统计各类样本覆盖与专项评价结果。</w:t>
      </w:r>
    </w:p>
    <w:p w14:paraId="6231D456" w14:textId="77777777" w:rsidR="009618A8" w:rsidRDefault="00370019">
      <w:pPr>
        <w:pStyle w:val="21"/>
      </w:pPr>
      <w:bookmarkStart w:id="40" w:name="_Toc240984651"/>
      <w:r>
        <w:t xml:space="preserve">7.3 </w:t>
      </w:r>
      <w:r>
        <w:t>客户价值的量化方法</w:t>
      </w:r>
      <w:bookmarkEnd w:id="40"/>
    </w:p>
    <w:p w14:paraId="2CABD2B1" w14:textId="77777777" w:rsidR="009618A8" w:rsidRDefault="00370019">
      <w:r>
        <w:t>设一批候选为</w:t>
      </w:r>
      <w:r>
        <w:t>N</w:t>
      </w:r>
      <w:r>
        <w:t>条，采用的预算为</w:t>
      </w:r>
      <w:r>
        <w:t>K</w:t>
      </w:r>
      <w:r>
        <w:t>条，每条验证平均成本为</w:t>
      </w:r>
      <w:r>
        <w:t>c</w:t>
      </w:r>
      <w:r>
        <w:t>，工具使用及复核成本为</w:t>
      </w:r>
      <w:r>
        <w:t>Cₚ</w:t>
      </w:r>
      <w:r>
        <w:t>，则名义验证开销可写为</w:t>
      </w:r>
      <w:r>
        <w:t>Kc+Cₚ</w:t>
      </w:r>
      <w:r>
        <w:t>。将其与</w:t>
      </w:r>
      <w:r>
        <w:t>Nc</w:t>
      </w:r>
      <w:r>
        <w:t>比较只是在</w:t>
      </w:r>
      <w:r>
        <w:t>“</w:t>
      </w:r>
      <w:r>
        <w:t>全量验证可被部分替代</w:t>
      </w:r>
      <w:r>
        <w:t>”</w:t>
      </w:r>
      <w:r>
        <w:t>的业务假设下成立；对于必须全量执行的安全验证流程，价值应表述为提前发现问题和优化执行顺序，而非直接减少法定或必需测试。</w:t>
      </w:r>
    </w:p>
    <w:p w14:paraId="56BE95E8" w14:textId="77777777" w:rsidR="009618A8" w:rsidRDefault="00370019">
      <w:r>
        <w:lastRenderedPageBreak/>
        <w:t>正式试点优先记录两类结果：技术侧记录同预算失败捕获、场景覆盖和漏检分布；业务侧记录排序复核耗时、数据适配工时和建议被采用比例。金额和效率收益以试点实际记录为计算依据，形成可追溯的价值评估报告。</w:t>
      </w:r>
    </w:p>
    <w:p w14:paraId="6889DBAA" w14:textId="77777777" w:rsidR="009618A8" w:rsidRDefault="00370019">
      <w:pPr>
        <w:pStyle w:val="21"/>
      </w:pPr>
      <w:bookmarkStart w:id="41" w:name="_Toc240984652"/>
      <w:r>
        <w:t xml:space="preserve">7.4 </w:t>
      </w:r>
      <w:r>
        <w:t>商业模式与交付边界</w:t>
      </w:r>
      <w:bookmarkEnd w:id="41"/>
    </w:p>
    <w:p w14:paraId="0BBD08AA" w14:textId="77777777" w:rsidR="009618A8" w:rsidRDefault="00370019">
      <w:r>
        <w:t>拟采用</w:t>
      </w:r>
      <w:r>
        <w:t>“</w:t>
      </w:r>
      <w:r>
        <w:t>数据适配服务＋本地评测软件＋版本维护</w:t>
      </w:r>
      <w:r>
        <w:t>”</w:t>
      </w:r>
      <w:r>
        <w:t>组合路径。前期由接口和历史数据诊断降低接入障碍，中期以小规模试点确认价值，长期通过软件授权或年度维护支持持续使用。该商业化路径处于方案设计阶段。</w:t>
      </w:r>
    </w:p>
    <w:p w14:paraId="6E02178E" w14:textId="77777777" w:rsidR="009618A8" w:rsidRDefault="00370019">
      <w:r>
        <w:t>价格形成需要结合客户规模、定制接口、部署环境和维护责任估算。近期以获得可持续提供验证反馈的试点方为转化目标，重点核算数据适配、模型维护与使用支持的单位成本。随着案例积累，再形成授权范围、服务标准与报价体系。</w:t>
      </w:r>
    </w:p>
    <w:p w14:paraId="614E8C75" w14:textId="77777777" w:rsidR="009618A8" w:rsidRDefault="00370019">
      <w:pPr>
        <w:pStyle w:val="21"/>
      </w:pPr>
      <w:bookmarkStart w:id="42" w:name="_Toc240984653"/>
      <w:r>
        <w:t xml:space="preserve">7.5 </w:t>
      </w:r>
      <w:r>
        <w:t>知识产权与技术资产</w:t>
      </w:r>
      <w:bookmarkEnd w:id="42"/>
    </w:p>
    <w:p w14:paraId="1D6F57AC" w14:textId="77777777" w:rsidR="009618A8" w:rsidRDefault="00370019">
      <w:r>
        <w:t>可沉淀的资产包括特征契约与提取实现、分组评价协议、风险因素组织方式、数据版本管理和软件交互流程。通用机器学习算法本身属于既有方法，应与自研工程资产区分。知识产权建设拟围绕软件实现与工程评测流程开展；软件著作权登记、可专利性检索及数据许可确认纳入后续转化工作，本阶段成果以研究原型和可复现技术资产为主。</w:t>
      </w:r>
    </w:p>
    <w:p w14:paraId="53831BED" w14:textId="77777777" w:rsidR="009618A8" w:rsidRDefault="00370019">
      <w:pPr>
        <w:pStyle w:val="1"/>
      </w:pPr>
      <w:bookmarkStart w:id="43" w:name="_Toc240984654"/>
      <w:r>
        <w:t xml:space="preserve">8 </w:t>
      </w:r>
      <w:r>
        <w:t>实施路径与资源配置</w:t>
      </w:r>
      <w:bookmarkEnd w:id="43"/>
    </w:p>
    <w:p w14:paraId="67D34702" w14:textId="77777777" w:rsidR="009618A8" w:rsidRDefault="00370019">
      <w:pPr>
        <w:pStyle w:val="21"/>
      </w:pPr>
      <w:bookmarkStart w:id="44" w:name="_Toc240984655"/>
      <w:r>
        <w:t xml:space="preserve">8.1 </w:t>
      </w:r>
      <w:r>
        <w:t>阶段里程碑</w:t>
      </w:r>
      <w:bookmarkEnd w:id="44"/>
    </w:p>
    <w:p w14:paraId="2F5817DB" w14:textId="77777777" w:rsidR="009618A8" w:rsidRDefault="00370019">
      <w:pPr>
        <w:keepNext/>
        <w:spacing w:after="120"/>
        <w:ind w:firstLine="0"/>
        <w:jc w:val="center"/>
      </w:pPr>
      <w:r>
        <w:rPr>
          <w:b/>
          <w:sz w:val="20"/>
        </w:rPr>
        <w:t>表</w:t>
      </w:r>
      <w:r>
        <w:rPr>
          <w:b/>
          <w:sz w:val="20"/>
        </w:rPr>
        <w:t xml:space="preserve">8-1 </w:t>
      </w:r>
      <w:r>
        <w:rPr>
          <w:b/>
          <w:sz w:val="20"/>
        </w:rPr>
        <w:t>实施计划与验收条件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9"/>
        <w:gridCol w:w="2362"/>
        <w:gridCol w:w="2362"/>
        <w:gridCol w:w="2405"/>
      </w:tblGrid>
      <w:tr w:rsidR="009618A8" w14:paraId="4CDAA195" w14:textId="77777777">
        <w:trPr>
          <w:cantSplit/>
          <w:tblHeader/>
          <w:jc w:val="center"/>
        </w:trPr>
        <w:tc>
          <w:tcPr>
            <w:tcW w:w="2419" w:type="dxa"/>
            <w:shd w:val="clear" w:color="auto" w:fill="E7EDF2"/>
            <w:tcMar>
              <w:top w:w="90" w:type="dxa"/>
              <w:left w:w="90" w:type="dxa"/>
              <w:bottom w:w="90" w:type="dxa"/>
              <w:right w:w="90" w:type="dxa"/>
            </w:tcMar>
            <w:vAlign w:val="center"/>
          </w:tcPr>
          <w:p w14:paraId="6197F743" w14:textId="77777777" w:rsidR="009618A8" w:rsidRDefault="00370019">
            <w:pPr>
              <w:spacing w:after="0" w:line="280" w:lineRule="exact"/>
              <w:ind w:firstLine="0"/>
              <w:jc w:val="center"/>
            </w:pPr>
            <w:r>
              <w:rPr>
                <w:b/>
                <w:sz w:val="19"/>
              </w:rPr>
              <w:t>阶段</w:t>
            </w:r>
          </w:p>
        </w:tc>
        <w:tc>
          <w:tcPr>
            <w:tcW w:w="2362" w:type="dxa"/>
            <w:shd w:val="clear" w:color="auto" w:fill="E7EDF2"/>
            <w:tcMar>
              <w:top w:w="90" w:type="dxa"/>
              <w:left w:w="90" w:type="dxa"/>
              <w:bottom w:w="90" w:type="dxa"/>
              <w:right w:w="90" w:type="dxa"/>
            </w:tcMar>
            <w:vAlign w:val="center"/>
          </w:tcPr>
          <w:p w14:paraId="1DF5A2DA" w14:textId="77777777" w:rsidR="009618A8" w:rsidRDefault="00370019">
            <w:pPr>
              <w:spacing w:after="0" w:line="280" w:lineRule="exact"/>
              <w:ind w:firstLine="0"/>
              <w:jc w:val="center"/>
            </w:pPr>
            <w:r>
              <w:rPr>
                <w:b/>
                <w:sz w:val="19"/>
              </w:rPr>
              <w:t>工作重点</w:t>
            </w:r>
          </w:p>
        </w:tc>
        <w:tc>
          <w:tcPr>
            <w:tcW w:w="2362" w:type="dxa"/>
            <w:shd w:val="clear" w:color="auto" w:fill="E7EDF2"/>
            <w:tcMar>
              <w:top w:w="90" w:type="dxa"/>
              <w:left w:w="90" w:type="dxa"/>
              <w:bottom w:w="90" w:type="dxa"/>
              <w:right w:w="90" w:type="dxa"/>
            </w:tcMar>
            <w:vAlign w:val="center"/>
          </w:tcPr>
          <w:p w14:paraId="7375530B" w14:textId="77777777" w:rsidR="009618A8" w:rsidRDefault="00370019">
            <w:pPr>
              <w:spacing w:after="0" w:line="280" w:lineRule="exact"/>
              <w:ind w:firstLine="0"/>
              <w:jc w:val="center"/>
            </w:pPr>
            <w:r>
              <w:rPr>
                <w:b/>
                <w:sz w:val="19"/>
              </w:rPr>
              <w:t>验收输出</w:t>
            </w:r>
          </w:p>
        </w:tc>
        <w:tc>
          <w:tcPr>
            <w:tcW w:w="2405" w:type="dxa"/>
            <w:shd w:val="clear" w:color="auto" w:fill="E7EDF2"/>
            <w:tcMar>
              <w:top w:w="90" w:type="dxa"/>
              <w:left w:w="90" w:type="dxa"/>
              <w:bottom w:w="90" w:type="dxa"/>
              <w:right w:w="90" w:type="dxa"/>
            </w:tcMar>
            <w:vAlign w:val="center"/>
          </w:tcPr>
          <w:p w14:paraId="76FFC2A1" w14:textId="77777777" w:rsidR="009618A8" w:rsidRDefault="00370019">
            <w:pPr>
              <w:spacing w:after="0" w:line="280" w:lineRule="exact"/>
              <w:ind w:firstLine="0"/>
              <w:jc w:val="center"/>
            </w:pPr>
            <w:r>
              <w:rPr>
                <w:b/>
                <w:sz w:val="19"/>
              </w:rPr>
              <w:t>当前状态</w:t>
            </w:r>
          </w:p>
        </w:tc>
      </w:tr>
      <w:tr w:rsidR="009618A8" w14:paraId="0A92DD6A" w14:textId="77777777">
        <w:trPr>
          <w:cantSplit/>
          <w:jc w:val="center"/>
        </w:trPr>
        <w:tc>
          <w:tcPr>
            <w:tcW w:w="2419" w:type="dxa"/>
            <w:tcMar>
              <w:top w:w="90" w:type="dxa"/>
              <w:left w:w="90" w:type="dxa"/>
              <w:bottom w:w="90" w:type="dxa"/>
              <w:right w:w="90" w:type="dxa"/>
            </w:tcMar>
            <w:vAlign w:val="center"/>
          </w:tcPr>
          <w:p w14:paraId="7A75BE25" w14:textId="77777777" w:rsidR="009618A8" w:rsidRDefault="00370019">
            <w:pPr>
              <w:spacing w:after="0" w:line="280" w:lineRule="exact"/>
              <w:ind w:firstLine="0"/>
            </w:pPr>
            <w:r>
              <w:rPr>
                <w:sz w:val="19"/>
              </w:rPr>
              <w:t>数据与特征</w:t>
            </w:r>
          </w:p>
        </w:tc>
        <w:tc>
          <w:tcPr>
            <w:tcW w:w="2362" w:type="dxa"/>
            <w:tcMar>
              <w:top w:w="90" w:type="dxa"/>
              <w:left w:w="90" w:type="dxa"/>
              <w:bottom w:w="90" w:type="dxa"/>
              <w:right w:w="90" w:type="dxa"/>
            </w:tcMar>
            <w:vAlign w:val="center"/>
          </w:tcPr>
          <w:p w14:paraId="120C9CA9" w14:textId="77777777" w:rsidR="009618A8" w:rsidRDefault="00370019">
            <w:pPr>
              <w:spacing w:after="0" w:line="280" w:lineRule="exact"/>
              <w:ind w:firstLine="0"/>
            </w:pPr>
            <w:r>
              <w:rPr>
                <w:sz w:val="19"/>
              </w:rPr>
              <w:t>冻结、质量检查、契约固定</w:t>
            </w:r>
          </w:p>
        </w:tc>
        <w:tc>
          <w:tcPr>
            <w:tcW w:w="2362" w:type="dxa"/>
            <w:tcMar>
              <w:top w:w="90" w:type="dxa"/>
              <w:left w:w="90" w:type="dxa"/>
              <w:bottom w:w="90" w:type="dxa"/>
              <w:right w:w="90" w:type="dxa"/>
            </w:tcMar>
            <w:vAlign w:val="center"/>
          </w:tcPr>
          <w:p w14:paraId="08E2C5C2" w14:textId="77777777" w:rsidR="009618A8" w:rsidRDefault="00370019">
            <w:pPr>
              <w:spacing w:after="0" w:line="280" w:lineRule="exact"/>
              <w:ind w:firstLine="0"/>
            </w:pPr>
            <w:r>
              <w:rPr>
                <w:sz w:val="19"/>
              </w:rPr>
              <w:t>数据卡与模型输入</w:t>
            </w:r>
          </w:p>
        </w:tc>
        <w:tc>
          <w:tcPr>
            <w:tcW w:w="2405" w:type="dxa"/>
            <w:tcMar>
              <w:top w:w="90" w:type="dxa"/>
              <w:left w:w="90" w:type="dxa"/>
              <w:bottom w:w="90" w:type="dxa"/>
              <w:right w:w="90" w:type="dxa"/>
            </w:tcMar>
            <w:vAlign w:val="center"/>
          </w:tcPr>
          <w:p w14:paraId="7EC94617" w14:textId="77777777" w:rsidR="009618A8" w:rsidRDefault="00370019">
            <w:pPr>
              <w:spacing w:after="0" w:line="280" w:lineRule="exact"/>
              <w:ind w:firstLine="0"/>
            </w:pPr>
            <w:r>
              <w:rPr>
                <w:sz w:val="19"/>
              </w:rPr>
              <w:t>已有产物</w:t>
            </w:r>
          </w:p>
        </w:tc>
      </w:tr>
      <w:tr w:rsidR="009618A8" w14:paraId="1A4ABAD8" w14:textId="77777777">
        <w:trPr>
          <w:cantSplit/>
          <w:jc w:val="center"/>
        </w:trPr>
        <w:tc>
          <w:tcPr>
            <w:tcW w:w="2419" w:type="dxa"/>
            <w:tcMar>
              <w:top w:w="90" w:type="dxa"/>
              <w:left w:w="90" w:type="dxa"/>
              <w:bottom w:w="90" w:type="dxa"/>
              <w:right w:w="90" w:type="dxa"/>
            </w:tcMar>
            <w:vAlign w:val="center"/>
          </w:tcPr>
          <w:p w14:paraId="3F44E521" w14:textId="77777777" w:rsidR="009618A8" w:rsidRDefault="00370019">
            <w:pPr>
              <w:spacing w:after="0" w:line="280" w:lineRule="exact"/>
              <w:ind w:firstLine="0"/>
            </w:pPr>
            <w:r>
              <w:rPr>
                <w:sz w:val="19"/>
              </w:rPr>
              <w:t>模型与证据</w:t>
            </w:r>
          </w:p>
        </w:tc>
        <w:tc>
          <w:tcPr>
            <w:tcW w:w="2362" w:type="dxa"/>
            <w:tcMar>
              <w:top w:w="90" w:type="dxa"/>
              <w:left w:w="90" w:type="dxa"/>
              <w:bottom w:w="90" w:type="dxa"/>
              <w:right w:w="90" w:type="dxa"/>
            </w:tcMar>
            <w:vAlign w:val="center"/>
          </w:tcPr>
          <w:p w14:paraId="5116F09D" w14:textId="77777777" w:rsidR="009618A8" w:rsidRDefault="00370019">
            <w:pPr>
              <w:spacing w:after="0" w:line="280" w:lineRule="exact"/>
              <w:ind w:firstLine="0"/>
            </w:pPr>
            <w:r>
              <w:rPr>
                <w:sz w:val="19"/>
              </w:rPr>
              <w:t>对照、留出、</w:t>
            </w:r>
            <w:r>
              <w:rPr>
                <w:sz w:val="19"/>
              </w:rPr>
              <w:t>OOF</w:t>
            </w:r>
            <w:r>
              <w:rPr>
                <w:sz w:val="19"/>
              </w:rPr>
              <w:t>、消融</w:t>
            </w:r>
          </w:p>
        </w:tc>
        <w:tc>
          <w:tcPr>
            <w:tcW w:w="2362" w:type="dxa"/>
            <w:tcMar>
              <w:top w:w="90" w:type="dxa"/>
              <w:left w:w="90" w:type="dxa"/>
              <w:bottom w:w="90" w:type="dxa"/>
              <w:right w:w="90" w:type="dxa"/>
            </w:tcMar>
            <w:vAlign w:val="center"/>
          </w:tcPr>
          <w:p w14:paraId="781997C4" w14:textId="77777777" w:rsidR="009618A8" w:rsidRDefault="00370019">
            <w:pPr>
              <w:spacing w:after="0" w:line="280" w:lineRule="exact"/>
              <w:ind w:firstLine="0"/>
            </w:pPr>
            <w:r>
              <w:rPr>
                <w:sz w:val="19"/>
              </w:rPr>
              <w:t>模型及可追溯指标</w:t>
            </w:r>
          </w:p>
        </w:tc>
        <w:tc>
          <w:tcPr>
            <w:tcW w:w="2405" w:type="dxa"/>
            <w:tcMar>
              <w:top w:w="90" w:type="dxa"/>
              <w:left w:w="90" w:type="dxa"/>
              <w:bottom w:w="90" w:type="dxa"/>
              <w:right w:w="90" w:type="dxa"/>
            </w:tcMar>
            <w:vAlign w:val="center"/>
          </w:tcPr>
          <w:p w14:paraId="08E02727" w14:textId="77777777" w:rsidR="009618A8" w:rsidRDefault="00370019">
            <w:pPr>
              <w:spacing w:after="0" w:line="280" w:lineRule="exact"/>
              <w:ind w:firstLine="0"/>
            </w:pPr>
            <w:r>
              <w:rPr>
                <w:sz w:val="19"/>
              </w:rPr>
              <w:t>已有产物</w:t>
            </w:r>
          </w:p>
        </w:tc>
      </w:tr>
      <w:tr w:rsidR="009618A8" w14:paraId="722CDA84" w14:textId="77777777">
        <w:trPr>
          <w:cantSplit/>
          <w:jc w:val="center"/>
        </w:trPr>
        <w:tc>
          <w:tcPr>
            <w:tcW w:w="2419" w:type="dxa"/>
            <w:tcMar>
              <w:top w:w="90" w:type="dxa"/>
              <w:left w:w="90" w:type="dxa"/>
              <w:bottom w:w="90" w:type="dxa"/>
              <w:right w:w="90" w:type="dxa"/>
            </w:tcMar>
            <w:vAlign w:val="center"/>
          </w:tcPr>
          <w:p w14:paraId="3FEEA25F" w14:textId="77777777" w:rsidR="009618A8" w:rsidRDefault="00370019">
            <w:pPr>
              <w:spacing w:after="0" w:line="280" w:lineRule="exact"/>
              <w:ind w:firstLine="0"/>
            </w:pPr>
            <w:r>
              <w:rPr>
                <w:sz w:val="19"/>
              </w:rPr>
              <w:t>交互联调</w:t>
            </w:r>
          </w:p>
        </w:tc>
        <w:tc>
          <w:tcPr>
            <w:tcW w:w="2362" w:type="dxa"/>
            <w:tcMar>
              <w:top w:w="90" w:type="dxa"/>
              <w:left w:w="90" w:type="dxa"/>
              <w:bottom w:w="90" w:type="dxa"/>
              <w:right w:w="90" w:type="dxa"/>
            </w:tcMar>
            <w:vAlign w:val="center"/>
          </w:tcPr>
          <w:p w14:paraId="40D7EF4D" w14:textId="77777777" w:rsidR="009618A8" w:rsidRDefault="00370019">
            <w:pPr>
              <w:spacing w:after="0" w:line="280" w:lineRule="exact"/>
              <w:ind w:firstLine="0"/>
            </w:pPr>
            <w:r>
              <w:rPr>
                <w:sz w:val="19"/>
              </w:rPr>
              <w:t>模型接入、队列、详情</w:t>
            </w:r>
          </w:p>
        </w:tc>
        <w:tc>
          <w:tcPr>
            <w:tcW w:w="2362" w:type="dxa"/>
            <w:tcMar>
              <w:top w:w="90" w:type="dxa"/>
              <w:left w:w="90" w:type="dxa"/>
              <w:bottom w:w="90" w:type="dxa"/>
              <w:right w:w="90" w:type="dxa"/>
            </w:tcMar>
            <w:vAlign w:val="center"/>
          </w:tcPr>
          <w:p w14:paraId="3704402E" w14:textId="77777777" w:rsidR="009618A8" w:rsidRDefault="00370019">
            <w:pPr>
              <w:spacing w:after="0" w:line="280" w:lineRule="exact"/>
              <w:ind w:firstLine="0"/>
            </w:pPr>
            <w:r>
              <w:rPr>
                <w:sz w:val="19"/>
              </w:rPr>
              <w:t>一体化运行记录</w:t>
            </w:r>
          </w:p>
        </w:tc>
        <w:tc>
          <w:tcPr>
            <w:tcW w:w="2405" w:type="dxa"/>
            <w:tcMar>
              <w:top w:w="90" w:type="dxa"/>
              <w:left w:w="90" w:type="dxa"/>
              <w:bottom w:w="90" w:type="dxa"/>
              <w:right w:w="90" w:type="dxa"/>
            </w:tcMar>
            <w:vAlign w:val="center"/>
          </w:tcPr>
          <w:p w14:paraId="391EEB12" w14:textId="77777777" w:rsidR="009618A8" w:rsidRDefault="00370019">
            <w:pPr>
              <w:spacing w:after="0" w:line="280" w:lineRule="exact"/>
              <w:ind w:firstLine="0"/>
            </w:pPr>
            <w:r>
              <w:rPr>
                <w:sz w:val="19"/>
              </w:rPr>
              <w:t>推进中</w:t>
            </w:r>
          </w:p>
        </w:tc>
      </w:tr>
      <w:tr w:rsidR="009618A8" w14:paraId="0C269C10" w14:textId="77777777">
        <w:trPr>
          <w:cantSplit/>
          <w:jc w:val="center"/>
        </w:trPr>
        <w:tc>
          <w:tcPr>
            <w:tcW w:w="2419" w:type="dxa"/>
            <w:tcMar>
              <w:top w:w="90" w:type="dxa"/>
              <w:left w:w="90" w:type="dxa"/>
              <w:bottom w:w="90" w:type="dxa"/>
              <w:right w:w="90" w:type="dxa"/>
            </w:tcMar>
            <w:vAlign w:val="center"/>
          </w:tcPr>
          <w:p w14:paraId="3DC7F702" w14:textId="77777777" w:rsidR="009618A8" w:rsidRDefault="00370019">
            <w:pPr>
              <w:spacing w:after="0" w:line="280" w:lineRule="exact"/>
              <w:ind w:firstLine="0"/>
            </w:pPr>
            <w:r>
              <w:rPr>
                <w:sz w:val="19"/>
              </w:rPr>
              <w:t>材料与验收</w:t>
            </w:r>
          </w:p>
        </w:tc>
        <w:tc>
          <w:tcPr>
            <w:tcW w:w="2362" w:type="dxa"/>
            <w:tcMar>
              <w:top w:w="90" w:type="dxa"/>
              <w:left w:w="90" w:type="dxa"/>
              <w:bottom w:w="90" w:type="dxa"/>
              <w:right w:w="90" w:type="dxa"/>
            </w:tcMar>
            <w:vAlign w:val="center"/>
          </w:tcPr>
          <w:p w14:paraId="3B5BE7B6" w14:textId="77777777" w:rsidR="009618A8" w:rsidRDefault="00370019">
            <w:pPr>
              <w:spacing w:after="0" w:line="280" w:lineRule="exact"/>
              <w:ind w:firstLine="0"/>
            </w:pPr>
            <w:r>
              <w:rPr>
                <w:sz w:val="19"/>
              </w:rPr>
              <w:t>实验叙述、功能核验</w:t>
            </w:r>
          </w:p>
        </w:tc>
        <w:tc>
          <w:tcPr>
            <w:tcW w:w="2362" w:type="dxa"/>
            <w:tcMar>
              <w:top w:w="90" w:type="dxa"/>
              <w:left w:w="90" w:type="dxa"/>
              <w:bottom w:w="90" w:type="dxa"/>
              <w:right w:w="90" w:type="dxa"/>
            </w:tcMar>
            <w:vAlign w:val="center"/>
          </w:tcPr>
          <w:p w14:paraId="4FD4FEBE" w14:textId="77777777" w:rsidR="009618A8" w:rsidRDefault="00370019">
            <w:pPr>
              <w:spacing w:after="0" w:line="280" w:lineRule="exact"/>
              <w:ind w:firstLine="0"/>
            </w:pPr>
            <w:r>
              <w:rPr>
                <w:sz w:val="19"/>
              </w:rPr>
              <w:t>项目书与演示证据</w:t>
            </w:r>
          </w:p>
        </w:tc>
        <w:tc>
          <w:tcPr>
            <w:tcW w:w="2405" w:type="dxa"/>
            <w:tcMar>
              <w:top w:w="90" w:type="dxa"/>
              <w:left w:w="90" w:type="dxa"/>
              <w:bottom w:w="90" w:type="dxa"/>
              <w:right w:w="90" w:type="dxa"/>
            </w:tcMar>
            <w:vAlign w:val="center"/>
          </w:tcPr>
          <w:p w14:paraId="393D9FC2" w14:textId="77777777" w:rsidR="009618A8" w:rsidRDefault="00370019">
            <w:pPr>
              <w:spacing w:after="0" w:line="280" w:lineRule="exact"/>
              <w:ind w:firstLine="0"/>
            </w:pPr>
            <w:r>
              <w:rPr>
                <w:sz w:val="19"/>
              </w:rPr>
              <w:t>推进中</w:t>
            </w:r>
          </w:p>
        </w:tc>
      </w:tr>
      <w:tr w:rsidR="009618A8" w14:paraId="1150940A" w14:textId="77777777">
        <w:trPr>
          <w:cantSplit/>
          <w:jc w:val="center"/>
        </w:trPr>
        <w:tc>
          <w:tcPr>
            <w:tcW w:w="2419" w:type="dxa"/>
            <w:tcMar>
              <w:top w:w="90" w:type="dxa"/>
              <w:left w:w="90" w:type="dxa"/>
              <w:bottom w:w="90" w:type="dxa"/>
              <w:right w:w="90" w:type="dxa"/>
            </w:tcMar>
            <w:vAlign w:val="center"/>
          </w:tcPr>
          <w:p w14:paraId="403DC956" w14:textId="77777777" w:rsidR="009618A8" w:rsidRDefault="00370019">
            <w:pPr>
              <w:spacing w:after="0" w:line="280" w:lineRule="exact"/>
              <w:ind w:firstLine="0"/>
            </w:pPr>
            <w:r>
              <w:rPr>
                <w:sz w:val="19"/>
              </w:rPr>
              <w:t>客户共创</w:t>
            </w:r>
          </w:p>
        </w:tc>
        <w:tc>
          <w:tcPr>
            <w:tcW w:w="2362" w:type="dxa"/>
            <w:tcMar>
              <w:top w:w="90" w:type="dxa"/>
              <w:left w:w="90" w:type="dxa"/>
              <w:bottom w:w="90" w:type="dxa"/>
              <w:right w:w="90" w:type="dxa"/>
            </w:tcMar>
            <w:vAlign w:val="center"/>
          </w:tcPr>
          <w:p w14:paraId="1D61B293" w14:textId="77777777" w:rsidR="009618A8" w:rsidRDefault="00370019">
            <w:pPr>
              <w:spacing w:after="0" w:line="280" w:lineRule="exact"/>
              <w:ind w:firstLine="0"/>
            </w:pPr>
            <w:r>
              <w:rPr>
                <w:sz w:val="19"/>
              </w:rPr>
              <w:t>历史回放及新增批次</w:t>
            </w:r>
          </w:p>
        </w:tc>
        <w:tc>
          <w:tcPr>
            <w:tcW w:w="2362" w:type="dxa"/>
            <w:tcMar>
              <w:top w:w="90" w:type="dxa"/>
              <w:left w:w="90" w:type="dxa"/>
              <w:bottom w:w="90" w:type="dxa"/>
              <w:right w:w="90" w:type="dxa"/>
            </w:tcMar>
            <w:vAlign w:val="center"/>
          </w:tcPr>
          <w:p w14:paraId="480C6C12" w14:textId="77777777" w:rsidR="009618A8" w:rsidRDefault="00370019">
            <w:pPr>
              <w:spacing w:after="0" w:line="280" w:lineRule="exact"/>
              <w:ind w:firstLine="0"/>
            </w:pPr>
            <w:r>
              <w:rPr>
                <w:sz w:val="19"/>
              </w:rPr>
              <w:t>真实反馈和试点报告</w:t>
            </w:r>
          </w:p>
        </w:tc>
        <w:tc>
          <w:tcPr>
            <w:tcW w:w="2405" w:type="dxa"/>
            <w:tcMar>
              <w:top w:w="90" w:type="dxa"/>
              <w:left w:w="90" w:type="dxa"/>
              <w:bottom w:w="90" w:type="dxa"/>
              <w:right w:w="90" w:type="dxa"/>
            </w:tcMar>
            <w:vAlign w:val="center"/>
          </w:tcPr>
          <w:p w14:paraId="1F9AD0FF" w14:textId="77777777" w:rsidR="009618A8" w:rsidRDefault="00370019">
            <w:pPr>
              <w:spacing w:after="0" w:line="280" w:lineRule="exact"/>
              <w:ind w:firstLine="0"/>
            </w:pPr>
            <w:r>
              <w:rPr>
                <w:sz w:val="19"/>
              </w:rPr>
              <w:t>拟开展</w:t>
            </w:r>
          </w:p>
        </w:tc>
      </w:tr>
    </w:tbl>
    <w:p w14:paraId="5B4C0F75" w14:textId="77777777" w:rsidR="009618A8" w:rsidRDefault="009618A8">
      <w:pPr>
        <w:spacing w:after="0"/>
      </w:pPr>
    </w:p>
    <w:p w14:paraId="0FF9F4D1" w14:textId="77777777" w:rsidR="009618A8" w:rsidRDefault="00370019">
      <w:r>
        <w:t>项目近期聚焦可验证软件原型的工程闭环。界面通过验收后补入真实截图及运行记录；若要新增模型结构或特征，应先形成开发集试验结论，再保留一份未使用的新测试集进行确认。</w:t>
      </w:r>
    </w:p>
    <w:p w14:paraId="0331AC54" w14:textId="77777777" w:rsidR="009618A8" w:rsidRDefault="00370019">
      <w:pPr>
        <w:pStyle w:val="21"/>
      </w:pPr>
      <w:bookmarkStart w:id="45" w:name="_Toc240984656"/>
      <w:r>
        <w:t xml:space="preserve">8.2 </w:t>
      </w:r>
      <w:r>
        <w:t>团队分工与协作</w:t>
      </w:r>
      <w:bookmarkEnd w:id="45"/>
    </w:p>
    <w:p w14:paraId="23ACC10C" w14:textId="77777777" w:rsidR="009618A8" w:rsidRDefault="00370019">
      <w:r>
        <w:t>主线负责数据版本、实验口径、模型发布和项目材料；前端角色负责模型接入、交互和运行稳定性；客户共创角色负责访谈工具、场景描述及验收设计；其他成员可按需求承担新配置数据回收与专项复核。通过个人分支和变更审核管理交付，避免不同成员改动同一冻结口径。</w:t>
      </w:r>
    </w:p>
    <w:p w14:paraId="3576BB7C" w14:textId="77777777" w:rsidR="009618A8" w:rsidRDefault="00370019">
      <w:pPr>
        <w:pStyle w:val="21"/>
      </w:pPr>
      <w:bookmarkStart w:id="46" w:name="_Toc240984657"/>
      <w:r>
        <w:lastRenderedPageBreak/>
        <w:t xml:space="preserve">8.3 </w:t>
      </w:r>
      <w:r>
        <w:t>资源与可行性</w:t>
      </w:r>
      <w:bookmarkEnd w:id="46"/>
    </w:p>
    <w:p w14:paraId="27035186" w14:textId="77777777" w:rsidR="009618A8" w:rsidRDefault="00370019">
      <w:r>
        <w:t>当前模型和界面可围绕普通研发电脑开展联调。客户数据需要留在本地时，采用离线或内网部署，并按实际数据权限配置访问。若批量并发、远程协同或客户部署环境提出需求，再决定服务器资源；服务器并不是当前学术论证和首版演示的前置条件。</w:t>
      </w:r>
    </w:p>
    <w:p w14:paraId="455B547A" w14:textId="77777777" w:rsidR="009618A8" w:rsidRDefault="00370019">
      <w:r>
        <w:t>外部支持优先包括具有规划或测试经验的访谈对象、新地图验证样本、车辆结构配置和可记录验证成本的试点流程。资源配置优先服务于外部有效性检验、工程适配和客户价值量化。</w:t>
      </w:r>
    </w:p>
    <w:p w14:paraId="5BC49B25" w14:textId="77777777" w:rsidR="009618A8" w:rsidRDefault="00370019">
      <w:pPr>
        <w:pStyle w:val="1"/>
      </w:pPr>
      <w:bookmarkStart w:id="47" w:name="_Toc240984658"/>
      <w:r>
        <w:t xml:space="preserve">9 </w:t>
      </w:r>
      <w:r>
        <w:t>风险管理与研究展望</w:t>
      </w:r>
      <w:bookmarkEnd w:id="47"/>
    </w:p>
    <w:p w14:paraId="2080B794" w14:textId="77777777" w:rsidR="009618A8" w:rsidRDefault="00370019">
      <w:pPr>
        <w:pStyle w:val="21"/>
      </w:pPr>
      <w:bookmarkStart w:id="48" w:name="_Toc240984659"/>
      <w:r>
        <w:t xml:space="preserve">9.1 </w:t>
      </w:r>
      <w:r>
        <w:t>技术风险与控制</w:t>
      </w:r>
      <w:bookmarkEnd w:id="48"/>
    </w:p>
    <w:p w14:paraId="050F7A24" w14:textId="77777777" w:rsidR="009618A8" w:rsidRDefault="00370019">
      <w:pPr>
        <w:keepNext/>
        <w:spacing w:after="120"/>
        <w:ind w:firstLine="0"/>
        <w:jc w:val="center"/>
      </w:pPr>
      <w:r>
        <w:rPr>
          <w:b/>
          <w:sz w:val="20"/>
        </w:rPr>
        <w:t>表</w:t>
      </w:r>
      <w:r>
        <w:rPr>
          <w:b/>
          <w:sz w:val="20"/>
        </w:rPr>
        <w:t xml:space="preserve">9-1 </w:t>
      </w:r>
      <w:r>
        <w:rPr>
          <w:b/>
          <w:sz w:val="20"/>
        </w:rPr>
        <w:t>关键风险及控制措施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33"/>
        <w:gridCol w:w="2376"/>
        <w:gridCol w:w="4838"/>
      </w:tblGrid>
      <w:tr w:rsidR="009618A8" w14:paraId="3B6B3B8B" w14:textId="77777777">
        <w:trPr>
          <w:cantSplit/>
          <w:tblHeader/>
          <w:jc w:val="center"/>
        </w:trPr>
        <w:tc>
          <w:tcPr>
            <w:tcW w:w="2333" w:type="dxa"/>
            <w:shd w:val="clear" w:color="auto" w:fill="E7EDF2"/>
            <w:tcMar>
              <w:top w:w="90" w:type="dxa"/>
              <w:left w:w="90" w:type="dxa"/>
              <w:bottom w:w="90" w:type="dxa"/>
              <w:right w:w="90" w:type="dxa"/>
            </w:tcMar>
            <w:vAlign w:val="center"/>
          </w:tcPr>
          <w:p w14:paraId="3DCD7498" w14:textId="77777777" w:rsidR="009618A8" w:rsidRDefault="00370019">
            <w:pPr>
              <w:spacing w:after="0" w:line="280" w:lineRule="exact"/>
              <w:ind w:firstLine="0"/>
              <w:jc w:val="center"/>
            </w:pPr>
            <w:r>
              <w:rPr>
                <w:b/>
                <w:sz w:val="19"/>
              </w:rPr>
              <w:t>风险</w:t>
            </w:r>
          </w:p>
        </w:tc>
        <w:tc>
          <w:tcPr>
            <w:tcW w:w="2376" w:type="dxa"/>
            <w:shd w:val="clear" w:color="auto" w:fill="E7EDF2"/>
            <w:tcMar>
              <w:top w:w="90" w:type="dxa"/>
              <w:left w:w="90" w:type="dxa"/>
              <w:bottom w:w="90" w:type="dxa"/>
              <w:right w:w="90" w:type="dxa"/>
            </w:tcMar>
            <w:vAlign w:val="center"/>
          </w:tcPr>
          <w:p w14:paraId="0DFEC9EE" w14:textId="77777777" w:rsidR="009618A8" w:rsidRDefault="00370019">
            <w:pPr>
              <w:spacing w:after="0" w:line="280" w:lineRule="exact"/>
              <w:ind w:firstLine="0"/>
              <w:jc w:val="center"/>
            </w:pPr>
            <w:r>
              <w:rPr>
                <w:b/>
                <w:sz w:val="19"/>
              </w:rPr>
              <w:t>可能后果</w:t>
            </w:r>
          </w:p>
        </w:tc>
        <w:tc>
          <w:tcPr>
            <w:tcW w:w="4838" w:type="dxa"/>
            <w:shd w:val="clear" w:color="auto" w:fill="E7EDF2"/>
            <w:tcMar>
              <w:top w:w="90" w:type="dxa"/>
              <w:left w:w="90" w:type="dxa"/>
              <w:bottom w:w="90" w:type="dxa"/>
              <w:right w:w="90" w:type="dxa"/>
            </w:tcMar>
            <w:vAlign w:val="center"/>
          </w:tcPr>
          <w:p w14:paraId="029579B8" w14:textId="77777777" w:rsidR="009618A8" w:rsidRDefault="00370019">
            <w:pPr>
              <w:spacing w:after="0" w:line="280" w:lineRule="exact"/>
              <w:ind w:firstLine="0"/>
              <w:jc w:val="center"/>
            </w:pPr>
            <w:r>
              <w:rPr>
                <w:b/>
                <w:sz w:val="19"/>
              </w:rPr>
              <w:t>控制及后续工作</w:t>
            </w:r>
          </w:p>
        </w:tc>
      </w:tr>
      <w:tr w:rsidR="009618A8" w14:paraId="5D513D2F" w14:textId="77777777">
        <w:trPr>
          <w:cantSplit/>
          <w:jc w:val="center"/>
        </w:trPr>
        <w:tc>
          <w:tcPr>
            <w:tcW w:w="2333" w:type="dxa"/>
            <w:tcMar>
              <w:top w:w="90" w:type="dxa"/>
              <w:left w:w="90" w:type="dxa"/>
              <w:bottom w:w="90" w:type="dxa"/>
              <w:right w:w="90" w:type="dxa"/>
            </w:tcMar>
            <w:vAlign w:val="center"/>
          </w:tcPr>
          <w:p w14:paraId="1BD82A14" w14:textId="77777777" w:rsidR="009618A8" w:rsidRDefault="00370019">
            <w:pPr>
              <w:spacing w:after="0" w:line="280" w:lineRule="exact"/>
              <w:ind w:firstLine="0"/>
            </w:pPr>
            <w:r>
              <w:rPr>
                <w:sz w:val="19"/>
              </w:rPr>
              <w:t>地图及来源偏差</w:t>
            </w:r>
          </w:p>
        </w:tc>
        <w:tc>
          <w:tcPr>
            <w:tcW w:w="2376" w:type="dxa"/>
            <w:tcMar>
              <w:top w:w="90" w:type="dxa"/>
              <w:left w:w="90" w:type="dxa"/>
              <w:bottom w:w="90" w:type="dxa"/>
              <w:right w:w="90" w:type="dxa"/>
            </w:tcMar>
            <w:vAlign w:val="center"/>
          </w:tcPr>
          <w:p w14:paraId="4ED2FEEE" w14:textId="77777777" w:rsidR="009618A8" w:rsidRDefault="00370019">
            <w:pPr>
              <w:spacing w:after="0" w:line="280" w:lineRule="exact"/>
              <w:ind w:firstLine="0"/>
            </w:pPr>
            <w:r>
              <w:rPr>
                <w:sz w:val="19"/>
              </w:rPr>
              <w:t>新场景效果下降</w:t>
            </w:r>
          </w:p>
        </w:tc>
        <w:tc>
          <w:tcPr>
            <w:tcW w:w="4838" w:type="dxa"/>
            <w:tcMar>
              <w:top w:w="90" w:type="dxa"/>
              <w:left w:w="90" w:type="dxa"/>
              <w:bottom w:w="90" w:type="dxa"/>
              <w:right w:w="90" w:type="dxa"/>
            </w:tcMar>
            <w:vAlign w:val="center"/>
          </w:tcPr>
          <w:p w14:paraId="0F8ADD1C" w14:textId="77777777" w:rsidR="009618A8" w:rsidRDefault="00370019">
            <w:pPr>
              <w:spacing w:after="0" w:line="280" w:lineRule="exact"/>
              <w:ind w:firstLine="0"/>
            </w:pPr>
            <w:r>
              <w:rPr>
                <w:sz w:val="19"/>
              </w:rPr>
              <w:t>固定外部新地图验证</w:t>
            </w:r>
          </w:p>
        </w:tc>
      </w:tr>
      <w:tr w:rsidR="009618A8" w14:paraId="370363CF" w14:textId="77777777">
        <w:trPr>
          <w:cantSplit/>
          <w:jc w:val="center"/>
        </w:trPr>
        <w:tc>
          <w:tcPr>
            <w:tcW w:w="2333" w:type="dxa"/>
            <w:tcMar>
              <w:top w:w="90" w:type="dxa"/>
              <w:left w:w="90" w:type="dxa"/>
              <w:bottom w:w="90" w:type="dxa"/>
              <w:right w:w="90" w:type="dxa"/>
            </w:tcMar>
            <w:vAlign w:val="center"/>
          </w:tcPr>
          <w:p w14:paraId="10A50EE4" w14:textId="77777777" w:rsidR="009618A8" w:rsidRDefault="00370019">
            <w:pPr>
              <w:spacing w:after="0" w:line="280" w:lineRule="exact"/>
              <w:ind w:firstLine="0"/>
            </w:pPr>
            <w:r>
              <w:rPr>
                <w:sz w:val="19"/>
              </w:rPr>
              <w:t>小样本与特征冗余</w:t>
            </w:r>
          </w:p>
        </w:tc>
        <w:tc>
          <w:tcPr>
            <w:tcW w:w="2376" w:type="dxa"/>
            <w:tcMar>
              <w:top w:w="90" w:type="dxa"/>
              <w:left w:w="90" w:type="dxa"/>
              <w:bottom w:w="90" w:type="dxa"/>
              <w:right w:w="90" w:type="dxa"/>
            </w:tcMar>
            <w:vAlign w:val="center"/>
          </w:tcPr>
          <w:p w14:paraId="2738FA00" w14:textId="77777777" w:rsidR="009618A8" w:rsidRDefault="00370019">
            <w:pPr>
              <w:spacing w:after="0" w:line="280" w:lineRule="exact"/>
              <w:ind w:firstLine="0"/>
            </w:pPr>
            <w:r>
              <w:rPr>
                <w:sz w:val="19"/>
              </w:rPr>
              <w:t>结果波动较大</w:t>
            </w:r>
          </w:p>
        </w:tc>
        <w:tc>
          <w:tcPr>
            <w:tcW w:w="4838" w:type="dxa"/>
            <w:tcMar>
              <w:top w:w="90" w:type="dxa"/>
              <w:left w:w="90" w:type="dxa"/>
              <w:bottom w:w="90" w:type="dxa"/>
              <w:right w:w="90" w:type="dxa"/>
            </w:tcMar>
            <w:vAlign w:val="center"/>
          </w:tcPr>
          <w:p w14:paraId="4FDB9C2E" w14:textId="77777777" w:rsidR="009618A8" w:rsidRDefault="00370019">
            <w:pPr>
              <w:spacing w:after="0" w:line="280" w:lineRule="exact"/>
              <w:ind w:firstLine="0"/>
            </w:pPr>
            <w:r>
              <w:rPr>
                <w:sz w:val="19"/>
              </w:rPr>
              <w:t>开发集精简及稳定性研究</w:t>
            </w:r>
          </w:p>
        </w:tc>
      </w:tr>
      <w:tr w:rsidR="009618A8" w14:paraId="65914F99" w14:textId="77777777">
        <w:trPr>
          <w:cantSplit/>
          <w:jc w:val="center"/>
        </w:trPr>
        <w:tc>
          <w:tcPr>
            <w:tcW w:w="2333" w:type="dxa"/>
            <w:tcMar>
              <w:top w:w="90" w:type="dxa"/>
              <w:left w:w="90" w:type="dxa"/>
              <w:bottom w:w="90" w:type="dxa"/>
              <w:right w:w="90" w:type="dxa"/>
            </w:tcMar>
            <w:vAlign w:val="center"/>
          </w:tcPr>
          <w:p w14:paraId="1818C089" w14:textId="77777777" w:rsidR="009618A8" w:rsidRDefault="00370019">
            <w:pPr>
              <w:spacing w:after="0" w:line="280" w:lineRule="exact"/>
              <w:ind w:firstLine="0"/>
            </w:pPr>
            <w:r>
              <w:rPr>
                <w:sz w:val="19"/>
              </w:rPr>
              <w:t>阈值迁移</w:t>
            </w:r>
          </w:p>
        </w:tc>
        <w:tc>
          <w:tcPr>
            <w:tcW w:w="2376" w:type="dxa"/>
            <w:tcMar>
              <w:top w:w="90" w:type="dxa"/>
              <w:left w:w="90" w:type="dxa"/>
              <w:bottom w:w="90" w:type="dxa"/>
              <w:right w:w="90" w:type="dxa"/>
            </w:tcMar>
            <w:vAlign w:val="center"/>
          </w:tcPr>
          <w:p w14:paraId="089F146D" w14:textId="77777777" w:rsidR="009618A8" w:rsidRDefault="00370019">
            <w:pPr>
              <w:spacing w:after="0" w:line="280" w:lineRule="exact"/>
              <w:ind w:firstLine="0"/>
            </w:pPr>
            <w:r>
              <w:rPr>
                <w:sz w:val="19"/>
              </w:rPr>
              <w:t>等级与概率失配</w:t>
            </w:r>
          </w:p>
        </w:tc>
        <w:tc>
          <w:tcPr>
            <w:tcW w:w="4838" w:type="dxa"/>
            <w:tcMar>
              <w:top w:w="90" w:type="dxa"/>
              <w:left w:w="90" w:type="dxa"/>
              <w:bottom w:w="90" w:type="dxa"/>
              <w:right w:w="90" w:type="dxa"/>
            </w:tcMar>
            <w:vAlign w:val="center"/>
          </w:tcPr>
          <w:p w14:paraId="59DF461B" w14:textId="77777777" w:rsidR="009618A8" w:rsidRDefault="00370019">
            <w:pPr>
              <w:spacing w:after="0" w:line="280" w:lineRule="exact"/>
              <w:ind w:firstLine="0"/>
            </w:pPr>
            <w:r>
              <w:rPr>
                <w:sz w:val="19"/>
              </w:rPr>
              <w:t>区分校准和全量模型</w:t>
            </w:r>
          </w:p>
        </w:tc>
      </w:tr>
      <w:tr w:rsidR="009618A8" w14:paraId="7673F54B" w14:textId="77777777">
        <w:trPr>
          <w:cantSplit/>
          <w:jc w:val="center"/>
        </w:trPr>
        <w:tc>
          <w:tcPr>
            <w:tcW w:w="2333" w:type="dxa"/>
            <w:tcMar>
              <w:top w:w="90" w:type="dxa"/>
              <w:left w:w="90" w:type="dxa"/>
              <w:bottom w:w="90" w:type="dxa"/>
              <w:right w:w="90" w:type="dxa"/>
            </w:tcMar>
            <w:vAlign w:val="center"/>
          </w:tcPr>
          <w:p w14:paraId="12A79FF7" w14:textId="77777777" w:rsidR="009618A8" w:rsidRDefault="00370019">
            <w:pPr>
              <w:spacing w:after="0" w:line="280" w:lineRule="exact"/>
              <w:ind w:firstLine="0"/>
            </w:pPr>
            <w:r>
              <w:rPr>
                <w:sz w:val="19"/>
              </w:rPr>
              <w:t>证据状态混淆</w:t>
            </w:r>
          </w:p>
        </w:tc>
        <w:tc>
          <w:tcPr>
            <w:tcW w:w="2376" w:type="dxa"/>
            <w:tcMar>
              <w:top w:w="90" w:type="dxa"/>
              <w:left w:w="90" w:type="dxa"/>
              <w:bottom w:w="90" w:type="dxa"/>
              <w:right w:w="90" w:type="dxa"/>
            </w:tcMar>
            <w:vAlign w:val="center"/>
          </w:tcPr>
          <w:p w14:paraId="43B0721D" w14:textId="77777777" w:rsidR="009618A8" w:rsidRDefault="00370019">
            <w:pPr>
              <w:spacing w:after="0" w:line="280" w:lineRule="exact"/>
              <w:ind w:firstLine="0"/>
            </w:pPr>
            <w:r>
              <w:rPr>
                <w:sz w:val="19"/>
              </w:rPr>
              <w:t>把结构未知当无标签</w:t>
            </w:r>
          </w:p>
        </w:tc>
        <w:tc>
          <w:tcPr>
            <w:tcW w:w="4838" w:type="dxa"/>
            <w:tcMar>
              <w:top w:w="90" w:type="dxa"/>
              <w:left w:w="90" w:type="dxa"/>
              <w:bottom w:w="90" w:type="dxa"/>
              <w:right w:w="90" w:type="dxa"/>
            </w:tcMar>
            <w:vAlign w:val="center"/>
          </w:tcPr>
          <w:p w14:paraId="6316A2E4" w14:textId="77777777" w:rsidR="009618A8" w:rsidRDefault="00370019">
            <w:pPr>
              <w:spacing w:after="0" w:line="280" w:lineRule="exact"/>
              <w:ind w:firstLine="0"/>
            </w:pPr>
            <w:r>
              <w:rPr>
                <w:sz w:val="19"/>
              </w:rPr>
              <w:t>分别管理结构和结果</w:t>
            </w:r>
          </w:p>
        </w:tc>
      </w:tr>
      <w:tr w:rsidR="009618A8" w14:paraId="7821F6E3" w14:textId="77777777">
        <w:trPr>
          <w:cantSplit/>
          <w:jc w:val="center"/>
        </w:trPr>
        <w:tc>
          <w:tcPr>
            <w:tcW w:w="2333" w:type="dxa"/>
            <w:tcMar>
              <w:top w:w="90" w:type="dxa"/>
              <w:left w:w="90" w:type="dxa"/>
              <w:bottom w:w="90" w:type="dxa"/>
              <w:right w:w="90" w:type="dxa"/>
            </w:tcMar>
            <w:vAlign w:val="center"/>
          </w:tcPr>
          <w:p w14:paraId="599630BC" w14:textId="77777777" w:rsidR="009618A8" w:rsidRDefault="00370019">
            <w:pPr>
              <w:spacing w:after="0" w:line="280" w:lineRule="exact"/>
              <w:ind w:firstLine="0"/>
            </w:pPr>
            <w:r>
              <w:rPr>
                <w:sz w:val="19"/>
              </w:rPr>
              <w:t>解释过度</w:t>
            </w:r>
          </w:p>
        </w:tc>
        <w:tc>
          <w:tcPr>
            <w:tcW w:w="2376" w:type="dxa"/>
            <w:tcMar>
              <w:top w:w="90" w:type="dxa"/>
              <w:left w:w="90" w:type="dxa"/>
              <w:bottom w:w="90" w:type="dxa"/>
              <w:right w:w="90" w:type="dxa"/>
            </w:tcMar>
            <w:vAlign w:val="center"/>
          </w:tcPr>
          <w:p w14:paraId="71D88B1D" w14:textId="77777777" w:rsidR="009618A8" w:rsidRDefault="00370019">
            <w:pPr>
              <w:spacing w:after="0" w:line="280" w:lineRule="exact"/>
              <w:ind w:firstLine="0"/>
            </w:pPr>
            <w:r>
              <w:rPr>
                <w:sz w:val="19"/>
              </w:rPr>
              <w:t>相关因素被当作原因</w:t>
            </w:r>
          </w:p>
        </w:tc>
        <w:tc>
          <w:tcPr>
            <w:tcW w:w="4838" w:type="dxa"/>
            <w:tcMar>
              <w:top w:w="90" w:type="dxa"/>
              <w:left w:w="90" w:type="dxa"/>
              <w:bottom w:w="90" w:type="dxa"/>
              <w:right w:w="90" w:type="dxa"/>
            </w:tcMar>
            <w:vAlign w:val="center"/>
          </w:tcPr>
          <w:p w14:paraId="1B5DCA2E" w14:textId="77777777" w:rsidR="009618A8" w:rsidRDefault="00370019">
            <w:pPr>
              <w:spacing w:after="0" w:line="280" w:lineRule="exact"/>
              <w:ind w:firstLine="0"/>
            </w:pPr>
            <w:r>
              <w:rPr>
                <w:sz w:val="19"/>
              </w:rPr>
              <w:t>关联执行记录和人工复核</w:t>
            </w:r>
          </w:p>
        </w:tc>
      </w:tr>
      <w:tr w:rsidR="009618A8" w14:paraId="76A2AF6E" w14:textId="77777777">
        <w:trPr>
          <w:cantSplit/>
          <w:jc w:val="center"/>
        </w:trPr>
        <w:tc>
          <w:tcPr>
            <w:tcW w:w="2333" w:type="dxa"/>
            <w:tcMar>
              <w:top w:w="90" w:type="dxa"/>
              <w:left w:w="90" w:type="dxa"/>
              <w:bottom w:w="90" w:type="dxa"/>
              <w:right w:w="90" w:type="dxa"/>
            </w:tcMar>
            <w:vAlign w:val="center"/>
          </w:tcPr>
          <w:p w14:paraId="4A095ACD" w14:textId="77777777" w:rsidR="009618A8" w:rsidRDefault="00370019">
            <w:pPr>
              <w:spacing w:after="0" w:line="280" w:lineRule="exact"/>
              <w:ind w:firstLine="0"/>
            </w:pPr>
            <w:r>
              <w:rPr>
                <w:sz w:val="19"/>
              </w:rPr>
              <w:t>流程误用</w:t>
            </w:r>
          </w:p>
        </w:tc>
        <w:tc>
          <w:tcPr>
            <w:tcW w:w="2376" w:type="dxa"/>
            <w:tcMar>
              <w:top w:w="90" w:type="dxa"/>
              <w:left w:w="90" w:type="dxa"/>
              <w:bottom w:w="90" w:type="dxa"/>
              <w:right w:w="90" w:type="dxa"/>
            </w:tcMar>
            <w:vAlign w:val="center"/>
          </w:tcPr>
          <w:p w14:paraId="63ED3985" w14:textId="77777777" w:rsidR="009618A8" w:rsidRDefault="00370019">
            <w:pPr>
              <w:spacing w:after="0" w:line="280" w:lineRule="exact"/>
              <w:ind w:firstLine="0"/>
            </w:pPr>
            <w:r>
              <w:rPr>
                <w:sz w:val="19"/>
              </w:rPr>
              <w:t>低风险被误认为免检</w:t>
            </w:r>
          </w:p>
        </w:tc>
        <w:tc>
          <w:tcPr>
            <w:tcW w:w="4838" w:type="dxa"/>
            <w:tcMar>
              <w:top w:w="90" w:type="dxa"/>
              <w:left w:w="90" w:type="dxa"/>
              <w:bottom w:w="90" w:type="dxa"/>
              <w:right w:w="90" w:type="dxa"/>
            </w:tcMar>
            <w:vAlign w:val="center"/>
          </w:tcPr>
          <w:p w14:paraId="1EC4955C" w14:textId="77777777" w:rsidR="009618A8" w:rsidRDefault="00370019">
            <w:pPr>
              <w:spacing w:after="0" w:line="280" w:lineRule="exact"/>
              <w:ind w:firstLine="0"/>
            </w:pPr>
            <w:r>
              <w:rPr>
                <w:sz w:val="19"/>
              </w:rPr>
              <w:t>保持验证审批与产品边界</w:t>
            </w:r>
          </w:p>
        </w:tc>
      </w:tr>
    </w:tbl>
    <w:p w14:paraId="5A30F3F7" w14:textId="77777777" w:rsidR="009618A8" w:rsidRDefault="009618A8">
      <w:pPr>
        <w:spacing w:after="0"/>
      </w:pPr>
    </w:p>
    <w:p w14:paraId="230C1EE1" w14:textId="77777777" w:rsidR="009618A8" w:rsidRDefault="00370019">
      <w:pPr>
        <w:pStyle w:val="21"/>
      </w:pPr>
      <w:bookmarkStart w:id="49" w:name="_Toc240984660"/>
      <w:r>
        <w:t xml:space="preserve">9.2 </w:t>
      </w:r>
      <w:r>
        <w:t>从原型向产品的研究重点</w:t>
      </w:r>
      <w:bookmarkEnd w:id="49"/>
    </w:p>
    <w:p w14:paraId="2309508B" w14:textId="77777777" w:rsidR="009618A8" w:rsidRDefault="00370019">
      <w:r>
        <w:t>后续研究首先补强五轴及低表现地图的误差分析，检验数据和配置差异是否影响输入分布；其次开展特征精简和风险覆盖评价，使拒判触发具有可量化依据；再通过新增批次验证，把历史排序结果转化为可复核的客户价值。</w:t>
      </w:r>
    </w:p>
    <w:p w14:paraId="37639DD1" w14:textId="77777777" w:rsidR="009618A8" w:rsidRDefault="00370019">
      <w:r>
        <w:t>新增场景数据不应仅追求样本总数，而应覆盖现有弱点，例如新地图、不同速度配置、边界裕量不足以及结构证据不完整的情况。模型迭代以新增测试结果验收，产品迭代以流程完成率和运行记录验收，形成相互关联的双层质量体系。</w:t>
      </w:r>
    </w:p>
    <w:p w14:paraId="03AA330C" w14:textId="77777777" w:rsidR="009618A8" w:rsidRDefault="00370019">
      <w:pPr>
        <w:pStyle w:val="21"/>
      </w:pPr>
      <w:bookmarkStart w:id="50" w:name="_Toc240984661"/>
      <w:r>
        <w:t xml:space="preserve">9.3 </w:t>
      </w:r>
      <w:r>
        <w:t>项目结论</w:t>
      </w:r>
      <w:bookmarkEnd w:id="50"/>
    </w:p>
    <w:p w14:paraId="3374F7DA" w14:textId="77777777" w:rsidR="009618A8" w:rsidRDefault="00370019">
      <w:r>
        <w:t>PathGuard</w:t>
      </w:r>
      <w:r>
        <w:t>已具备从历史数据恢复、工程特征表征到风险排序和评估证据的研究基础。项目面向</w:t>
      </w:r>
      <w:r>
        <w:t>AI+</w:t>
      </w:r>
      <w:r>
        <w:t>产品方向，以工程车辆候选轨迹的前置评测作为具体切口，形成输入可定义、结果可比较、流程可接入的软件产品方案。现有实验说明有限验证预算下存在失败富集价值，也明确揭示地图波动、五轴效果和阈值迁移等后续课题。</w:t>
      </w:r>
    </w:p>
    <w:p w14:paraId="29552B48" w14:textId="77777777" w:rsidR="009618A8" w:rsidRDefault="00370019">
      <w:r>
        <w:t>项目的竞争力在于把可复测算法、工程解释和验证任务组织为完整交付，使专家能够沿着</w:t>
      </w:r>
      <w:r>
        <w:t>“</w:t>
      </w:r>
      <w:r>
        <w:t>问题</w:t>
      </w:r>
      <w:r>
        <w:t>—</w:t>
      </w:r>
      <w:r>
        <w:t>方法</w:t>
      </w:r>
      <w:r>
        <w:t>—</w:t>
      </w:r>
      <w:r>
        <w:t>证据</w:t>
      </w:r>
      <w:r>
        <w:t>—</w:t>
      </w:r>
      <w:r>
        <w:t>产品</w:t>
      </w:r>
      <w:r>
        <w:t>—</w:t>
      </w:r>
      <w:r>
        <w:t>试点</w:t>
      </w:r>
      <w:r>
        <w:t>”</w:t>
      </w:r>
      <w:r>
        <w:t>的路径评价成果。随着界面联调、外部验证和客户共创逐步完成，产品可进一步进入工程研发工具链。</w:t>
      </w:r>
    </w:p>
    <w:p w14:paraId="436A2EC4" w14:textId="77777777" w:rsidR="009618A8" w:rsidRDefault="00370019">
      <w:pPr>
        <w:pStyle w:val="1"/>
      </w:pPr>
      <w:bookmarkStart w:id="51" w:name="_Toc240984662"/>
      <w:r>
        <w:lastRenderedPageBreak/>
        <w:t>参考文献</w:t>
      </w:r>
      <w:bookmarkEnd w:id="51"/>
    </w:p>
    <w:p w14:paraId="5B90E53A" w14:textId="77777777" w:rsidR="009618A8" w:rsidRDefault="00370019">
      <w:pPr>
        <w:ind w:firstLine="0"/>
      </w:pPr>
      <w:r>
        <w:t xml:space="preserve">[1] </w:t>
      </w:r>
      <w:r>
        <w:t>徐工集团</w:t>
      </w:r>
      <w:r>
        <w:t xml:space="preserve">. </w:t>
      </w:r>
      <w:r>
        <w:t>为工程机械装上</w:t>
      </w:r>
      <w:r>
        <w:t>AI</w:t>
      </w:r>
      <w:r>
        <w:t>大脑</w:t>
      </w:r>
      <w:r>
        <w:t xml:space="preserve"> </w:t>
      </w:r>
      <w:r>
        <w:t>徐工邀请全球创新者参加这场国赛</w:t>
      </w:r>
      <w:r>
        <w:t xml:space="preserve">[EB/OL]. https://www.xcmg.com/aboutus/news-detail-1128970.htm. </w:t>
      </w:r>
      <w:r>
        <w:t>访问日期</w:t>
      </w:r>
      <w:r>
        <w:t>2026-09-22.</w:t>
      </w:r>
    </w:p>
    <w:p w14:paraId="60B6BB9C" w14:textId="77777777" w:rsidR="009618A8" w:rsidRDefault="00370019">
      <w:pPr>
        <w:ind w:firstLine="0"/>
      </w:pPr>
      <w:r>
        <w:t>[2] FRIEDMAN J H. Greedy function approximation A gradient boosting machine[J]. The Annals of Statistics, 2001, 29(5):1189-1232. https://doi.org/10.1214/aos/1013203451.</w:t>
      </w:r>
    </w:p>
    <w:p w14:paraId="5D482BD5" w14:textId="77777777" w:rsidR="009618A8" w:rsidRDefault="00370019">
      <w:pPr>
        <w:ind w:firstLine="0"/>
      </w:pPr>
      <w:r>
        <w:t xml:space="preserve">[3] Scikit-learn developers. average_precision_score[EB/OL]. https://sklearn.org/stable/modules/generated/sklearn.metrics.average_precision_score.html. </w:t>
      </w:r>
      <w:r>
        <w:t>访问日期</w:t>
      </w:r>
      <w:r>
        <w:t>2026-09-22.</w:t>
      </w:r>
    </w:p>
    <w:p w14:paraId="34C67441" w14:textId="77777777" w:rsidR="009618A8" w:rsidRDefault="00370019">
      <w:pPr>
        <w:ind w:firstLine="0"/>
      </w:pPr>
      <w:r>
        <w:t>[4] GEIFMAN Y, EL-YANIV R. SelectiveNet A deep neural network with an integrated reject option[C]. Proceedings of ICML, PMLR 97, 2019:2151-2159. https://proceedings.mlr.press/v97/geifman19a.html.</w:t>
      </w:r>
    </w:p>
    <w:p w14:paraId="3C66AE57" w14:textId="77777777" w:rsidR="009618A8" w:rsidRDefault="00370019">
      <w:pPr>
        <w:ind w:firstLine="0"/>
      </w:pPr>
      <w:r>
        <w:t xml:space="preserve">[5] Scikit-learn developers. GroupKFold[EB/OL]. https://sklearn.org/stable/modules/generated/sklearn.model_selection.GroupKFold.html. </w:t>
      </w:r>
      <w:r>
        <w:t>访问日期</w:t>
      </w:r>
      <w:r>
        <w:t>2026-09-22.</w:t>
      </w:r>
    </w:p>
    <w:p w14:paraId="4A3B1972" w14:textId="77777777" w:rsidR="009618A8" w:rsidRDefault="00370019">
      <w:pPr>
        <w:pStyle w:val="1"/>
      </w:pPr>
      <w:bookmarkStart w:id="52" w:name="_Toc240984663"/>
      <w:r>
        <w:t>附录</w:t>
      </w:r>
      <w:r>
        <w:t xml:space="preserve"> A </w:t>
      </w:r>
      <w:r>
        <w:t>复现资产与统计口径</w:t>
      </w:r>
      <w:bookmarkEnd w:id="52"/>
    </w:p>
    <w:p w14:paraId="584BFC16" w14:textId="77777777" w:rsidR="009618A8" w:rsidRDefault="00370019">
      <w:pPr>
        <w:pStyle w:val="21"/>
      </w:pPr>
      <w:bookmarkStart w:id="53" w:name="_Toc240984664"/>
      <w:r>
        <w:t xml:space="preserve">A.1 </w:t>
      </w:r>
      <w:r>
        <w:t>复现所需资产</w:t>
      </w:r>
      <w:bookmarkEnd w:id="53"/>
    </w:p>
    <w:p w14:paraId="7612B161" w14:textId="77777777" w:rsidR="009618A8" w:rsidRDefault="00370019">
      <w:r>
        <w:t>模型版本需同时关联特征契约、冻结清单、训练配置和评估预测。界面运行包包含模型、契约与样例；完整研究复测还需要冻结监督特征矩阵、地图划分和训练脚本。样例输入不能替代完整研究数据，原始文件是否共享按项目实际授权和交付需求决定。</w:t>
      </w:r>
    </w:p>
    <w:p w14:paraId="462BCAD4" w14:textId="77777777" w:rsidR="009618A8" w:rsidRDefault="00370019">
      <w:pPr>
        <w:keepNext/>
        <w:spacing w:after="120"/>
        <w:ind w:firstLine="0"/>
        <w:jc w:val="center"/>
      </w:pPr>
      <w:r>
        <w:rPr>
          <w:b/>
          <w:sz w:val="20"/>
        </w:rPr>
        <w:t>表</w:t>
      </w:r>
      <w:r>
        <w:rPr>
          <w:b/>
          <w:sz w:val="20"/>
        </w:rPr>
        <w:t xml:space="preserve">A-1 </w:t>
      </w:r>
      <w:r>
        <w:rPr>
          <w:b/>
          <w:sz w:val="20"/>
        </w:rPr>
        <w:t>内部资产索引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74"/>
        <w:gridCol w:w="4774"/>
      </w:tblGrid>
      <w:tr w:rsidR="009618A8" w14:paraId="007F2462" w14:textId="77777777">
        <w:trPr>
          <w:cantSplit/>
          <w:tblHeader/>
          <w:jc w:val="center"/>
        </w:trPr>
        <w:tc>
          <w:tcPr>
            <w:tcW w:w="4774" w:type="dxa"/>
            <w:shd w:val="clear" w:color="auto" w:fill="E7EDF2"/>
            <w:tcMar>
              <w:top w:w="90" w:type="dxa"/>
              <w:left w:w="90" w:type="dxa"/>
              <w:bottom w:w="90" w:type="dxa"/>
              <w:right w:w="90" w:type="dxa"/>
            </w:tcMar>
            <w:vAlign w:val="center"/>
          </w:tcPr>
          <w:p w14:paraId="1910F2C5" w14:textId="77777777" w:rsidR="009618A8" w:rsidRDefault="00370019">
            <w:pPr>
              <w:spacing w:after="0" w:line="280" w:lineRule="exact"/>
              <w:ind w:firstLine="0"/>
              <w:jc w:val="center"/>
            </w:pPr>
            <w:r>
              <w:rPr>
                <w:b/>
                <w:sz w:val="19"/>
              </w:rPr>
              <w:t>资产</w:t>
            </w:r>
          </w:p>
        </w:tc>
        <w:tc>
          <w:tcPr>
            <w:tcW w:w="4774" w:type="dxa"/>
            <w:shd w:val="clear" w:color="auto" w:fill="E7EDF2"/>
            <w:tcMar>
              <w:top w:w="90" w:type="dxa"/>
              <w:left w:w="90" w:type="dxa"/>
              <w:bottom w:w="90" w:type="dxa"/>
              <w:right w:w="90" w:type="dxa"/>
            </w:tcMar>
            <w:vAlign w:val="center"/>
          </w:tcPr>
          <w:p w14:paraId="3A3E3B8B" w14:textId="77777777" w:rsidR="009618A8" w:rsidRDefault="00370019">
            <w:pPr>
              <w:spacing w:after="0" w:line="280" w:lineRule="exact"/>
              <w:ind w:firstLine="0"/>
              <w:jc w:val="center"/>
            </w:pPr>
            <w:r>
              <w:rPr>
                <w:b/>
                <w:sz w:val="19"/>
              </w:rPr>
              <w:t>对应文件</w:t>
            </w:r>
          </w:p>
        </w:tc>
      </w:tr>
      <w:tr w:rsidR="009618A8" w14:paraId="137B7CD8" w14:textId="77777777">
        <w:trPr>
          <w:cantSplit/>
          <w:jc w:val="center"/>
        </w:trPr>
        <w:tc>
          <w:tcPr>
            <w:tcW w:w="4774" w:type="dxa"/>
            <w:tcMar>
              <w:top w:w="90" w:type="dxa"/>
              <w:left w:w="90" w:type="dxa"/>
              <w:bottom w:w="90" w:type="dxa"/>
              <w:right w:w="90" w:type="dxa"/>
            </w:tcMar>
            <w:vAlign w:val="center"/>
          </w:tcPr>
          <w:p w14:paraId="28A371C2" w14:textId="77777777" w:rsidR="009618A8" w:rsidRDefault="00370019">
            <w:pPr>
              <w:spacing w:after="0" w:line="280" w:lineRule="exact"/>
              <w:ind w:firstLine="0"/>
            </w:pPr>
            <w:r>
              <w:rPr>
                <w:sz w:val="19"/>
              </w:rPr>
              <w:t>模型输入契约</w:t>
            </w:r>
          </w:p>
        </w:tc>
        <w:tc>
          <w:tcPr>
            <w:tcW w:w="4774" w:type="dxa"/>
            <w:tcMar>
              <w:top w:w="90" w:type="dxa"/>
              <w:left w:w="90" w:type="dxa"/>
              <w:bottom w:w="90" w:type="dxa"/>
              <w:right w:w="90" w:type="dxa"/>
            </w:tcMar>
            <w:vAlign w:val="center"/>
          </w:tcPr>
          <w:p w14:paraId="214FF51F" w14:textId="77777777" w:rsidR="009618A8" w:rsidRDefault="00370019">
            <w:pPr>
              <w:spacing w:after="0" w:line="280" w:lineRule="exact"/>
              <w:ind w:firstLine="0"/>
            </w:pPr>
            <w:r>
              <w:rPr>
                <w:sz w:val="19"/>
              </w:rPr>
              <w:t>feature_contract_v2.json</w:t>
            </w:r>
          </w:p>
        </w:tc>
      </w:tr>
      <w:tr w:rsidR="009618A8" w14:paraId="31A16B4A" w14:textId="77777777">
        <w:trPr>
          <w:cantSplit/>
          <w:jc w:val="center"/>
        </w:trPr>
        <w:tc>
          <w:tcPr>
            <w:tcW w:w="4774" w:type="dxa"/>
            <w:tcMar>
              <w:top w:w="90" w:type="dxa"/>
              <w:left w:w="90" w:type="dxa"/>
              <w:bottom w:w="90" w:type="dxa"/>
              <w:right w:w="90" w:type="dxa"/>
            </w:tcMar>
            <w:vAlign w:val="center"/>
          </w:tcPr>
          <w:p w14:paraId="03712CBF" w14:textId="77777777" w:rsidR="009618A8" w:rsidRDefault="00370019">
            <w:pPr>
              <w:spacing w:after="0" w:line="280" w:lineRule="exact"/>
              <w:ind w:firstLine="0"/>
            </w:pPr>
            <w:r>
              <w:rPr>
                <w:sz w:val="19"/>
              </w:rPr>
              <w:t>数据规模口径</w:t>
            </w:r>
          </w:p>
        </w:tc>
        <w:tc>
          <w:tcPr>
            <w:tcW w:w="4774" w:type="dxa"/>
            <w:tcMar>
              <w:top w:w="90" w:type="dxa"/>
              <w:left w:w="90" w:type="dxa"/>
              <w:bottom w:w="90" w:type="dxa"/>
              <w:right w:w="90" w:type="dxa"/>
            </w:tcMar>
            <w:vAlign w:val="center"/>
          </w:tcPr>
          <w:p w14:paraId="27CE550C" w14:textId="77777777" w:rsidR="009618A8" w:rsidRDefault="00370019">
            <w:pPr>
              <w:spacing w:after="0" w:line="280" w:lineRule="exact"/>
              <w:ind w:firstLine="0"/>
            </w:pPr>
            <w:r>
              <w:rPr>
                <w:sz w:val="19"/>
              </w:rPr>
              <w:t>freeze_data_card.json</w:t>
            </w:r>
          </w:p>
        </w:tc>
      </w:tr>
      <w:tr w:rsidR="009618A8" w14:paraId="46730411" w14:textId="77777777">
        <w:trPr>
          <w:cantSplit/>
          <w:jc w:val="center"/>
        </w:trPr>
        <w:tc>
          <w:tcPr>
            <w:tcW w:w="4774" w:type="dxa"/>
            <w:tcMar>
              <w:top w:w="90" w:type="dxa"/>
              <w:left w:w="90" w:type="dxa"/>
              <w:bottom w:w="90" w:type="dxa"/>
              <w:right w:w="90" w:type="dxa"/>
            </w:tcMar>
            <w:vAlign w:val="center"/>
          </w:tcPr>
          <w:p w14:paraId="189DC160" w14:textId="77777777" w:rsidR="009618A8" w:rsidRDefault="00370019">
            <w:pPr>
              <w:spacing w:after="0" w:line="280" w:lineRule="exact"/>
              <w:ind w:firstLine="0"/>
            </w:pPr>
            <w:r>
              <w:rPr>
                <w:sz w:val="19"/>
              </w:rPr>
              <w:t>留出测试及</w:t>
            </w:r>
            <w:r>
              <w:rPr>
                <w:sz w:val="19"/>
              </w:rPr>
              <w:t>OOF</w:t>
            </w:r>
            <w:r>
              <w:rPr>
                <w:sz w:val="19"/>
              </w:rPr>
              <w:t>结果</w:t>
            </w:r>
          </w:p>
        </w:tc>
        <w:tc>
          <w:tcPr>
            <w:tcW w:w="4774" w:type="dxa"/>
            <w:tcMar>
              <w:top w:w="90" w:type="dxa"/>
              <w:left w:w="90" w:type="dxa"/>
              <w:bottom w:w="90" w:type="dxa"/>
              <w:right w:w="90" w:type="dxa"/>
            </w:tcMar>
            <w:vAlign w:val="center"/>
          </w:tcPr>
          <w:p w14:paraId="771046A4" w14:textId="77777777" w:rsidR="009618A8" w:rsidRDefault="00370019">
            <w:pPr>
              <w:spacing w:after="0" w:line="280" w:lineRule="exact"/>
              <w:ind w:firstLine="0"/>
            </w:pPr>
            <w:r>
              <w:rPr>
                <w:sz w:val="19"/>
              </w:rPr>
              <w:t>gate3_test_metrics.json</w:t>
            </w:r>
            <w:r>
              <w:rPr>
                <w:sz w:val="19"/>
              </w:rPr>
              <w:t>、</w:t>
            </w:r>
            <w:r>
              <w:rPr>
                <w:sz w:val="19"/>
              </w:rPr>
              <w:t>gate3_oof_metrics.json</w:t>
            </w:r>
          </w:p>
        </w:tc>
      </w:tr>
      <w:tr w:rsidR="009618A8" w14:paraId="436347A3" w14:textId="77777777">
        <w:trPr>
          <w:cantSplit/>
          <w:jc w:val="center"/>
        </w:trPr>
        <w:tc>
          <w:tcPr>
            <w:tcW w:w="4774" w:type="dxa"/>
            <w:tcMar>
              <w:top w:w="90" w:type="dxa"/>
              <w:left w:w="90" w:type="dxa"/>
              <w:bottom w:w="90" w:type="dxa"/>
              <w:right w:w="90" w:type="dxa"/>
            </w:tcMar>
            <w:vAlign w:val="center"/>
          </w:tcPr>
          <w:p w14:paraId="456FD36C" w14:textId="77777777" w:rsidR="009618A8" w:rsidRDefault="00370019">
            <w:pPr>
              <w:spacing w:after="0" w:line="280" w:lineRule="exact"/>
              <w:ind w:firstLine="0"/>
            </w:pPr>
            <w:r>
              <w:rPr>
                <w:sz w:val="19"/>
              </w:rPr>
              <w:t>重复审计</w:t>
            </w:r>
          </w:p>
        </w:tc>
        <w:tc>
          <w:tcPr>
            <w:tcW w:w="4774" w:type="dxa"/>
            <w:tcMar>
              <w:top w:w="90" w:type="dxa"/>
              <w:left w:w="90" w:type="dxa"/>
              <w:bottom w:w="90" w:type="dxa"/>
              <w:right w:w="90" w:type="dxa"/>
            </w:tcMar>
            <w:vAlign w:val="center"/>
          </w:tcPr>
          <w:p w14:paraId="6E0EA881" w14:textId="77777777" w:rsidR="009618A8" w:rsidRDefault="00370019">
            <w:pPr>
              <w:spacing w:after="0" w:line="280" w:lineRule="exact"/>
              <w:ind w:firstLine="0"/>
            </w:pPr>
            <w:r>
              <w:rPr>
                <w:sz w:val="19"/>
              </w:rPr>
              <w:t>repeated_group_hybrid_summary.json</w:t>
            </w:r>
          </w:p>
        </w:tc>
      </w:tr>
      <w:tr w:rsidR="009618A8" w14:paraId="07DB24D6" w14:textId="77777777">
        <w:trPr>
          <w:cantSplit/>
          <w:jc w:val="center"/>
        </w:trPr>
        <w:tc>
          <w:tcPr>
            <w:tcW w:w="4774" w:type="dxa"/>
            <w:tcMar>
              <w:top w:w="90" w:type="dxa"/>
              <w:left w:w="90" w:type="dxa"/>
              <w:bottom w:w="90" w:type="dxa"/>
              <w:right w:w="90" w:type="dxa"/>
            </w:tcMar>
            <w:vAlign w:val="center"/>
          </w:tcPr>
          <w:p w14:paraId="52C00BE9" w14:textId="77777777" w:rsidR="009618A8" w:rsidRDefault="00370019">
            <w:pPr>
              <w:spacing w:after="0" w:line="280" w:lineRule="exact"/>
              <w:ind w:firstLine="0"/>
            </w:pPr>
            <w:r>
              <w:rPr>
                <w:sz w:val="19"/>
              </w:rPr>
              <w:t>模型族与消融</w:t>
            </w:r>
          </w:p>
        </w:tc>
        <w:tc>
          <w:tcPr>
            <w:tcW w:w="4774" w:type="dxa"/>
            <w:tcMar>
              <w:top w:w="90" w:type="dxa"/>
              <w:left w:w="90" w:type="dxa"/>
              <w:bottom w:w="90" w:type="dxa"/>
              <w:right w:w="90" w:type="dxa"/>
            </w:tcMar>
            <w:vAlign w:val="center"/>
          </w:tcPr>
          <w:p w14:paraId="2C95BF5D" w14:textId="77777777" w:rsidR="009618A8" w:rsidRDefault="00370019">
            <w:pPr>
              <w:spacing w:after="0" w:line="280" w:lineRule="exact"/>
              <w:ind w:firstLine="0"/>
            </w:pPr>
            <w:r>
              <w:rPr>
                <w:sz w:val="19"/>
              </w:rPr>
              <w:t>model_comparison.csv</w:t>
            </w:r>
            <w:r>
              <w:rPr>
                <w:sz w:val="19"/>
              </w:rPr>
              <w:t>、</w:t>
            </w:r>
            <w:r>
              <w:rPr>
                <w:sz w:val="19"/>
              </w:rPr>
              <w:t>feature_group_ablation.csv</w:t>
            </w:r>
          </w:p>
        </w:tc>
      </w:tr>
      <w:tr w:rsidR="009618A8" w14:paraId="293185B7" w14:textId="77777777">
        <w:trPr>
          <w:cantSplit/>
          <w:jc w:val="center"/>
        </w:trPr>
        <w:tc>
          <w:tcPr>
            <w:tcW w:w="4774" w:type="dxa"/>
            <w:tcMar>
              <w:top w:w="90" w:type="dxa"/>
              <w:left w:w="90" w:type="dxa"/>
              <w:bottom w:w="90" w:type="dxa"/>
              <w:right w:w="90" w:type="dxa"/>
            </w:tcMar>
            <w:vAlign w:val="center"/>
          </w:tcPr>
          <w:p w14:paraId="7D20D53E" w14:textId="77777777" w:rsidR="009618A8" w:rsidRDefault="00370019">
            <w:pPr>
              <w:spacing w:after="0" w:line="280" w:lineRule="exact"/>
              <w:ind w:firstLine="0"/>
            </w:pPr>
            <w:r>
              <w:rPr>
                <w:sz w:val="19"/>
              </w:rPr>
              <w:t>结构子群</w:t>
            </w:r>
          </w:p>
        </w:tc>
        <w:tc>
          <w:tcPr>
            <w:tcW w:w="4774" w:type="dxa"/>
            <w:tcMar>
              <w:top w:w="90" w:type="dxa"/>
              <w:left w:w="90" w:type="dxa"/>
              <w:bottom w:w="90" w:type="dxa"/>
              <w:right w:w="90" w:type="dxa"/>
            </w:tcMar>
            <w:vAlign w:val="center"/>
          </w:tcPr>
          <w:p w14:paraId="6FA1B1DE" w14:textId="77777777" w:rsidR="009618A8" w:rsidRDefault="00370019">
            <w:pPr>
              <w:spacing w:after="0" w:line="280" w:lineRule="exact"/>
              <w:ind w:firstLine="0"/>
            </w:pPr>
            <w:r>
              <w:rPr>
                <w:sz w:val="19"/>
              </w:rPr>
              <w:t>subgroup_oof_metrics.csv</w:t>
            </w:r>
          </w:p>
        </w:tc>
      </w:tr>
      <w:tr w:rsidR="009618A8" w14:paraId="24C10DE7" w14:textId="77777777">
        <w:trPr>
          <w:cantSplit/>
          <w:jc w:val="center"/>
        </w:trPr>
        <w:tc>
          <w:tcPr>
            <w:tcW w:w="4774" w:type="dxa"/>
            <w:tcMar>
              <w:top w:w="90" w:type="dxa"/>
              <w:left w:w="90" w:type="dxa"/>
              <w:bottom w:w="90" w:type="dxa"/>
              <w:right w:w="90" w:type="dxa"/>
            </w:tcMar>
            <w:vAlign w:val="center"/>
          </w:tcPr>
          <w:p w14:paraId="6BE37EE4" w14:textId="77777777" w:rsidR="009618A8" w:rsidRDefault="00370019">
            <w:pPr>
              <w:spacing w:after="0" w:line="280" w:lineRule="exact"/>
              <w:ind w:firstLine="0"/>
            </w:pPr>
            <w:r>
              <w:rPr>
                <w:sz w:val="19"/>
              </w:rPr>
              <w:t>演示模型</w:t>
            </w:r>
          </w:p>
        </w:tc>
        <w:tc>
          <w:tcPr>
            <w:tcW w:w="4774" w:type="dxa"/>
            <w:tcMar>
              <w:top w:w="90" w:type="dxa"/>
              <w:left w:w="90" w:type="dxa"/>
              <w:bottom w:w="90" w:type="dxa"/>
              <w:right w:w="90" w:type="dxa"/>
            </w:tcMar>
            <w:vAlign w:val="center"/>
          </w:tcPr>
          <w:p w14:paraId="1187E0A0" w14:textId="77777777" w:rsidR="009618A8" w:rsidRDefault="00370019">
            <w:pPr>
              <w:spacing w:after="0" w:line="280" w:lineRule="exact"/>
              <w:ind w:firstLine="0"/>
            </w:pPr>
            <w:r>
              <w:rPr>
                <w:sz w:val="19"/>
              </w:rPr>
              <w:t>pathguard_gate3_model.joblib</w:t>
            </w:r>
          </w:p>
        </w:tc>
      </w:tr>
    </w:tbl>
    <w:p w14:paraId="1D3F1E1A" w14:textId="77777777" w:rsidR="009618A8" w:rsidRDefault="009618A8">
      <w:pPr>
        <w:spacing w:after="0"/>
      </w:pPr>
    </w:p>
    <w:p w14:paraId="1972945A" w14:textId="77777777" w:rsidR="009618A8" w:rsidRDefault="00370019">
      <w:r>
        <w:t>上述资产通过冻结版本关联，分别支撑数据溯源、模型复测和产品运行。研究复现包与应用运行包按用途组织，交付时同步提供版本清单和使用说明。</w:t>
      </w:r>
    </w:p>
    <w:p w14:paraId="5BB2106B" w14:textId="77777777" w:rsidR="009618A8" w:rsidRDefault="00370019">
      <w:pPr>
        <w:pStyle w:val="21"/>
      </w:pPr>
      <w:bookmarkStart w:id="54" w:name="_Toc240984665"/>
      <w:r>
        <w:lastRenderedPageBreak/>
        <w:t xml:space="preserve">A.2 </w:t>
      </w:r>
      <w:r>
        <w:t>关键统计使用原则</w:t>
      </w:r>
      <w:bookmarkEnd w:id="54"/>
    </w:p>
    <w:p w14:paraId="592CBCE6" w14:textId="77777777" w:rsidR="009618A8" w:rsidRDefault="00370019">
      <w:r>
        <w:t>失败</w:t>
      </w:r>
      <w:r>
        <w:t>AP</w:t>
      </w:r>
      <w:r>
        <w:t>、</w:t>
      </w:r>
      <w:r>
        <w:t>ROC-AUC</w:t>
      </w:r>
      <w:r>
        <w:t>和</w:t>
      </w:r>
      <w:r>
        <w:t>Top-K</w:t>
      </w:r>
      <w:r>
        <w:t>分别反映不同性质，不能相互替代。</w:t>
      </w:r>
      <w:r>
        <w:t>Top-K</w:t>
      </w:r>
      <w:r>
        <w:t>须同时说明候选总数、失败数和选入数量；</w:t>
      </w:r>
      <w:r>
        <w:t>P10—P90</w:t>
      </w:r>
      <w:r>
        <w:t>须标注经验分位区间；模型概率、规则评分及综合优先级须分别说明计算来源；真实历史标签、结构证据和拟开展试点必须分别呈现。</w:t>
      </w:r>
    </w:p>
    <w:p w14:paraId="2457B034" w14:textId="77777777" w:rsidR="009618A8" w:rsidRDefault="00370019">
      <w:pPr>
        <w:pStyle w:val="21"/>
      </w:pPr>
      <w:bookmarkStart w:id="55" w:name="_Toc240984666"/>
      <w:r>
        <w:t xml:space="preserve">A.3 </w:t>
      </w:r>
      <w:r>
        <w:t>交付验收与版本一致性</w:t>
      </w:r>
      <w:bookmarkEnd w:id="55"/>
    </w:p>
    <w:p w14:paraId="530F7CE7" w14:textId="77777777" w:rsidR="009618A8" w:rsidRDefault="00370019">
      <w:r>
        <w:t>应用交付以固定模型、特征契约、启动记录和队列示例共同验收。研究评估保留独立的预测文件与划分信息，历史演示样例用于验证功能连通性，留出测试与分组</w:t>
      </w:r>
      <w:r>
        <w:t>OOF</w:t>
      </w:r>
      <w:r>
        <w:t>结果用于评价模型能力。界面指标、报告图表与数据卡引用同一版本来源，保证工程交付与研究证据的一致性。</w:t>
      </w:r>
    </w:p>
    <w:sectPr w:rsidR="009618A8" w:rsidSect="00034616">
      <w:headerReference w:type="even" r:id="rId13"/>
      <w:headerReference w:type="default" r:id="rId14"/>
      <w:footerReference w:type="even" r:id="rId15"/>
      <w:footerReference w:type="default" r:id="rId16"/>
      <w:headerReference w:type="first" r:id="rId17"/>
      <w:footerReference w:type="first" r:id="rId18"/>
      <w:pgSz w:w="11909" w:h="16834"/>
      <w:pgMar w:top="1123" w:right="1181" w:bottom="1037" w:left="1181" w:header="432"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0852F" w14:textId="77777777" w:rsidR="00316F7B" w:rsidRDefault="00316F7B">
      <w:pPr>
        <w:spacing w:after="0" w:line="240" w:lineRule="auto"/>
      </w:pPr>
      <w:r>
        <w:separator/>
      </w:r>
    </w:p>
  </w:endnote>
  <w:endnote w:type="continuationSeparator" w:id="0">
    <w:p w14:paraId="5D04A117" w14:textId="77777777" w:rsidR="00316F7B" w:rsidRDefault="00316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E41C4" w14:textId="77777777" w:rsidR="003E1E37" w:rsidRDefault="003E1E3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C2CF" w14:textId="77777777" w:rsidR="009618A8" w:rsidRDefault="00370019">
    <w:pPr>
      <w:ind w:firstLine="0"/>
      <w:jc w:val="center"/>
    </w:pPr>
    <w:r>
      <w:fldChar w:fldCharType="begin"/>
    </w:r>
    <w:r>
      <w:instrText>PAGE</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2C666" w14:textId="77777777" w:rsidR="00370019" w:rsidRDefault="00370019">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EFC16" w14:textId="77777777" w:rsidR="00316F7B" w:rsidRDefault="00316F7B">
      <w:pPr>
        <w:spacing w:after="0" w:line="240" w:lineRule="auto"/>
      </w:pPr>
      <w:r>
        <w:separator/>
      </w:r>
    </w:p>
  </w:footnote>
  <w:footnote w:type="continuationSeparator" w:id="0">
    <w:p w14:paraId="535157B4" w14:textId="77777777" w:rsidR="00316F7B" w:rsidRDefault="00316F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1CF7" w14:textId="77777777" w:rsidR="003E1E37" w:rsidRDefault="003E1E3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1913F" w14:textId="77777777" w:rsidR="009618A8" w:rsidRDefault="00370019">
    <w:pPr>
      <w:ind w:firstLine="0"/>
      <w:jc w:val="center"/>
    </w:pPr>
    <w:r>
      <w:rPr>
        <w:sz w:val="18"/>
      </w:rPr>
      <w:t xml:space="preserve">PathGuard  </w:t>
    </w:r>
    <w:r>
      <w:rPr>
        <w:sz w:val="18"/>
      </w:rPr>
      <w:t>工程车辆候选轨迹可信风险评测与验证决策系统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E368" w14:textId="77777777" w:rsidR="00370019" w:rsidRDefault="0037001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9AD8F47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86319F"/>
    <w:multiLevelType w:val="hybridMultilevel"/>
    <w:tmpl w:val="B2A01E66"/>
    <w:lvl w:ilvl="0" w:tplc="3A983C6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A84679F"/>
    <w:multiLevelType w:val="hybridMultilevel"/>
    <w:tmpl w:val="F2B4943E"/>
    <w:lvl w:ilvl="0" w:tplc="3A983C60">
      <w:start w:val="1"/>
      <w:numFmt w:val="decimal"/>
      <w:lvlText w:val="(%1)."/>
      <w:lvlJc w:val="left"/>
      <w:pPr>
        <w:ind w:left="667" w:hanging="440"/>
      </w:pPr>
      <w:rPr>
        <w:rFonts w:hint="eastAsia"/>
      </w:rPr>
    </w:lvl>
    <w:lvl w:ilvl="1" w:tplc="04090019" w:tentative="1">
      <w:start w:val="1"/>
      <w:numFmt w:val="lowerLetter"/>
      <w:lvlText w:val="%2)"/>
      <w:lvlJc w:val="left"/>
      <w:pPr>
        <w:ind w:left="1107" w:hanging="440"/>
      </w:pPr>
    </w:lvl>
    <w:lvl w:ilvl="2" w:tplc="0409001B" w:tentative="1">
      <w:start w:val="1"/>
      <w:numFmt w:val="lowerRoman"/>
      <w:lvlText w:val="%3."/>
      <w:lvlJc w:val="right"/>
      <w:pPr>
        <w:ind w:left="1547" w:hanging="440"/>
      </w:pPr>
    </w:lvl>
    <w:lvl w:ilvl="3" w:tplc="0409000F" w:tentative="1">
      <w:start w:val="1"/>
      <w:numFmt w:val="decimal"/>
      <w:lvlText w:val="%4."/>
      <w:lvlJc w:val="left"/>
      <w:pPr>
        <w:ind w:left="1987" w:hanging="440"/>
      </w:pPr>
    </w:lvl>
    <w:lvl w:ilvl="4" w:tplc="04090019" w:tentative="1">
      <w:start w:val="1"/>
      <w:numFmt w:val="lowerLetter"/>
      <w:lvlText w:val="%5)"/>
      <w:lvlJc w:val="left"/>
      <w:pPr>
        <w:ind w:left="2427" w:hanging="440"/>
      </w:pPr>
    </w:lvl>
    <w:lvl w:ilvl="5" w:tplc="0409001B" w:tentative="1">
      <w:start w:val="1"/>
      <w:numFmt w:val="lowerRoman"/>
      <w:lvlText w:val="%6."/>
      <w:lvlJc w:val="right"/>
      <w:pPr>
        <w:ind w:left="2867" w:hanging="440"/>
      </w:pPr>
    </w:lvl>
    <w:lvl w:ilvl="6" w:tplc="0409000F" w:tentative="1">
      <w:start w:val="1"/>
      <w:numFmt w:val="decimal"/>
      <w:lvlText w:val="%7."/>
      <w:lvlJc w:val="left"/>
      <w:pPr>
        <w:ind w:left="3307" w:hanging="440"/>
      </w:pPr>
    </w:lvl>
    <w:lvl w:ilvl="7" w:tplc="04090019" w:tentative="1">
      <w:start w:val="1"/>
      <w:numFmt w:val="lowerLetter"/>
      <w:lvlText w:val="%8)"/>
      <w:lvlJc w:val="left"/>
      <w:pPr>
        <w:ind w:left="3747" w:hanging="440"/>
      </w:pPr>
    </w:lvl>
    <w:lvl w:ilvl="8" w:tplc="0409001B" w:tentative="1">
      <w:start w:val="1"/>
      <w:numFmt w:val="lowerRoman"/>
      <w:lvlText w:val="%9."/>
      <w:lvlJc w:val="right"/>
      <w:pPr>
        <w:ind w:left="4187" w:hanging="440"/>
      </w:pPr>
    </w:lvl>
  </w:abstractNum>
  <w:abstractNum w:abstractNumId="11" w15:restartNumberingAfterBreak="0">
    <w:nsid w:val="391223F2"/>
    <w:multiLevelType w:val="hybridMultilevel"/>
    <w:tmpl w:val="5FF009F6"/>
    <w:lvl w:ilvl="0" w:tplc="3A983C6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4C7F6C43"/>
    <w:multiLevelType w:val="hybridMultilevel"/>
    <w:tmpl w:val="1BD8B7FC"/>
    <w:lvl w:ilvl="0" w:tplc="EAA45AD8">
      <w:start w:val="1"/>
      <w:numFmt w:val="decimal"/>
      <w:lvlText w:val="(%1)."/>
      <w:lvlJc w:val="left"/>
      <w:pPr>
        <w:ind w:left="227" w:hanging="114"/>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24770033">
    <w:abstractNumId w:val="8"/>
  </w:num>
  <w:num w:numId="2" w16cid:durableId="1974864436">
    <w:abstractNumId w:val="6"/>
  </w:num>
  <w:num w:numId="3" w16cid:durableId="1654675431">
    <w:abstractNumId w:val="5"/>
  </w:num>
  <w:num w:numId="4" w16cid:durableId="606742635">
    <w:abstractNumId w:val="4"/>
  </w:num>
  <w:num w:numId="5" w16cid:durableId="1968509234">
    <w:abstractNumId w:val="7"/>
  </w:num>
  <w:num w:numId="6" w16cid:durableId="963735877">
    <w:abstractNumId w:val="3"/>
  </w:num>
  <w:num w:numId="7" w16cid:durableId="1076781797">
    <w:abstractNumId w:val="2"/>
  </w:num>
  <w:num w:numId="8" w16cid:durableId="305164113">
    <w:abstractNumId w:val="1"/>
  </w:num>
  <w:num w:numId="9" w16cid:durableId="1523087264">
    <w:abstractNumId w:val="0"/>
  </w:num>
  <w:num w:numId="10" w16cid:durableId="199129399">
    <w:abstractNumId w:val="9"/>
  </w:num>
  <w:num w:numId="11" w16cid:durableId="1436711795">
    <w:abstractNumId w:val="12"/>
  </w:num>
  <w:num w:numId="12" w16cid:durableId="1220284281">
    <w:abstractNumId w:val="11"/>
  </w:num>
  <w:num w:numId="13" w16cid:durableId="15901968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E4C"/>
    <w:rsid w:val="00034616"/>
    <w:rsid w:val="00041315"/>
    <w:rsid w:val="000427C9"/>
    <w:rsid w:val="00057BBC"/>
    <w:rsid w:val="0006063C"/>
    <w:rsid w:val="00065431"/>
    <w:rsid w:val="000A56FD"/>
    <w:rsid w:val="000A6361"/>
    <w:rsid w:val="000C1CF7"/>
    <w:rsid w:val="0010510C"/>
    <w:rsid w:val="00112C22"/>
    <w:rsid w:val="0015074B"/>
    <w:rsid w:val="00157615"/>
    <w:rsid w:val="001957E1"/>
    <w:rsid w:val="001A1CB5"/>
    <w:rsid w:val="001B49A6"/>
    <w:rsid w:val="001C7E93"/>
    <w:rsid w:val="001D6578"/>
    <w:rsid w:val="001E3F17"/>
    <w:rsid w:val="001F4519"/>
    <w:rsid w:val="00242177"/>
    <w:rsid w:val="00242DF0"/>
    <w:rsid w:val="00254FD7"/>
    <w:rsid w:val="00256AD3"/>
    <w:rsid w:val="00260363"/>
    <w:rsid w:val="0026120C"/>
    <w:rsid w:val="002707FF"/>
    <w:rsid w:val="00275D20"/>
    <w:rsid w:val="00290AFE"/>
    <w:rsid w:val="0029639D"/>
    <w:rsid w:val="002E5D3E"/>
    <w:rsid w:val="002E76FE"/>
    <w:rsid w:val="002E7C48"/>
    <w:rsid w:val="002F1B43"/>
    <w:rsid w:val="003073FB"/>
    <w:rsid w:val="003122B8"/>
    <w:rsid w:val="00316F7B"/>
    <w:rsid w:val="00326F90"/>
    <w:rsid w:val="0033110E"/>
    <w:rsid w:val="003454C2"/>
    <w:rsid w:val="00364272"/>
    <w:rsid w:val="00370019"/>
    <w:rsid w:val="00377FD4"/>
    <w:rsid w:val="00391700"/>
    <w:rsid w:val="003A325C"/>
    <w:rsid w:val="003C5182"/>
    <w:rsid w:val="003C603E"/>
    <w:rsid w:val="003D1AE1"/>
    <w:rsid w:val="003E1E37"/>
    <w:rsid w:val="003E2B59"/>
    <w:rsid w:val="00420E71"/>
    <w:rsid w:val="004263A8"/>
    <w:rsid w:val="00432418"/>
    <w:rsid w:val="004462D9"/>
    <w:rsid w:val="00452A14"/>
    <w:rsid w:val="004632A2"/>
    <w:rsid w:val="0049762C"/>
    <w:rsid w:val="004A0D6B"/>
    <w:rsid w:val="004A62EF"/>
    <w:rsid w:val="004C1B15"/>
    <w:rsid w:val="004C2F11"/>
    <w:rsid w:val="004D56B3"/>
    <w:rsid w:val="004E5D5C"/>
    <w:rsid w:val="004F51EA"/>
    <w:rsid w:val="00517BD2"/>
    <w:rsid w:val="00523277"/>
    <w:rsid w:val="00546697"/>
    <w:rsid w:val="00547822"/>
    <w:rsid w:val="00555B58"/>
    <w:rsid w:val="00566149"/>
    <w:rsid w:val="0057547E"/>
    <w:rsid w:val="00592C3B"/>
    <w:rsid w:val="005A5DDE"/>
    <w:rsid w:val="005D0F3B"/>
    <w:rsid w:val="00607881"/>
    <w:rsid w:val="00637E23"/>
    <w:rsid w:val="00651978"/>
    <w:rsid w:val="00651C2C"/>
    <w:rsid w:val="00655999"/>
    <w:rsid w:val="00663412"/>
    <w:rsid w:val="006709CB"/>
    <w:rsid w:val="006802C6"/>
    <w:rsid w:val="006A1429"/>
    <w:rsid w:val="006A676C"/>
    <w:rsid w:val="006B49BC"/>
    <w:rsid w:val="006D4B5C"/>
    <w:rsid w:val="00702CBB"/>
    <w:rsid w:val="007140D1"/>
    <w:rsid w:val="00754947"/>
    <w:rsid w:val="00756DCC"/>
    <w:rsid w:val="00760334"/>
    <w:rsid w:val="007752D9"/>
    <w:rsid w:val="007B4C7D"/>
    <w:rsid w:val="007C1EC5"/>
    <w:rsid w:val="007E7118"/>
    <w:rsid w:val="00801724"/>
    <w:rsid w:val="0081236F"/>
    <w:rsid w:val="00813D79"/>
    <w:rsid w:val="0081442F"/>
    <w:rsid w:val="00823467"/>
    <w:rsid w:val="00837867"/>
    <w:rsid w:val="008841B7"/>
    <w:rsid w:val="008861BF"/>
    <w:rsid w:val="00896771"/>
    <w:rsid w:val="008B645B"/>
    <w:rsid w:val="008C07A8"/>
    <w:rsid w:val="008E5C63"/>
    <w:rsid w:val="00912961"/>
    <w:rsid w:val="00940F32"/>
    <w:rsid w:val="009415C4"/>
    <w:rsid w:val="00954680"/>
    <w:rsid w:val="009618A8"/>
    <w:rsid w:val="00966ACE"/>
    <w:rsid w:val="00974558"/>
    <w:rsid w:val="00990828"/>
    <w:rsid w:val="00990DD6"/>
    <w:rsid w:val="009B059A"/>
    <w:rsid w:val="009B71A9"/>
    <w:rsid w:val="009C415E"/>
    <w:rsid w:val="009D78F6"/>
    <w:rsid w:val="009E7261"/>
    <w:rsid w:val="009F62A2"/>
    <w:rsid w:val="00A035DD"/>
    <w:rsid w:val="00A0387B"/>
    <w:rsid w:val="00A24163"/>
    <w:rsid w:val="00A251D1"/>
    <w:rsid w:val="00A42BCF"/>
    <w:rsid w:val="00A432B0"/>
    <w:rsid w:val="00A43385"/>
    <w:rsid w:val="00A5282B"/>
    <w:rsid w:val="00A53236"/>
    <w:rsid w:val="00A5757E"/>
    <w:rsid w:val="00A6586E"/>
    <w:rsid w:val="00A758E1"/>
    <w:rsid w:val="00A82D0D"/>
    <w:rsid w:val="00A87F04"/>
    <w:rsid w:val="00AA1D8D"/>
    <w:rsid w:val="00AE4BEA"/>
    <w:rsid w:val="00AF160C"/>
    <w:rsid w:val="00AF3E82"/>
    <w:rsid w:val="00B01161"/>
    <w:rsid w:val="00B06DB1"/>
    <w:rsid w:val="00B07700"/>
    <w:rsid w:val="00B2045C"/>
    <w:rsid w:val="00B30AE8"/>
    <w:rsid w:val="00B47730"/>
    <w:rsid w:val="00B506BA"/>
    <w:rsid w:val="00B50739"/>
    <w:rsid w:val="00B770A7"/>
    <w:rsid w:val="00B91709"/>
    <w:rsid w:val="00BA6F20"/>
    <w:rsid w:val="00BA7669"/>
    <w:rsid w:val="00BC6FE9"/>
    <w:rsid w:val="00BD2432"/>
    <w:rsid w:val="00C000C2"/>
    <w:rsid w:val="00C432D0"/>
    <w:rsid w:val="00C43F2B"/>
    <w:rsid w:val="00C57D70"/>
    <w:rsid w:val="00C57F87"/>
    <w:rsid w:val="00C939EA"/>
    <w:rsid w:val="00C93FAD"/>
    <w:rsid w:val="00CA1A73"/>
    <w:rsid w:val="00CB0664"/>
    <w:rsid w:val="00CB7B57"/>
    <w:rsid w:val="00CC5DB0"/>
    <w:rsid w:val="00CE0820"/>
    <w:rsid w:val="00D00B29"/>
    <w:rsid w:val="00D01937"/>
    <w:rsid w:val="00D2087D"/>
    <w:rsid w:val="00D31247"/>
    <w:rsid w:val="00D334F9"/>
    <w:rsid w:val="00D45058"/>
    <w:rsid w:val="00D46C77"/>
    <w:rsid w:val="00D4790A"/>
    <w:rsid w:val="00D50DC6"/>
    <w:rsid w:val="00D632C6"/>
    <w:rsid w:val="00D7177F"/>
    <w:rsid w:val="00D76608"/>
    <w:rsid w:val="00D84D83"/>
    <w:rsid w:val="00D97AED"/>
    <w:rsid w:val="00DA7A75"/>
    <w:rsid w:val="00DB3168"/>
    <w:rsid w:val="00DC2A73"/>
    <w:rsid w:val="00DC4BF5"/>
    <w:rsid w:val="00DE020C"/>
    <w:rsid w:val="00DF4400"/>
    <w:rsid w:val="00DF5CFE"/>
    <w:rsid w:val="00DF600C"/>
    <w:rsid w:val="00E00D5B"/>
    <w:rsid w:val="00E02204"/>
    <w:rsid w:val="00E058DA"/>
    <w:rsid w:val="00E1762F"/>
    <w:rsid w:val="00E42E02"/>
    <w:rsid w:val="00E626AF"/>
    <w:rsid w:val="00E64861"/>
    <w:rsid w:val="00E949FB"/>
    <w:rsid w:val="00EA421D"/>
    <w:rsid w:val="00EB0C6E"/>
    <w:rsid w:val="00EE2F59"/>
    <w:rsid w:val="00EF269B"/>
    <w:rsid w:val="00EF2F53"/>
    <w:rsid w:val="00EF46AA"/>
    <w:rsid w:val="00F03BE3"/>
    <w:rsid w:val="00F13945"/>
    <w:rsid w:val="00F1736D"/>
    <w:rsid w:val="00F23D1E"/>
    <w:rsid w:val="00F33518"/>
    <w:rsid w:val="00F45C9B"/>
    <w:rsid w:val="00F573B9"/>
    <w:rsid w:val="00F634F5"/>
    <w:rsid w:val="00F8315E"/>
    <w:rsid w:val="00F94355"/>
    <w:rsid w:val="00FA41F4"/>
    <w:rsid w:val="00FB226D"/>
    <w:rsid w:val="00FC693F"/>
    <w:rsid w:val="00FC69FA"/>
    <w:rsid w:val="00FD2762"/>
    <w:rsid w:val="00FF5C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2B982D"/>
  <w14:defaultImageDpi w14:val="330"/>
  <w15:docId w15:val="{86F45B99-74A5-43E2-B3DA-F722B4FF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60" w:lineRule="exact"/>
      <w:ind w:firstLine="440"/>
    </w:pPr>
    <w:rPr>
      <w:rFonts w:ascii="Times New Roman" w:eastAsia="宋体" w:hAnsi="Times New Roman"/>
      <w:color w:val="000000"/>
    </w:rPr>
  </w:style>
  <w:style w:type="paragraph" w:styleId="1">
    <w:name w:val="heading 1"/>
    <w:basedOn w:val="a1"/>
    <w:next w:val="a1"/>
    <w:link w:val="10"/>
    <w:uiPriority w:val="9"/>
    <w:qFormat/>
    <w:rsid w:val="00FC693F"/>
    <w:pPr>
      <w:keepNext/>
      <w:keepLines/>
      <w:spacing w:before="240" w:after="140"/>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after="140"/>
      <w:ind w:firstLine="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240" w:after="140"/>
      <w:ind w:firstLine="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rPr>
      <w:rFonts w:ascii="Times New Roman" w:eastAsia="宋体" w:hAnsi="Times New Roman"/>
      <w:color w:val="000000"/>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宋体" w:hAnsi="Times New Roman"/>
      <w:color w:val="000000"/>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Times New Roman" w:eastAsia="宋体" w:hAnsi="Times New Roman"/>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EquationSection">
    <w:name w:val="MTEquationSection"/>
    <w:basedOn w:val="a2"/>
    <w:rsid w:val="009E7261"/>
    <w:rPr>
      <w:b/>
      <w:vanish/>
      <w:color w:val="FF0000"/>
      <w:sz w:val="36"/>
      <w:lang w:eastAsia="zh-CN"/>
    </w:rPr>
  </w:style>
  <w:style w:type="paragraph" w:customStyle="1" w:styleId="MTDisplayEquation">
    <w:name w:val="MTDisplayEquation"/>
    <w:basedOn w:val="a1"/>
    <w:next w:val="a1"/>
    <w:link w:val="MTDisplayEquation0"/>
    <w:rsid w:val="009E7261"/>
    <w:pPr>
      <w:tabs>
        <w:tab w:val="center" w:pos="4760"/>
        <w:tab w:val="right" w:pos="9540"/>
      </w:tabs>
      <w:spacing w:after="40"/>
      <w:ind w:firstLine="420"/>
    </w:pPr>
    <w:rPr>
      <w:lang w:eastAsia="zh-CN"/>
    </w:rPr>
  </w:style>
  <w:style w:type="character" w:customStyle="1" w:styleId="MTDisplayEquation0">
    <w:name w:val="MTDisplayEquation 字符"/>
    <w:basedOn w:val="a2"/>
    <w:link w:val="MTDisplayEquation"/>
    <w:rsid w:val="009E7261"/>
    <w:rPr>
      <w:rFonts w:ascii="宋体" w:eastAsia="宋体" w:hAnsi="宋体"/>
      <w:sz w:val="21"/>
      <w:lang w:eastAsia="zh-CN"/>
    </w:rPr>
  </w:style>
  <w:style w:type="character" w:styleId="aff9">
    <w:name w:val="Placeholder Text"/>
    <w:basedOn w:val="a2"/>
    <w:uiPriority w:val="99"/>
    <w:semiHidden/>
    <w:rsid w:val="001F4519"/>
    <w:rPr>
      <w:color w:val="666666"/>
    </w:rPr>
  </w:style>
  <w:style w:type="paragraph" w:customStyle="1" w:styleId="CoverBlock">
    <w:name w:val="Cover Block"/>
    <w:basedOn w:val="a1"/>
    <w:rsid w:val="003073FB"/>
    <w:pPr>
      <w:spacing w:after="0"/>
      <w:ind w:firstLine="420"/>
      <w:jc w:val="both"/>
    </w:pPr>
    <w:rPr>
      <w:sz w:val="24"/>
    </w:rPr>
  </w:style>
  <w:style w:type="paragraph" w:customStyle="1" w:styleId="TOCTitle">
    <w:name w:val="TOC Title"/>
    <w:basedOn w:val="a1"/>
    <w:rsid w:val="003073FB"/>
    <w:pPr>
      <w:spacing w:after="0"/>
      <w:ind w:firstLine="420"/>
      <w:jc w:val="both"/>
    </w:pPr>
    <w:rPr>
      <w:sz w:val="24"/>
    </w:rPr>
  </w:style>
  <w:style w:type="paragraph" w:customStyle="1" w:styleId="TOCItem">
    <w:name w:val="TOC Item"/>
    <w:basedOn w:val="a1"/>
    <w:rsid w:val="003073FB"/>
    <w:pPr>
      <w:spacing w:after="0"/>
      <w:ind w:firstLine="420"/>
      <w:jc w:val="both"/>
    </w:pPr>
    <w:rPr>
      <w:sz w:val="24"/>
    </w:rPr>
  </w:style>
  <w:style w:type="paragraph" w:customStyle="1" w:styleId="HistoryTitle">
    <w:name w:val="History Title"/>
    <w:basedOn w:val="a1"/>
    <w:rsid w:val="00CA1A73"/>
    <w:pPr>
      <w:spacing w:after="0"/>
      <w:ind w:firstLine="420"/>
      <w:jc w:val="both"/>
    </w:pPr>
    <w:rPr>
      <w:sz w:val="24"/>
    </w:rPr>
  </w:style>
  <w:style w:type="paragraph" w:styleId="TOC2">
    <w:name w:val="toc 2"/>
    <w:basedOn w:val="a1"/>
    <w:next w:val="a1"/>
    <w:autoRedefine/>
    <w:uiPriority w:val="39"/>
    <w:unhideWhenUsed/>
    <w:rsid w:val="00254FD7"/>
    <w:pPr>
      <w:ind w:leftChars="200" w:left="420"/>
    </w:pPr>
  </w:style>
  <w:style w:type="paragraph" w:styleId="TOC3">
    <w:name w:val="toc 3"/>
    <w:basedOn w:val="a1"/>
    <w:next w:val="a1"/>
    <w:autoRedefine/>
    <w:uiPriority w:val="39"/>
    <w:unhideWhenUsed/>
    <w:rsid w:val="00254FD7"/>
    <w:pPr>
      <w:ind w:leftChars="400" w:left="840"/>
    </w:pPr>
  </w:style>
  <w:style w:type="paragraph" w:styleId="TOC1">
    <w:name w:val="toc 1"/>
    <w:basedOn w:val="a1"/>
    <w:next w:val="a1"/>
    <w:autoRedefine/>
    <w:uiPriority w:val="39"/>
    <w:unhideWhenUsed/>
    <w:rsid w:val="003E1E37"/>
    <w:pPr>
      <w:tabs>
        <w:tab w:val="right" w:leader="dot" w:pos="9537"/>
      </w:tabs>
    </w:pPr>
    <w:rPr>
      <w:rFonts w:cs="Times New Roman"/>
      <w:noProof/>
      <w:sz w:val="24"/>
      <w:szCs w:val="24"/>
      <w:lang w:eastAsia="zh-CN"/>
    </w:rPr>
  </w:style>
  <w:style w:type="character" w:styleId="affa">
    <w:name w:val="Hyperlink"/>
    <w:basedOn w:val="a2"/>
    <w:uiPriority w:val="99"/>
    <w:unhideWhenUsed/>
    <w:rsid w:val="00254F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73256">
      <w:bodyDiv w:val="1"/>
      <w:marLeft w:val="0"/>
      <w:marRight w:val="0"/>
      <w:marTop w:val="0"/>
      <w:marBottom w:val="0"/>
      <w:divBdr>
        <w:top w:val="none" w:sz="0" w:space="0" w:color="auto"/>
        <w:left w:val="none" w:sz="0" w:space="0" w:color="auto"/>
        <w:bottom w:val="none" w:sz="0" w:space="0" w:color="auto"/>
        <w:right w:val="none" w:sz="0" w:space="0" w:color="auto"/>
      </w:divBdr>
    </w:div>
    <w:div w:id="619803611">
      <w:bodyDiv w:val="1"/>
      <w:marLeft w:val="0"/>
      <w:marRight w:val="0"/>
      <w:marTop w:val="0"/>
      <w:marBottom w:val="0"/>
      <w:divBdr>
        <w:top w:val="none" w:sz="0" w:space="0" w:color="auto"/>
        <w:left w:val="none" w:sz="0" w:space="0" w:color="auto"/>
        <w:bottom w:val="none" w:sz="0" w:space="0" w:color="auto"/>
        <w:right w:val="none" w:sz="0" w:space="0" w:color="auto"/>
      </w:divBdr>
    </w:div>
    <w:div w:id="738016601">
      <w:bodyDiv w:val="1"/>
      <w:marLeft w:val="0"/>
      <w:marRight w:val="0"/>
      <w:marTop w:val="0"/>
      <w:marBottom w:val="0"/>
      <w:divBdr>
        <w:top w:val="none" w:sz="0" w:space="0" w:color="auto"/>
        <w:left w:val="none" w:sz="0" w:space="0" w:color="auto"/>
        <w:bottom w:val="none" w:sz="0" w:space="0" w:color="auto"/>
        <w:right w:val="none" w:sz="0" w:space="0" w:color="auto"/>
      </w:divBdr>
    </w:div>
    <w:div w:id="782656139">
      <w:bodyDiv w:val="1"/>
      <w:marLeft w:val="0"/>
      <w:marRight w:val="0"/>
      <w:marTop w:val="0"/>
      <w:marBottom w:val="0"/>
      <w:divBdr>
        <w:top w:val="none" w:sz="0" w:space="0" w:color="auto"/>
        <w:left w:val="none" w:sz="0" w:space="0" w:color="auto"/>
        <w:bottom w:val="none" w:sz="0" w:space="0" w:color="auto"/>
        <w:right w:val="none" w:sz="0" w:space="0" w:color="auto"/>
      </w:divBdr>
    </w:div>
    <w:div w:id="1323199976">
      <w:bodyDiv w:val="1"/>
      <w:marLeft w:val="0"/>
      <w:marRight w:val="0"/>
      <w:marTop w:val="0"/>
      <w:marBottom w:val="0"/>
      <w:divBdr>
        <w:top w:val="none" w:sz="0" w:space="0" w:color="auto"/>
        <w:left w:val="none" w:sz="0" w:space="0" w:color="auto"/>
        <w:bottom w:val="none" w:sz="0" w:space="0" w:color="auto"/>
        <w:right w:val="none" w:sz="0" w:space="0" w:color="auto"/>
      </w:divBdr>
    </w:div>
    <w:div w:id="1448743266">
      <w:bodyDiv w:val="1"/>
      <w:marLeft w:val="0"/>
      <w:marRight w:val="0"/>
      <w:marTop w:val="0"/>
      <w:marBottom w:val="0"/>
      <w:divBdr>
        <w:top w:val="none" w:sz="0" w:space="0" w:color="auto"/>
        <w:left w:val="none" w:sz="0" w:space="0" w:color="auto"/>
        <w:bottom w:val="none" w:sz="0" w:space="0" w:color="auto"/>
        <w:right w:val="none" w:sz="0" w:space="0" w:color="auto"/>
      </w:divBdr>
    </w:div>
    <w:div w:id="1867521538">
      <w:bodyDiv w:val="1"/>
      <w:marLeft w:val="0"/>
      <w:marRight w:val="0"/>
      <w:marTop w:val="0"/>
      <w:marBottom w:val="0"/>
      <w:divBdr>
        <w:top w:val="none" w:sz="0" w:space="0" w:color="auto"/>
        <w:left w:val="none" w:sz="0" w:space="0" w:color="auto"/>
        <w:bottom w:val="none" w:sz="0" w:space="0" w:color="auto"/>
        <w:right w:val="none" w:sz="0" w:space="0" w:color="auto"/>
      </w:divBdr>
    </w:div>
    <w:div w:id="1967613678">
      <w:bodyDiv w:val="1"/>
      <w:marLeft w:val="0"/>
      <w:marRight w:val="0"/>
      <w:marTop w:val="0"/>
      <w:marBottom w:val="0"/>
      <w:divBdr>
        <w:top w:val="none" w:sz="0" w:space="0" w:color="auto"/>
        <w:left w:val="none" w:sz="0" w:space="0" w:color="auto"/>
        <w:bottom w:val="none" w:sz="0" w:space="0" w:color="auto"/>
        <w:right w:val="none" w:sz="0" w:space="0" w:color="auto"/>
      </w:divBdr>
    </w:div>
    <w:div w:id="2006854946">
      <w:bodyDiv w:val="1"/>
      <w:marLeft w:val="0"/>
      <w:marRight w:val="0"/>
      <w:marTop w:val="0"/>
      <w:marBottom w:val="0"/>
      <w:divBdr>
        <w:top w:val="none" w:sz="0" w:space="0" w:color="auto"/>
        <w:left w:val="none" w:sz="0" w:space="0" w:color="auto"/>
        <w:bottom w:val="none" w:sz="0" w:space="0" w:color="auto"/>
        <w:right w:val="none" w:sz="0" w:space="0" w:color="auto"/>
      </w:divBdr>
    </w:div>
    <w:div w:id="2144421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21</Pages>
  <Words>8809</Words>
  <Characters>10308</Characters>
  <Application>Microsoft Office Word</Application>
  <DocSecurity>0</DocSecurity>
  <Lines>606</Lines>
  <Paragraphs>764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PathGuard 工程车辆候选轨迹可信风险评测与验证决策系统</dc:title>
  <dc:subject>AI+产品项目计划书</dc:subject>
  <dc:creator/>
  <cp:keywords>学术搜索Agent; 大小模型协同; PaSa; AstaBench; 可解释排序</cp:keywords>
  <dc:description/>
  <cp:lastModifiedBy/>
  <cp:revision>4</cp:revision>
  <cp:lastPrinted>2026-09-01T15:55:00Z</cp:lastPrinted>
  <dcterms:created xsi:type="dcterms:W3CDTF">2026-09-01T15:55:00Z</dcterms:created>
  <dcterms:modified xsi:type="dcterms:W3CDTF">2026-09-22T07:49:00Z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ies>
</file>