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55" w:rsidRDefault="009D495C" w:rsidP="00F34555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F34555">
        <w:rPr>
          <w:rStyle w:val="Forte"/>
          <w:rFonts w:ascii="Arial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</w:rPr>
        <w:t>Cinco S</w:t>
      </w:r>
      <w:r w:rsidRPr="00F34555">
        <w:rPr>
          <w:rStyle w:val="Forte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525A69" w:rsidRP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O ‘’cinco S</w:t>
      </w:r>
      <w:proofErr w:type="gram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’’ é</w:t>
      </w:r>
      <w:r w:rsidR="009D495C"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uma ferramenta de gestão comumente utilizada na área de qualidade e foi desenvolvida no Japão por volta da década de 50. É também conhecido como </w:t>
      </w:r>
      <w:proofErr w:type="gramStart"/>
      <w:r w:rsidR="009D495C"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>5</w:t>
      </w:r>
      <w:proofErr w:type="gramEnd"/>
      <w:r w:rsidR="009D495C"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sensos já que a sigla “5 S” deriva das iniciais de cinco palavras japonesas:</w:t>
      </w:r>
    </w:p>
    <w:p w:rsidR="009D495C" w:rsidRPr="00F34555" w:rsidRDefault="009D495C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D495C">
        <w:rPr>
          <w:rFonts w:ascii="Arial" w:eastAsia="Times New Roman" w:hAnsi="Arial" w:cs="Arial"/>
          <w:b/>
          <w:color w:val="444444"/>
          <w:sz w:val="24"/>
          <w:szCs w:val="24"/>
          <w:lang w:eastAsia="pt-BR"/>
        </w:rPr>
        <w:t>SEIRI</w:t>
      </w:r>
      <w:r w:rsidRPr="009D49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senso de utilização, que corresponde a eliminar o desnecessário separando-o do necessário;</w:t>
      </w:r>
    </w:p>
    <w:p w:rsidR="00E3130A" w:rsidRPr="009D495C" w:rsidRDefault="00E3130A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9D495C" w:rsidRPr="00F34555" w:rsidRDefault="009D495C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D495C">
        <w:rPr>
          <w:rFonts w:ascii="Arial" w:eastAsia="Times New Roman" w:hAnsi="Arial" w:cs="Arial"/>
          <w:b/>
          <w:color w:val="444444"/>
          <w:sz w:val="24"/>
          <w:szCs w:val="24"/>
          <w:lang w:eastAsia="pt-BR"/>
        </w:rPr>
        <w:t>SEITON</w:t>
      </w:r>
      <w:r w:rsidRPr="009D49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senso de organização, que significa colocar em ordem, guardando de forma ordenada tudo que é necessário;</w:t>
      </w:r>
    </w:p>
    <w:p w:rsidR="00E3130A" w:rsidRPr="009D495C" w:rsidRDefault="00E3130A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9D495C" w:rsidRPr="00F34555" w:rsidRDefault="009D495C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D495C">
        <w:rPr>
          <w:rFonts w:ascii="Arial" w:eastAsia="Times New Roman" w:hAnsi="Arial" w:cs="Arial"/>
          <w:b/>
          <w:color w:val="444444"/>
          <w:sz w:val="24"/>
          <w:szCs w:val="24"/>
          <w:lang w:eastAsia="pt-BR"/>
        </w:rPr>
        <w:t>SEISO</w:t>
      </w:r>
      <w:r w:rsidRPr="009D49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senso de limpeza que significa eliminação da sujeira;</w:t>
      </w:r>
    </w:p>
    <w:p w:rsidR="00E3130A" w:rsidRPr="009D495C" w:rsidRDefault="00E3130A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E3130A" w:rsidRPr="00F34555" w:rsidRDefault="009D495C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D495C">
        <w:rPr>
          <w:rFonts w:ascii="Arial" w:eastAsia="Times New Roman" w:hAnsi="Arial" w:cs="Arial"/>
          <w:b/>
          <w:color w:val="444444"/>
          <w:sz w:val="24"/>
          <w:szCs w:val="24"/>
          <w:lang w:eastAsia="pt-BR"/>
        </w:rPr>
        <w:t>SEIKETSU</w:t>
      </w:r>
      <w:r w:rsidRPr="009D49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senso de higiene que significa asseio, padronização e também o estágio onde se evita que as etapas anteriores retrocedam; </w:t>
      </w:r>
    </w:p>
    <w:p w:rsidR="00E3130A" w:rsidRPr="00F34555" w:rsidRDefault="00E3130A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9D495C" w:rsidRPr="009D495C" w:rsidRDefault="009D495C" w:rsidP="009D49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D495C">
        <w:rPr>
          <w:rFonts w:ascii="Arial" w:eastAsia="Times New Roman" w:hAnsi="Arial" w:cs="Arial"/>
          <w:b/>
          <w:color w:val="444444"/>
          <w:sz w:val="24"/>
          <w:szCs w:val="24"/>
          <w:lang w:eastAsia="pt-BR"/>
        </w:rPr>
        <w:t>SHITSUKE</w:t>
      </w:r>
      <w:r w:rsidRPr="009D495C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senso de ordem mantida que significa disciplina, com o cumprimento rigoro</w:t>
      </w:r>
      <w:r w:rsidR="00F34555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so de tudo que foi estabelecido.</w:t>
      </w:r>
    </w:p>
    <w:p w:rsidR="009D495C" w:rsidRPr="00F34555" w:rsidRDefault="009D495C">
      <w:pPr>
        <w:rPr>
          <w:rFonts w:ascii="Arial" w:hAnsi="Arial" w:cs="Arial"/>
        </w:rPr>
      </w:pPr>
    </w:p>
    <w:p w:rsidR="00E3130A" w:rsidRDefault="00E3130A">
      <w:pPr>
        <w:rPr>
          <w:rFonts w:ascii="Arial Rounded MT Bold" w:hAnsi="Arial Rounded MT Bold" w:cs="Open Sans"/>
          <w:color w:val="444444"/>
          <w:sz w:val="24"/>
          <w:szCs w:val="24"/>
          <w:shd w:val="clear" w:color="auto" w:fill="FFFFFF"/>
        </w:rPr>
      </w:pPr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>Por ser um programa de gerenciamento participativo, o “</w:t>
      </w:r>
      <w:proofErr w:type="gramStart"/>
      <w:r w:rsidRPr="00F34555">
        <w:rPr>
          <w:rStyle w:val="Forte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5 S</w:t>
      </w:r>
      <w:proofErr w:type="gramEnd"/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>” objetiva criar condições de trabalho adequadas a todas as pessoas em todos os níveis hierárquicos da organização. É um dos primeiros passos para uma organização implantar um processo de gerenciamento total da qualidade.</w:t>
      </w:r>
    </w:p>
    <w:p w:rsidR="00E3130A" w:rsidRDefault="00055F81" w:rsidP="00E3130A">
      <w:pPr>
        <w:jc w:val="center"/>
        <w:rPr>
          <w:rFonts w:ascii="Arial Rounded MT Bold" w:hAnsi="Arial Rounded MT Bold" w:cs="Open Sans"/>
          <w:color w:val="444444"/>
          <w:sz w:val="24"/>
          <w:szCs w:val="24"/>
          <w:shd w:val="clear" w:color="auto" w:fill="FFFFFF"/>
        </w:rPr>
      </w:pPr>
      <w:r>
        <w:rPr>
          <w:rFonts w:ascii="Arial Rounded MT Bold" w:hAnsi="Arial Rounded MT Bold" w:cs="Open Sans"/>
          <w:color w:val="444444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265pt">
            <v:imagedata r:id="rId6" o:title="Programa-5S"/>
          </v:shape>
        </w:pict>
      </w: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Sendo assim, a </w:t>
      </w:r>
      <w:proofErr w:type="spellStart"/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>Parafix</w:t>
      </w:r>
      <w:proofErr w:type="spellEnd"/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tem orgulho de anunciar que</w:t>
      </w:r>
      <w:proofErr w:type="gramStart"/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 </w:t>
      </w:r>
      <w:proofErr w:type="gramEnd"/>
      <w:r w:rsidRPr="00F34555">
        <w:rPr>
          <w:rFonts w:ascii="Arial" w:hAnsi="Arial" w:cs="Arial"/>
          <w:color w:val="444444"/>
          <w:sz w:val="24"/>
          <w:szCs w:val="24"/>
          <w:shd w:val="clear" w:color="auto" w:fill="FFFFFF"/>
        </w:rPr>
        <w:t>o setor de ‘’Manutenção’’ se destacou no programa cinco S no mês de Janeiro, parabéns a toda a equipe!</w:t>
      </w:r>
    </w:p>
    <w:p w:rsidR="00F34555" w:rsidRDefault="00F34555" w:rsidP="00F34555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3291272" cy="1930400"/>
            <wp:effectExtent l="0" t="0" r="4445" b="0"/>
            <wp:docPr id="1" name="Imagem 1" descr="Resultado de imagem para equ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qui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10" cy="193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F34555" w:rsidRPr="00F34555" w:rsidRDefault="00F34555" w:rsidP="00F3455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E3130A" w:rsidRDefault="00E3130A" w:rsidP="00E3130A">
      <w:pPr>
        <w:jc w:val="center"/>
        <w:rPr>
          <w:rFonts w:ascii="Arial Rounded MT Bold" w:hAnsi="Arial Rounded MT Bold" w:cs="Open Sans"/>
          <w:color w:val="444444"/>
          <w:sz w:val="24"/>
          <w:szCs w:val="24"/>
          <w:shd w:val="clear" w:color="auto" w:fill="FFFFFF"/>
        </w:rPr>
      </w:pPr>
    </w:p>
    <w:p w:rsidR="00E3130A" w:rsidRDefault="00E3130A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Politica da empresa</w:t>
      </w: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521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PARAFIX </w:t>
      </w: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iniciou suas atividades em 2000, com uma fábrica de fitas adesivas em Valinhos- Brasil. O principal produto comercializado na época eram fitas adesivas para </w:t>
      </w:r>
      <w:proofErr w:type="gramStart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fechamento de fraldas infantis e adultos</w:t>
      </w:r>
      <w:proofErr w:type="gramEnd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Com o passar dos anos, sistemas de fechamento mecânico e frontais em tecido que passaram a incorporar o portfolio de seus produtos. Em paralelo à linha higiênica, a empresa possui uma gama de fitas adesivas industriais para diversos setores da indústria.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521E9" w:rsidRPr="002521E9" w:rsidRDefault="002521E9" w:rsidP="002521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2012 a APLIX S.A incorporou-se ao capital da PARAFIX, tornando-a membro do grupo APLIX. O trabalho mútuo de </w:t>
      </w:r>
      <w:proofErr w:type="gramStart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ambas</w:t>
      </w:r>
      <w:proofErr w:type="gramEnd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empresas vem oferecer ao mercado a mais completa linha de sistemas de fechamento para produtos descartáveis. A história da PARAFIX, com uma unidade fabril e equipe de trabalho local, vem abrir os caminhos para uma rápida inserção dos produtos da APLIX. Essa parceria permite à PARAFIX oferecer, acima de tudo, uma transferência de tecnologia da APLIX, para produzir localmente produtos de </w:t>
      </w:r>
      <w:proofErr w:type="gramStart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excelente desempenhos</w:t>
      </w:r>
      <w:proofErr w:type="gramEnd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521E9" w:rsidRPr="002521E9" w:rsidRDefault="002521E9" w:rsidP="002521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Desta forma, a PARAFIX é responsável por comercializar o portfolio completo APLIX-PARAFIX nas Américas do Sul e Central, que incluem fitas adesivas e de fechamento mecânico, fitas frontais em telas de não tecido e têxtil, orelhas elásticas e toda a linha de “</w:t>
      </w:r>
      <w:proofErr w:type="spellStart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hook</w:t>
      </w:r>
      <w:proofErr w:type="spellEnd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para a indústria higiênica, industrial e mercado automotivo.</w:t>
      </w:r>
    </w:p>
    <w:p w:rsidR="002521E9" w:rsidRPr="002521E9" w:rsidRDefault="002521E9" w:rsidP="002521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521E9" w:rsidRPr="002521E9" w:rsidRDefault="002521E9" w:rsidP="002521E9">
      <w:pPr>
        <w:spacing w:after="15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b/>
          <w:bCs/>
          <w:caps/>
          <w:sz w:val="24"/>
          <w:szCs w:val="24"/>
          <w:lang w:eastAsia="pt-BR"/>
        </w:rPr>
        <w:t>POLÍTICA DO SISTEMA INTEGRADO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Parafix</w:t>
      </w:r>
      <w:proofErr w:type="spellEnd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ser reconhecida pela produção, comercialização e desenvolvimento de fitas adesivas para o mercado higiênico e produção e comercialização de gancho para o mercado automotivo de forma comprometida e responsável com o Meio Ambiente, com a Qualidade de seus Produtos e com a Saúde e Segurança das pessoas.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Busca-se isto através dos seguintes princípios:</w:t>
      </w:r>
    </w:p>
    <w:p w:rsidR="002521E9" w:rsidRPr="002521E9" w:rsidRDefault="002521E9" w:rsidP="002521E9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Atender às necessidades dos Clientes alcançando sua satisfação;</w:t>
      </w:r>
    </w:p>
    <w:p w:rsidR="002521E9" w:rsidRPr="002521E9" w:rsidRDefault="002521E9" w:rsidP="002521E9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Atender à legislação vigente aplicável ao seu negócio;</w:t>
      </w:r>
    </w:p>
    <w:p w:rsidR="002521E9" w:rsidRPr="002521E9" w:rsidRDefault="002521E9" w:rsidP="002521E9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Buscar a melhoria contínua através do monitoramento de seus objetivos e metas e do aprimoramento de seu Sistema de Gestão;</w:t>
      </w:r>
    </w:p>
    <w:p w:rsidR="002521E9" w:rsidRPr="002521E9" w:rsidRDefault="002521E9" w:rsidP="002521E9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Visar </w:t>
      </w:r>
      <w:proofErr w:type="gramStart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prevenção da poluição e controle dos principais aspectos ambientais: geração e descarte de resíduos.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521E9" w:rsidRPr="002521E9" w:rsidRDefault="002521E9" w:rsidP="002521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21E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Aprovada por: </w:t>
      </w:r>
      <w:proofErr w:type="spellStart"/>
      <w:r w:rsidRPr="002521E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Damien</w:t>
      </w:r>
      <w:proofErr w:type="spellEnd"/>
      <w:r w:rsidRPr="002521E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Jean Jacques </w:t>
      </w:r>
      <w:proofErr w:type="spellStart"/>
      <w:r w:rsidRPr="002521E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Grimmelprez</w:t>
      </w:r>
      <w:proofErr w:type="spellEnd"/>
      <w:r w:rsidRPr="002521E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- Diretor Geral</w:t>
      </w: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2521E9" w:rsidRDefault="002521E9" w:rsidP="00E3130A">
      <w:pPr>
        <w:rPr>
          <w:rFonts w:ascii="Arial Rounded MT Bold" w:hAnsi="Arial Rounded MT Bold"/>
          <w:sz w:val="24"/>
          <w:szCs w:val="24"/>
        </w:rPr>
      </w:pP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 w:rsidRPr="00E34287">
        <w:rPr>
          <w:rFonts w:ascii="Arial" w:hAnsi="Arial" w:cs="Arial"/>
          <w:sz w:val="28"/>
          <w:szCs w:val="24"/>
        </w:rPr>
        <w:lastRenderedPageBreak/>
        <w:t>Um dos objetivos básicos do se</w:t>
      </w:r>
      <w:r>
        <w:rPr>
          <w:rFonts w:ascii="Arial" w:hAnsi="Arial" w:cs="Arial"/>
          <w:sz w:val="28"/>
          <w:szCs w:val="24"/>
        </w:rPr>
        <w:t>rviço de segurança do</w:t>
      </w:r>
      <w:proofErr w:type="gramStart"/>
      <w:r>
        <w:rPr>
          <w:rFonts w:ascii="Arial" w:hAnsi="Arial" w:cs="Arial"/>
          <w:sz w:val="28"/>
          <w:szCs w:val="24"/>
        </w:rPr>
        <w:t xml:space="preserve">  </w:t>
      </w:r>
      <w:proofErr w:type="gramEnd"/>
      <w:r>
        <w:rPr>
          <w:rFonts w:ascii="Arial" w:hAnsi="Arial" w:cs="Arial"/>
          <w:sz w:val="28"/>
          <w:szCs w:val="24"/>
        </w:rPr>
        <w:t xml:space="preserve">trabalho, </w:t>
      </w:r>
      <w:r w:rsidRPr="00E34287">
        <w:rPr>
          <w:rFonts w:ascii="Arial" w:hAnsi="Arial" w:cs="Arial"/>
          <w:sz w:val="28"/>
          <w:szCs w:val="24"/>
        </w:rPr>
        <w:t>evidentemente a prevenção de acidentes</w:t>
      </w:r>
      <w:r>
        <w:rPr>
          <w:rFonts w:ascii="Arial" w:hAnsi="Arial" w:cs="Arial"/>
          <w:sz w:val="28"/>
          <w:szCs w:val="24"/>
        </w:rPr>
        <w:t>.</w:t>
      </w: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</w:t>
      </w:r>
      <w:r w:rsidRPr="00E34287">
        <w:rPr>
          <w:rFonts w:ascii="Arial" w:hAnsi="Arial" w:cs="Arial"/>
          <w:sz w:val="28"/>
          <w:szCs w:val="24"/>
        </w:rPr>
        <w:t>uitas das vezes</w:t>
      </w:r>
      <w:r>
        <w:rPr>
          <w:rFonts w:ascii="Arial" w:hAnsi="Arial" w:cs="Arial"/>
          <w:sz w:val="28"/>
          <w:szCs w:val="24"/>
        </w:rPr>
        <w:t>,</w:t>
      </w:r>
      <w:r w:rsidRPr="00E34287">
        <w:rPr>
          <w:rFonts w:ascii="Arial" w:hAnsi="Arial" w:cs="Arial"/>
          <w:sz w:val="28"/>
          <w:szCs w:val="24"/>
        </w:rPr>
        <w:t xml:space="preserve"> para neutralizar a ação </w:t>
      </w:r>
      <w:r>
        <w:rPr>
          <w:rFonts w:ascii="Arial" w:hAnsi="Arial" w:cs="Arial"/>
          <w:sz w:val="28"/>
          <w:szCs w:val="24"/>
        </w:rPr>
        <w:t>dos riscos é preciso que utilize</w:t>
      </w:r>
      <w:r w:rsidRPr="00E34287">
        <w:rPr>
          <w:rFonts w:ascii="Arial" w:hAnsi="Arial" w:cs="Arial"/>
          <w:sz w:val="28"/>
          <w:szCs w:val="24"/>
        </w:rPr>
        <w:t>mos os equipamentos de proteção individual</w:t>
      </w:r>
      <w:r>
        <w:rPr>
          <w:rFonts w:ascii="Arial" w:hAnsi="Arial" w:cs="Arial"/>
          <w:sz w:val="28"/>
          <w:szCs w:val="24"/>
        </w:rPr>
        <w:t xml:space="preserve"> – EPI,</w:t>
      </w:r>
      <w:r w:rsidRPr="00E34287">
        <w:rPr>
          <w:rFonts w:ascii="Arial" w:hAnsi="Arial" w:cs="Arial"/>
          <w:sz w:val="28"/>
          <w:szCs w:val="24"/>
        </w:rPr>
        <w:t xml:space="preserve"> fornecido gratuitamente pelo empregador e de uso obrigatório</w:t>
      </w:r>
      <w:r>
        <w:rPr>
          <w:rFonts w:ascii="Arial" w:hAnsi="Arial" w:cs="Arial"/>
          <w:sz w:val="28"/>
          <w:szCs w:val="24"/>
        </w:rPr>
        <w:t>!</w:t>
      </w: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</w:t>
      </w:r>
      <w:r w:rsidRPr="00E34287">
        <w:rPr>
          <w:rFonts w:ascii="Arial" w:hAnsi="Arial" w:cs="Arial"/>
          <w:sz w:val="28"/>
          <w:szCs w:val="24"/>
        </w:rPr>
        <w:t>emos conhecimento que às vezes esses equipamentos incomodam</w:t>
      </w:r>
      <w:proofErr w:type="gramStart"/>
      <w:r w:rsidRPr="00E34287">
        <w:rPr>
          <w:rFonts w:ascii="Arial" w:hAnsi="Arial" w:cs="Arial"/>
          <w:sz w:val="28"/>
          <w:szCs w:val="24"/>
        </w:rPr>
        <w:t xml:space="preserve"> mas</w:t>
      </w:r>
      <w:proofErr w:type="gramEnd"/>
      <w:r w:rsidRPr="00E34287">
        <w:rPr>
          <w:rFonts w:ascii="Arial" w:hAnsi="Arial" w:cs="Arial"/>
          <w:sz w:val="28"/>
          <w:szCs w:val="24"/>
        </w:rPr>
        <w:t xml:space="preserve"> são necessários</w:t>
      </w:r>
      <w:r>
        <w:rPr>
          <w:rFonts w:ascii="Arial" w:hAnsi="Arial" w:cs="Arial"/>
          <w:sz w:val="28"/>
          <w:szCs w:val="24"/>
        </w:rPr>
        <w:t>,</w:t>
      </w:r>
      <w:r w:rsidRPr="00E34287">
        <w:rPr>
          <w:rFonts w:ascii="Arial" w:hAnsi="Arial" w:cs="Arial"/>
          <w:sz w:val="28"/>
          <w:szCs w:val="24"/>
        </w:rPr>
        <w:t xml:space="preserve"> assim pedimos a colaboração de todos</w:t>
      </w:r>
      <w:r>
        <w:rPr>
          <w:rFonts w:ascii="Arial" w:hAnsi="Arial" w:cs="Arial"/>
          <w:sz w:val="28"/>
          <w:szCs w:val="24"/>
        </w:rPr>
        <w:t>,</w:t>
      </w:r>
      <w:r w:rsidRPr="00E34287">
        <w:rPr>
          <w:rFonts w:ascii="Arial" w:hAnsi="Arial" w:cs="Arial"/>
          <w:sz w:val="28"/>
          <w:szCs w:val="24"/>
        </w:rPr>
        <w:t xml:space="preserve"> no sentido de</w:t>
      </w:r>
      <w:r>
        <w:rPr>
          <w:rFonts w:ascii="Arial" w:hAnsi="Arial" w:cs="Arial"/>
          <w:sz w:val="28"/>
          <w:szCs w:val="24"/>
        </w:rPr>
        <w:t>,</w:t>
      </w:r>
      <w:r w:rsidRPr="00E34287">
        <w:rPr>
          <w:rFonts w:ascii="Arial" w:hAnsi="Arial" w:cs="Arial"/>
          <w:sz w:val="28"/>
          <w:szCs w:val="24"/>
        </w:rPr>
        <w:t xml:space="preserve"> ao adentrarem a área de produção da empresa</w:t>
      </w:r>
      <w:r>
        <w:rPr>
          <w:rFonts w:ascii="Arial" w:hAnsi="Arial" w:cs="Arial"/>
          <w:sz w:val="28"/>
          <w:szCs w:val="24"/>
        </w:rPr>
        <w:t>,</w:t>
      </w:r>
      <w:r w:rsidRPr="00E34287">
        <w:rPr>
          <w:rFonts w:ascii="Arial" w:hAnsi="Arial" w:cs="Arial"/>
          <w:sz w:val="28"/>
          <w:szCs w:val="24"/>
        </w:rPr>
        <w:t xml:space="preserve"> utilizem adequadamente os seguintes </w:t>
      </w:r>
      <w:proofErr w:type="spellStart"/>
      <w:r>
        <w:rPr>
          <w:rFonts w:ascii="Arial" w:hAnsi="Arial" w:cs="Arial"/>
          <w:sz w:val="28"/>
          <w:szCs w:val="24"/>
        </w:rPr>
        <w:t>EPI’s</w:t>
      </w:r>
      <w:proofErr w:type="spellEnd"/>
      <w:r>
        <w:rPr>
          <w:rFonts w:ascii="Arial" w:hAnsi="Arial" w:cs="Arial"/>
          <w:sz w:val="28"/>
          <w:szCs w:val="24"/>
        </w:rPr>
        <w:t>:</w:t>
      </w: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</w:t>
      </w:r>
      <w:r w:rsidRPr="00E34287">
        <w:rPr>
          <w:rFonts w:ascii="Arial" w:hAnsi="Arial" w:cs="Arial"/>
          <w:sz w:val="28"/>
          <w:szCs w:val="24"/>
        </w:rPr>
        <w:t>alçado de segurança com biqueira de Aço</w:t>
      </w:r>
      <w:r>
        <w:rPr>
          <w:rFonts w:ascii="Arial" w:hAnsi="Arial" w:cs="Arial"/>
          <w:sz w:val="28"/>
          <w:szCs w:val="24"/>
        </w:rPr>
        <w:t>;</w:t>
      </w: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Ó</w:t>
      </w:r>
      <w:r w:rsidRPr="00E34287">
        <w:rPr>
          <w:rFonts w:ascii="Arial" w:hAnsi="Arial" w:cs="Arial"/>
          <w:sz w:val="28"/>
          <w:szCs w:val="24"/>
        </w:rPr>
        <w:t>culos de Segurança contra Impacto</w:t>
      </w:r>
      <w:r>
        <w:rPr>
          <w:rFonts w:ascii="Arial" w:hAnsi="Arial" w:cs="Arial"/>
          <w:sz w:val="28"/>
          <w:szCs w:val="24"/>
        </w:rPr>
        <w:t>;</w:t>
      </w: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</w:t>
      </w:r>
      <w:r w:rsidRPr="00E34287">
        <w:rPr>
          <w:rFonts w:ascii="Arial" w:hAnsi="Arial" w:cs="Arial"/>
          <w:sz w:val="28"/>
          <w:szCs w:val="24"/>
        </w:rPr>
        <w:t xml:space="preserve">roteção auricular tipo </w:t>
      </w:r>
      <w:proofErr w:type="spellStart"/>
      <w:r w:rsidRPr="00E34287">
        <w:rPr>
          <w:rFonts w:ascii="Arial" w:hAnsi="Arial" w:cs="Arial"/>
          <w:sz w:val="28"/>
          <w:szCs w:val="24"/>
        </w:rPr>
        <w:t>plug</w:t>
      </w:r>
      <w:proofErr w:type="spellEnd"/>
      <w:r w:rsidRPr="00E34287">
        <w:rPr>
          <w:rFonts w:ascii="Arial" w:hAnsi="Arial" w:cs="Arial"/>
          <w:sz w:val="28"/>
          <w:szCs w:val="24"/>
        </w:rPr>
        <w:t xml:space="preserve"> ou tipo concha</w:t>
      </w:r>
      <w:r>
        <w:rPr>
          <w:rFonts w:ascii="Arial" w:hAnsi="Arial" w:cs="Arial"/>
          <w:sz w:val="28"/>
          <w:szCs w:val="24"/>
        </w:rPr>
        <w:t>;</w:t>
      </w:r>
    </w:p>
    <w:p w:rsidR="00E34287" w:rsidRDefault="00E34287" w:rsidP="00E313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Nas atividades onde outro E</w:t>
      </w:r>
      <w:r w:rsidRPr="00E34287">
        <w:rPr>
          <w:rFonts w:ascii="Arial" w:hAnsi="Arial" w:cs="Arial"/>
          <w:sz w:val="28"/>
          <w:szCs w:val="24"/>
        </w:rPr>
        <w:t xml:space="preserve">PI se </w:t>
      </w:r>
      <w:proofErr w:type="gramStart"/>
      <w:r w:rsidRPr="00E34287">
        <w:rPr>
          <w:rFonts w:ascii="Arial" w:hAnsi="Arial" w:cs="Arial"/>
          <w:sz w:val="28"/>
          <w:szCs w:val="24"/>
        </w:rPr>
        <w:t>fizerem</w:t>
      </w:r>
      <w:proofErr w:type="gramEnd"/>
      <w:r w:rsidRPr="00E34287">
        <w:rPr>
          <w:rFonts w:ascii="Arial" w:hAnsi="Arial" w:cs="Arial"/>
          <w:sz w:val="28"/>
          <w:szCs w:val="24"/>
        </w:rPr>
        <w:t xml:space="preserve"> necessário</w:t>
      </w:r>
      <w:r>
        <w:rPr>
          <w:rFonts w:ascii="Arial" w:hAnsi="Arial" w:cs="Arial"/>
          <w:sz w:val="28"/>
          <w:szCs w:val="24"/>
        </w:rPr>
        <w:t>, estes devem c</w:t>
      </w:r>
      <w:r w:rsidRPr="00E34287">
        <w:rPr>
          <w:rFonts w:ascii="Arial" w:hAnsi="Arial" w:cs="Arial"/>
          <w:sz w:val="28"/>
          <w:szCs w:val="24"/>
        </w:rPr>
        <w:t>ontinuar a ser utilizados</w:t>
      </w:r>
      <w:r>
        <w:rPr>
          <w:rFonts w:ascii="Arial" w:hAnsi="Arial" w:cs="Arial"/>
          <w:sz w:val="28"/>
          <w:szCs w:val="24"/>
        </w:rPr>
        <w:t xml:space="preserve">, </w:t>
      </w:r>
      <w:r w:rsidRPr="00E34287">
        <w:rPr>
          <w:rFonts w:ascii="Arial" w:hAnsi="Arial" w:cs="Arial"/>
          <w:sz w:val="28"/>
          <w:szCs w:val="24"/>
        </w:rPr>
        <w:t>conforme orientação já passado</w:t>
      </w:r>
      <w:r>
        <w:rPr>
          <w:rFonts w:ascii="Arial" w:hAnsi="Arial" w:cs="Arial"/>
          <w:sz w:val="28"/>
          <w:szCs w:val="24"/>
        </w:rPr>
        <w:t>.</w:t>
      </w:r>
    </w:p>
    <w:p w:rsidR="00E34287" w:rsidRPr="00E34287" w:rsidRDefault="00E34287" w:rsidP="00E3130A">
      <w:pPr>
        <w:rPr>
          <w:rFonts w:ascii="Arial" w:hAnsi="Arial" w:cs="Arial"/>
          <w:b/>
          <w:sz w:val="28"/>
          <w:szCs w:val="24"/>
          <w:u w:val="single"/>
        </w:rPr>
      </w:pPr>
      <w:r w:rsidRPr="00E34287">
        <w:rPr>
          <w:rFonts w:ascii="Arial" w:hAnsi="Arial" w:cs="Arial"/>
          <w:b/>
          <w:sz w:val="28"/>
          <w:szCs w:val="24"/>
          <w:u w:val="single"/>
        </w:rPr>
        <w:t>Quem sabe responder</w:t>
      </w:r>
      <w:proofErr w:type="gramStart"/>
      <w:r w:rsidRPr="00E34287">
        <w:rPr>
          <w:rFonts w:ascii="Arial" w:hAnsi="Arial" w:cs="Arial"/>
          <w:b/>
          <w:sz w:val="28"/>
          <w:szCs w:val="24"/>
          <w:u w:val="single"/>
        </w:rPr>
        <w:t>!!!</w:t>
      </w:r>
      <w:proofErr w:type="gramEnd"/>
    </w:p>
    <w:p w:rsidR="002521E9" w:rsidRDefault="00E34287" w:rsidP="00E3130A">
      <w:pPr>
        <w:rPr>
          <w:rFonts w:ascii="Arial" w:hAnsi="Arial" w:cs="Arial"/>
          <w:sz w:val="28"/>
          <w:szCs w:val="24"/>
        </w:rPr>
      </w:pPr>
      <w:r w:rsidRPr="00E34287">
        <w:rPr>
          <w:rFonts w:ascii="Arial" w:hAnsi="Arial" w:cs="Arial"/>
          <w:sz w:val="28"/>
          <w:szCs w:val="24"/>
        </w:rPr>
        <w:t>Qual é o EPI equipamento de proteção individual necessário para proteger Nossa audição</w:t>
      </w:r>
      <w:r>
        <w:rPr>
          <w:rFonts w:ascii="Arial" w:hAnsi="Arial" w:cs="Arial"/>
          <w:sz w:val="28"/>
          <w:szCs w:val="24"/>
        </w:rPr>
        <w:t>?</w:t>
      </w: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E3130A">
      <w:pPr>
        <w:rPr>
          <w:rFonts w:ascii="Arial" w:hAnsi="Arial" w:cs="Arial"/>
          <w:sz w:val="28"/>
          <w:szCs w:val="24"/>
        </w:rPr>
      </w:pPr>
    </w:p>
    <w:p w:rsidR="002E37B3" w:rsidRDefault="002E37B3" w:rsidP="002E37B3">
      <w:pPr>
        <w:jc w:val="center"/>
        <w:rPr>
          <w:rFonts w:ascii="Arial" w:hAnsi="Arial" w:cs="Arial"/>
          <w:b/>
          <w:sz w:val="28"/>
        </w:rPr>
      </w:pPr>
      <w:r w:rsidRPr="002E37B3">
        <w:rPr>
          <w:rFonts w:ascii="Arial" w:hAnsi="Arial" w:cs="Arial"/>
          <w:b/>
          <w:sz w:val="28"/>
        </w:rPr>
        <w:lastRenderedPageBreak/>
        <w:t>Informativo de segurança e CIPA</w:t>
      </w:r>
    </w:p>
    <w:p w:rsidR="002E37B3" w:rsidRPr="002E37B3" w:rsidRDefault="002E37B3" w:rsidP="002E37B3">
      <w:pPr>
        <w:jc w:val="center"/>
        <w:rPr>
          <w:rFonts w:ascii="Arial" w:hAnsi="Arial" w:cs="Arial"/>
          <w:b/>
          <w:sz w:val="40"/>
        </w:rPr>
      </w:pP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Você sabia que a</w:t>
      </w:r>
      <w:r w:rsidR="002E37B3" w:rsidRPr="008F1A57">
        <w:rPr>
          <w:rFonts w:ascii="Arial" w:hAnsi="Arial" w:cs="Arial"/>
          <w:sz w:val="24"/>
          <w:szCs w:val="24"/>
        </w:rPr>
        <w:t>s crianças são mais facilmente atingidas pelas complicações da gripe</w:t>
      </w:r>
      <w:r w:rsidRPr="008F1A57">
        <w:rPr>
          <w:rFonts w:ascii="Arial" w:hAnsi="Arial" w:cs="Arial"/>
          <w:sz w:val="24"/>
          <w:szCs w:val="24"/>
        </w:rPr>
        <w:t>?</w:t>
      </w:r>
    </w:p>
    <w:p w:rsidR="0032175D" w:rsidRPr="008F1A57" w:rsidRDefault="002E37B3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Mas qual a diferença entre gripe e resfriado</w:t>
      </w:r>
      <w:r w:rsidR="0032175D" w:rsidRPr="008F1A57">
        <w:rPr>
          <w:rFonts w:ascii="Arial" w:hAnsi="Arial" w:cs="Arial"/>
          <w:sz w:val="24"/>
          <w:szCs w:val="24"/>
        </w:rPr>
        <w:t>?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O</w:t>
      </w:r>
      <w:r w:rsidR="002E37B3" w:rsidRPr="008F1A57">
        <w:rPr>
          <w:rFonts w:ascii="Arial" w:hAnsi="Arial" w:cs="Arial"/>
          <w:sz w:val="24"/>
          <w:szCs w:val="24"/>
        </w:rPr>
        <w:t xml:space="preserve">s sintomas </w:t>
      </w:r>
      <w:r w:rsidRPr="008F1A57">
        <w:rPr>
          <w:rFonts w:ascii="Arial" w:hAnsi="Arial" w:cs="Arial"/>
          <w:sz w:val="24"/>
          <w:szCs w:val="24"/>
        </w:rPr>
        <w:t xml:space="preserve">da gripe são mais </w:t>
      </w:r>
      <w:proofErr w:type="gramStart"/>
      <w:r w:rsidRPr="008F1A57">
        <w:rPr>
          <w:rFonts w:ascii="Arial" w:hAnsi="Arial" w:cs="Arial"/>
          <w:sz w:val="24"/>
          <w:szCs w:val="24"/>
        </w:rPr>
        <w:t>generalizadas</w:t>
      </w:r>
      <w:proofErr w:type="gramEnd"/>
      <w:r w:rsidRPr="008F1A57">
        <w:rPr>
          <w:rFonts w:ascii="Arial" w:hAnsi="Arial" w:cs="Arial"/>
          <w:sz w:val="24"/>
          <w:szCs w:val="24"/>
        </w:rPr>
        <w:t xml:space="preserve">, </w:t>
      </w:r>
      <w:r w:rsidR="002E37B3" w:rsidRPr="008F1A57">
        <w:rPr>
          <w:rFonts w:ascii="Arial" w:hAnsi="Arial" w:cs="Arial"/>
          <w:sz w:val="24"/>
          <w:szCs w:val="24"/>
        </w:rPr>
        <w:t>incluem febre alta</w:t>
      </w:r>
      <w:r w:rsidRPr="008F1A57">
        <w:rPr>
          <w:rFonts w:ascii="Arial" w:hAnsi="Arial" w:cs="Arial"/>
          <w:sz w:val="24"/>
          <w:szCs w:val="24"/>
        </w:rPr>
        <w:t>;</w:t>
      </w:r>
      <w:r w:rsidR="002E37B3" w:rsidRPr="008F1A57">
        <w:rPr>
          <w:rFonts w:ascii="Arial" w:hAnsi="Arial" w:cs="Arial"/>
          <w:sz w:val="24"/>
          <w:szCs w:val="24"/>
        </w:rPr>
        <w:t xml:space="preserve"> dores no corpo</w:t>
      </w:r>
      <w:r w:rsidRPr="008F1A57">
        <w:rPr>
          <w:rFonts w:ascii="Arial" w:hAnsi="Arial" w:cs="Arial"/>
          <w:sz w:val="24"/>
          <w:szCs w:val="24"/>
        </w:rPr>
        <w:t>;</w:t>
      </w:r>
      <w:r w:rsidR="002E37B3" w:rsidRPr="008F1A57">
        <w:rPr>
          <w:rFonts w:ascii="Arial" w:hAnsi="Arial" w:cs="Arial"/>
          <w:sz w:val="24"/>
          <w:szCs w:val="24"/>
        </w:rPr>
        <w:t xml:space="preserve"> dor de cabeça</w:t>
      </w:r>
      <w:r w:rsidRPr="008F1A57">
        <w:rPr>
          <w:rFonts w:ascii="Arial" w:hAnsi="Arial" w:cs="Arial"/>
          <w:sz w:val="24"/>
          <w:szCs w:val="24"/>
        </w:rPr>
        <w:t>;</w:t>
      </w:r>
      <w:r w:rsidR="002E37B3" w:rsidRPr="008F1A57">
        <w:rPr>
          <w:rFonts w:ascii="Arial" w:hAnsi="Arial" w:cs="Arial"/>
          <w:sz w:val="24"/>
          <w:szCs w:val="24"/>
        </w:rPr>
        <w:t xml:space="preserve"> tosse e sensação de intensa fraqueza</w:t>
      </w:r>
      <w:r w:rsidRPr="008F1A57">
        <w:rPr>
          <w:rFonts w:ascii="Arial" w:hAnsi="Arial" w:cs="Arial"/>
          <w:sz w:val="24"/>
          <w:szCs w:val="24"/>
        </w:rPr>
        <w:t>.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N</w:t>
      </w:r>
      <w:r w:rsidR="002E37B3" w:rsidRPr="008F1A57">
        <w:rPr>
          <w:rFonts w:ascii="Arial" w:hAnsi="Arial" w:cs="Arial"/>
          <w:sz w:val="24"/>
          <w:szCs w:val="24"/>
        </w:rPr>
        <w:t xml:space="preserve">o </w:t>
      </w:r>
      <w:r w:rsidRPr="008F1A57">
        <w:rPr>
          <w:rFonts w:ascii="Arial" w:hAnsi="Arial" w:cs="Arial"/>
          <w:sz w:val="24"/>
          <w:szCs w:val="24"/>
        </w:rPr>
        <w:t>resfriado embora os sintomas</w:t>
      </w:r>
      <w:r w:rsidR="002E37B3" w:rsidRPr="008F1A57">
        <w:rPr>
          <w:rFonts w:ascii="Arial" w:hAnsi="Arial" w:cs="Arial"/>
          <w:sz w:val="24"/>
          <w:szCs w:val="24"/>
        </w:rPr>
        <w:t xml:space="preserve"> sejam parecidos</w:t>
      </w:r>
      <w:r w:rsidRPr="008F1A57">
        <w:rPr>
          <w:rFonts w:ascii="Arial" w:hAnsi="Arial" w:cs="Arial"/>
          <w:sz w:val="24"/>
          <w:szCs w:val="24"/>
        </w:rPr>
        <w:t>, é mais</w:t>
      </w:r>
      <w:r w:rsidR="002E37B3" w:rsidRPr="008F1A57">
        <w:rPr>
          <w:rFonts w:ascii="Arial" w:hAnsi="Arial" w:cs="Arial"/>
          <w:sz w:val="24"/>
          <w:szCs w:val="24"/>
        </w:rPr>
        <w:t xml:space="preserve"> localizados no nariz e garganta</w:t>
      </w:r>
      <w:r w:rsidRPr="008F1A57">
        <w:rPr>
          <w:rFonts w:ascii="Arial" w:hAnsi="Arial" w:cs="Arial"/>
          <w:sz w:val="24"/>
          <w:szCs w:val="24"/>
        </w:rPr>
        <w:t>,</w:t>
      </w:r>
      <w:r w:rsidR="002E37B3" w:rsidRPr="008F1A57">
        <w:rPr>
          <w:rFonts w:ascii="Arial" w:hAnsi="Arial" w:cs="Arial"/>
          <w:sz w:val="24"/>
          <w:szCs w:val="24"/>
        </w:rPr>
        <w:t xml:space="preserve"> são normalmente mais brandos e de curta duração</w:t>
      </w:r>
      <w:r w:rsidRPr="008F1A57">
        <w:rPr>
          <w:rFonts w:ascii="Arial" w:hAnsi="Arial" w:cs="Arial"/>
          <w:sz w:val="24"/>
          <w:szCs w:val="24"/>
        </w:rPr>
        <w:t>.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A</w:t>
      </w:r>
      <w:r w:rsidR="002E37B3" w:rsidRPr="008F1A57">
        <w:rPr>
          <w:rFonts w:ascii="Arial" w:hAnsi="Arial" w:cs="Arial"/>
          <w:sz w:val="24"/>
          <w:szCs w:val="24"/>
        </w:rPr>
        <w:t xml:space="preserve"> vacina contra gripe possui eficácia comprovada em cerca de 80% dos casos</w:t>
      </w:r>
      <w:r w:rsidRPr="008F1A57">
        <w:rPr>
          <w:rFonts w:ascii="Arial" w:hAnsi="Arial" w:cs="Arial"/>
          <w:sz w:val="24"/>
          <w:szCs w:val="24"/>
        </w:rPr>
        <w:t>,</w:t>
      </w:r>
      <w:r w:rsidR="002E37B3" w:rsidRPr="008F1A57">
        <w:rPr>
          <w:rFonts w:ascii="Arial" w:hAnsi="Arial" w:cs="Arial"/>
          <w:sz w:val="24"/>
          <w:szCs w:val="24"/>
        </w:rPr>
        <w:t xml:space="preserve"> seu efeito surge 15 dias após a sua aplicação</w:t>
      </w:r>
      <w:r w:rsidRPr="008F1A5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8F1A57">
        <w:rPr>
          <w:rFonts w:ascii="Arial" w:hAnsi="Arial" w:cs="Arial"/>
          <w:sz w:val="24"/>
          <w:szCs w:val="24"/>
        </w:rPr>
        <w:t>Pais</w:t>
      </w:r>
      <w:r w:rsidR="002E37B3" w:rsidRPr="008F1A57">
        <w:rPr>
          <w:rFonts w:ascii="Arial" w:hAnsi="Arial" w:cs="Arial"/>
          <w:sz w:val="24"/>
          <w:szCs w:val="24"/>
        </w:rPr>
        <w:t xml:space="preserve"> procure</w:t>
      </w:r>
      <w:proofErr w:type="gramEnd"/>
      <w:r w:rsidR="002E37B3" w:rsidRPr="008F1A57">
        <w:rPr>
          <w:rFonts w:ascii="Arial" w:hAnsi="Arial" w:cs="Arial"/>
          <w:sz w:val="24"/>
          <w:szCs w:val="24"/>
        </w:rPr>
        <w:t xml:space="preserve"> pelo</w:t>
      </w:r>
      <w:r w:rsidRPr="008F1A57">
        <w:rPr>
          <w:rFonts w:ascii="Arial" w:hAnsi="Arial" w:cs="Arial"/>
          <w:sz w:val="24"/>
          <w:szCs w:val="24"/>
        </w:rPr>
        <w:t xml:space="preserve"> pediatra do seu filho e conheçam</w:t>
      </w:r>
      <w:r w:rsidR="002E37B3" w:rsidRPr="008F1A57">
        <w:rPr>
          <w:rFonts w:ascii="Arial" w:hAnsi="Arial" w:cs="Arial"/>
          <w:sz w:val="24"/>
          <w:szCs w:val="24"/>
        </w:rPr>
        <w:t xml:space="preserve"> maiores detalhes sobre a vacina</w:t>
      </w:r>
      <w:r w:rsidRPr="008F1A57">
        <w:rPr>
          <w:rFonts w:ascii="Arial" w:hAnsi="Arial" w:cs="Arial"/>
          <w:sz w:val="24"/>
          <w:szCs w:val="24"/>
        </w:rPr>
        <w:t>.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P</w:t>
      </w:r>
      <w:r w:rsidR="002E37B3" w:rsidRPr="008F1A57">
        <w:rPr>
          <w:rFonts w:ascii="Arial" w:hAnsi="Arial" w:cs="Arial"/>
          <w:sz w:val="24"/>
          <w:szCs w:val="24"/>
        </w:rPr>
        <w:t>rograma de conservação auditiva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F</w:t>
      </w:r>
      <w:r w:rsidR="002E37B3" w:rsidRPr="008F1A57">
        <w:rPr>
          <w:rFonts w:ascii="Arial" w:hAnsi="Arial" w:cs="Arial"/>
          <w:sz w:val="24"/>
          <w:szCs w:val="24"/>
        </w:rPr>
        <w:t>inalizamos os treinamentos do programa de conservação auditiva de 2012</w:t>
      </w:r>
      <w:r w:rsidRPr="008F1A57">
        <w:rPr>
          <w:rFonts w:ascii="Arial" w:hAnsi="Arial" w:cs="Arial"/>
          <w:sz w:val="24"/>
          <w:szCs w:val="24"/>
        </w:rPr>
        <w:t>.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N</w:t>
      </w:r>
      <w:r w:rsidR="002E37B3" w:rsidRPr="008F1A57">
        <w:rPr>
          <w:rFonts w:ascii="Arial" w:hAnsi="Arial" w:cs="Arial"/>
          <w:sz w:val="24"/>
          <w:szCs w:val="24"/>
        </w:rPr>
        <w:t>osso maior objetivo já está sendo alcançado</w:t>
      </w:r>
      <w:r w:rsidRPr="008F1A57">
        <w:rPr>
          <w:rFonts w:ascii="Arial" w:hAnsi="Arial" w:cs="Arial"/>
          <w:sz w:val="24"/>
          <w:szCs w:val="24"/>
        </w:rPr>
        <w:t>, que é</w:t>
      </w:r>
      <w:r w:rsidR="002E37B3" w:rsidRPr="008F1A57">
        <w:rPr>
          <w:rFonts w:ascii="Arial" w:hAnsi="Arial" w:cs="Arial"/>
          <w:sz w:val="24"/>
          <w:szCs w:val="24"/>
        </w:rPr>
        <w:t xml:space="preserve"> proporcionar o respeito à integridade física de nossos funcionários orientando a necessidade do uso correto do protetor auricular</w:t>
      </w:r>
      <w:r w:rsidRPr="008F1A57">
        <w:rPr>
          <w:rFonts w:ascii="Arial" w:hAnsi="Arial" w:cs="Arial"/>
          <w:sz w:val="24"/>
          <w:szCs w:val="24"/>
        </w:rPr>
        <w:t>,</w:t>
      </w:r>
      <w:r w:rsidR="002E37B3" w:rsidRPr="008F1A57">
        <w:rPr>
          <w:rFonts w:ascii="Arial" w:hAnsi="Arial" w:cs="Arial"/>
          <w:sz w:val="24"/>
          <w:szCs w:val="24"/>
        </w:rPr>
        <w:t xml:space="preserve"> se você ainda não participou com certeza irá participar</w:t>
      </w:r>
      <w:r w:rsidRPr="008F1A57">
        <w:rPr>
          <w:rFonts w:ascii="Arial" w:hAnsi="Arial" w:cs="Arial"/>
          <w:sz w:val="24"/>
          <w:szCs w:val="24"/>
        </w:rPr>
        <w:t>.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A</w:t>
      </w:r>
      <w:r w:rsidR="002E37B3" w:rsidRPr="008F1A57">
        <w:rPr>
          <w:rFonts w:ascii="Arial" w:hAnsi="Arial" w:cs="Arial"/>
          <w:sz w:val="24"/>
          <w:szCs w:val="24"/>
        </w:rPr>
        <w:t xml:space="preserve"> </w:t>
      </w:r>
      <w:r w:rsidRPr="008F1A57">
        <w:rPr>
          <w:rFonts w:ascii="Arial" w:hAnsi="Arial" w:cs="Arial"/>
          <w:sz w:val="24"/>
          <w:szCs w:val="24"/>
        </w:rPr>
        <w:t>prevenção</w:t>
      </w:r>
      <w:r w:rsidR="002E37B3" w:rsidRPr="008F1A57">
        <w:rPr>
          <w:rFonts w:ascii="Arial" w:hAnsi="Arial" w:cs="Arial"/>
          <w:sz w:val="24"/>
          <w:szCs w:val="24"/>
        </w:rPr>
        <w:t xml:space="preserve"> é a maior forma de </w:t>
      </w:r>
      <w:r w:rsidRPr="008F1A57">
        <w:rPr>
          <w:rFonts w:ascii="Arial" w:hAnsi="Arial" w:cs="Arial"/>
          <w:sz w:val="24"/>
          <w:szCs w:val="24"/>
        </w:rPr>
        <w:t>evitar</w:t>
      </w:r>
      <w:r w:rsidR="002E37B3" w:rsidRPr="008F1A57">
        <w:rPr>
          <w:rFonts w:ascii="Arial" w:hAnsi="Arial" w:cs="Arial"/>
          <w:sz w:val="24"/>
          <w:szCs w:val="24"/>
        </w:rPr>
        <w:t xml:space="preserve"> </w:t>
      </w:r>
      <w:r w:rsidRPr="008F1A57">
        <w:rPr>
          <w:rFonts w:ascii="Arial" w:hAnsi="Arial" w:cs="Arial"/>
          <w:sz w:val="24"/>
          <w:szCs w:val="24"/>
        </w:rPr>
        <w:t>algo.</w:t>
      </w: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8F1A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441268" cy="121030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17" cy="12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B3" w:rsidRPr="00956889" w:rsidRDefault="00956889" w:rsidP="008F1A57">
      <w:pPr>
        <w:jc w:val="center"/>
        <w:rPr>
          <w:rFonts w:ascii="Arial" w:hAnsi="Arial" w:cs="Arial"/>
          <w:b/>
          <w:sz w:val="24"/>
          <w:szCs w:val="24"/>
        </w:rPr>
      </w:pPr>
      <w:r w:rsidRPr="00956889">
        <w:rPr>
          <w:rFonts w:ascii="Arial" w:hAnsi="Arial" w:cs="Arial"/>
          <w:b/>
          <w:sz w:val="24"/>
          <w:szCs w:val="24"/>
        </w:rPr>
        <w:t>V</w:t>
      </w:r>
      <w:r w:rsidR="002E37B3" w:rsidRPr="00956889">
        <w:rPr>
          <w:rFonts w:ascii="Arial" w:hAnsi="Arial" w:cs="Arial"/>
          <w:b/>
          <w:sz w:val="24"/>
          <w:szCs w:val="24"/>
        </w:rPr>
        <w:t>ocê sabe o qual o significado da palavra CIPA</w:t>
      </w:r>
      <w:r w:rsidR="0032175D" w:rsidRPr="00956889">
        <w:rPr>
          <w:rFonts w:ascii="Arial" w:hAnsi="Arial" w:cs="Arial"/>
          <w:b/>
          <w:sz w:val="24"/>
          <w:szCs w:val="24"/>
        </w:rPr>
        <w:t>?</w:t>
      </w:r>
    </w:p>
    <w:p w:rsidR="002E37B3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Comissão Interna de Prevenção de A</w:t>
      </w:r>
      <w:r w:rsidR="002E37B3" w:rsidRPr="008F1A57">
        <w:rPr>
          <w:rFonts w:ascii="Arial" w:hAnsi="Arial" w:cs="Arial"/>
          <w:sz w:val="24"/>
          <w:szCs w:val="24"/>
        </w:rPr>
        <w:t>cidentes e o seu objetivo principal é respeitar a integridade física de todos os funcionários a fim de evitar acidentes de trabalho</w:t>
      </w:r>
      <w:r w:rsidRPr="008F1A57">
        <w:rPr>
          <w:rFonts w:ascii="Arial" w:hAnsi="Arial" w:cs="Arial"/>
          <w:sz w:val="24"/>
          <w:szCs w:val="24"/>
        </w:rPr>
        <w:t>.</w:t>
      </w:r>
      <w:r w:rsidR="002E37B3" w:rsidRPr="008F1A57">
        <w:rPr>
          <w:rFonts w:ascii="Arial" w:hAnsi="Arial" w:cs="Arial"/>
          <w:sz w:val="24"/>
          <w:szCs w:val="24"/>
        </w:rPr>
        <w:t xml:space="preserve"> Conheça o </w:t>
      </w:r>
      <w:proofErr w:type="spellStart"/>
      <w:r w:rsidR="002E37B3" w:rsidRPr="008F1A57">
        <w:rPr>
          <w:rFonts w:ascii="Arial" w:hAnsi="Arial" w:cs="Arial"/>
          <w:sz w:val="24"/>
          <w:szCs w:val="24"/>
        </w:rPr>
        <w:t>cipeiro</w:t>
      </w:r>
      <w:proofErr w:type="spellEnd"/>
      <w:r w:rsidR="002E37B3" w:rsidRPr="008F1A57">
        <w:rPr>
          <w:rFonts w:ascii="Arial" w:hAnsi="Arial" w:cs="Arial"/>
          <w:sz w:val="24"/>
          <w:szCs w:val="24"/>
        </w:rPr>
        <w:t xml:space="preserve"> da sua área</w:t>
      </w:r>
      <w:r w:rsidRPr="008F1A57">
        <w:rPr>
          <w:rFonts w:ascii="Arial" w:hAnsi="Arial" w:cs="Arial"/>
          <w:sz w:val="24"/>
          <w:szCs w:val="24"/>
        </w:rPr>
        <w:t>,</w:t>
      </w:r>
      <w:r w:rsidR="002E37B3" w:rsidRPr="008F1A57">
        <w:rPr>
          <w:rFonts w:ascii="Arial" w:hAnsi="Arial" w:cs="Arial"/>
          <w:sz w:val="24"/>
          <w:szCs w:val="24"/>
        </w:rPr>
        <w:t xml:space="preserve"> ele estará </w:t>
      </w:r>
      <w:proofErr w:type="gramStart"/>
      <w:r w:rsidR="002E37B3" w:rsidRPr="008F1A57">
        <w:rPr>
          <w:rFonts w:ascii="Arial" w:hAnsi="Arial" w:cs="Arial"/>
          <w:sz w:val="24"/>
          <w:szCs w:val="24"/>
        </w:rPr>
        <w:t>pronta</w:t>
      </w:r>
      <w:proofErr w:type="gramEnd"/>
      <w:r w:rsidR="002E37B3" w:rsidRPr="008F1A57">
        <w:rPr>
          <w:rFonts w:ascii="Arial" w:hAnsi="Arial" w:cs="Arial"/>
          <w:sz w:val="24"/>
          <w:szCs w:val="24"/>
        </w:rPr>
        <w:t xml:space="preserve"> para poder ajudá-lo na prevenção de acidente de trabalho</w:t>
      </w:r>
      <w:r w:rsidRPr="008F1A57">
        <w:rPr>
          <w:rFonts w:ascii="Arial" w:hAnsi="Arial" w:cs="Arial"/>
          <w:sz w:val="24"/>
          <w:szCs w:val="24"/>
        </w:rPr>
        <w:t>,</w:t>
      </w:r>
      <w:r w:rsidR="002E37B3" w:rsidRPr="008F1A57">
        <w:rPr>
          <w:rFonts w:ascii="Arial" w:hAnsi="Arial" w:cs="Arial"/>
          <w:sz w:val="24"/>
          <w:szCs w:val="24"/>
        </w:rPr>
        <w:t xml:space="preserve"> objetivando orientar e ensinar todos os colaboradores</w:t>
      </w:r>
      <w:r w:rsidRPr="008F1A57">
        <w:rPr>
          <w:rFonts w:ascii="Arial" w:hAnsi="Arial" w:cs="Arial"/>
          <w:sz w:val="24"/>
          <w:szCs w:val="24"/>
        </w:rPr>
        <w:t>.</w:t>
      </w:r>
    </w:p>
    <w:p w:rsidR="0032175D" w:rsidRPr="008F1A57" w:rsidRDefault="0032175D" w:rsidP="002E37B3">
      <w:pPr>
        <w:rPr>
          <w:rFonts w:ascii="Arial" w:hAnsi="Arial" w:cs="Arial"/>
          <w:sz w:val="24"/>
          <w:szCs w:val="24"/>
        </w:rPr>
      </w:pPr>
      <w:r w:rsidRPr="008F1A57">
        <w:rPr>
          <w:rFonts w:ascii="Arial" w:hAnsi="Arial" w:cs="Arial"/>
          <w:sz w:val="24"/>
          <w:szCs w:val="24"/>
        </w:rPr>
        <w:t>Fevereiro é mês de eleições da CIPA, já escolheu para quem será seu voto?</w:t>
      </w:r>
    </w:p>
    <w:p w:rsidR="008F1A57" w:rsidRPr="008F1A57" w:rsidRDefault="008F1A57" w:rsidP="008F1A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A CIPA é criada por meio de votação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 e elege membros e titulares. São indicados ao pleito,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 forma </w:t>
      </w:r>
      <w:proofErr w:type="spellStart"/>
      <w:proofErr w:type="gramStart"/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paritária,</w:t>
      </w:r>
      <w:proofErr w:type="gramEnd"/>
      <w:r w:rsidRPr="008F1A57">
        <w:rPr>
          <w:rFonts w:ascii="Arial" w:eastAsia="Times New Roman" w:hAnsi="Arial" w:cs="Arial"/>
          <w:sz w:val="24"/>
          <w:szCs w:val="24"/>
          <w:lang w:eastAsia="pt-BR"/>
        </w:rPr>
        <w:t>representantes</w:t>
      </w:r>
      <w:proofErr w:type="spellEnd"/>
      <w:r w:rsidRPr="008F1A57">
        <w:rPr>
          <w:rFonts w:ascii="Arial" w:eastAsia="Times New Roman" w:hAnsi="Arial" w:cs="Arial"/>
          <w:sz w:val="24"/>
          <w:szCs w:val="24"/>
          <w:lang w:eastAsia="pt-BR"/>
        </w:rPr>
        <w:t xml:space="preserve"> indicados pela empresa e representantes eleitos pelos trabalhadores em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voto secreto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. Em caso de empate na votação, assumirá aquele que tiver maior tempo de serviço na empresa. Os candidatos votados e não eleitos deverão ser citados em ata, em ordem decrescente de votos, garantindo nomeação posterior, em caso de vaga.</w:t>
      </w:r>
    </w:p>
    <w:p w:rsidR="008F1A57" w:rsidRPr="008F1A57" w:rsidRDefault="008F1A57" w:rsidP="008F1A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A57">
        <w:rPr>
          <w:rFonts w:ascii="Arial" w:eastAsia="Times New Roman" w:hAnsi="Arial" w:cs="Arial"/>
          <w:sz w:val="24"/>
          <w:szCs w:val="24"/>
          <w:lang w:eastAsia="pt-BR"/>
        </w:rPr>
        <w:t>São eleitos, entre outros, um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presidente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 (designado pelo empregador), um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vice-presidente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 (eleito pelos representantes dos empregados) e um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secretário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 (indicado em comum acordo pelos membros da CIPA, podendo ser ou não integrante da Comissão. Neste caso, deverá haver a concordância do empregador).</w:t>
      </w:r>
    </w:p>
    <w:p w:rsidR="008F1A57" w:rsidRPr="008F1A57" w:rsidRDefault="008F1A57" w:rsidP="008F1A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A57">
        <w:rPr>
          <w:rFonts w:ascii="Arial" w:eastAsia="Times New Roman" w:hAnsi="Arial" w:cs="Arial"/>
          <w:sz w:val="24"/>
          <w:szCs w:val="24"/>
          <w:lang w:eastAsia="pt-BR"/>
        </w:rPr>
        <w:t>Após a posse dos novos membros da CIPA, deverá ser executado o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protocolo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, em até 10 dias depois da posse, junto ao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Ministério do Trabalho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, contendo as cópias das atas da eleição e da posse, além do calendário anual de reuniões da nova CIPA. A partir desse protocolo, a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CIPA não poderá ser desativada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 antes do término do mandato de seus membros, que será de um ano. Todos os membros da CIPA podem concorrer à reeleição.</w:t>
      </w:r>
    </w:p>
    <w:p w:rsidR="00956889" w:rsidRDefault="008F1A57" w:rsidP="008F1A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A57">
        <w:rPr>
          <w:rFonts w:ascii="Arial" w:eastAsia="Times New Roman" w:hAnsi="Arial" w:cs="Arial"/>
          <w:sz w:val="24"/>
          <w:szCs w:val="24"/>
          <w:lang w:eastAsia="pt-BR"/>
        </w:rPr>
        <w:t>Para que uma CIPA seja composta, é necessário ter um número mínimo de trabalhadores na empresa. Caso não haja esse número, a empresa deverá escolher, ao menos, </w:t>
      </w:r>
      <w:r w:rsidRPr="008F1A57">
        <w:rPr>
          <w:rFonts w:ascii="Arial" w:eastAsia="Times New Roman" w:hAnsi="Arial" w:cs="Arial"/>
          <w:bCs/>
          <w:sz w:val="24"/>
          <w:szCs w:val="24"/>
          <w:lang w:eastAsia="pt-BR"/>
        </w:rPr>
        <w:t>um colaborador para representar os demais funcionários</w:t>
      </w:r>
      <w:r w:rsidRPr="008F1A57">
        <w:rPr>
          <w:rFonts w:ascii="Arial" w:eastAsia="Times New Roman" w:hAnsi="Arial" w:cs="Arial"/>
          <w:sz w:val="24"/>
          <w:szCs w:val="24"/>
          <w:lang w:eastAsia="pt-BR"/>
        </w:rPr>
        <w:t> e cumprir as determinações da Comissão. Esses números estão estabelecidos no Quadro I da CIPA, na NR-</w:t>
      </w:r>
      <w:proofErr w:type="gramStart"/>
      <w:r w:rsidRPr="008F1A57">
        <w:rPr>
          <w:rFonts w:ascii="Arial" w:eastAsia="Times New Roman" w:hAnsi="Arial" w:cs="Arial"/>
          <w:sz w:val="24"/>
          <w:szCs w:val="24"/>
          <w:lang w:eastAsia="pt-BR"/>
        </w:rPr>
        <w:t>5</w:t>
      </w:r>
      <w:proofErr w:type="gramEnd"/>
    </w:p>
    <w:p w:rsidR="008F1A57" w:rsidRPr="008F1A57" w:rsidRDefault="008F1A57" w:rsidP="008F1A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56889" w:rsidRDefault="00956889" w:rsidP="002E37B3">
      <w:pPr>
        <w:rPr>
          <w:rFonts w:ascii="Arial" w:hAnsi="Arial" w:cs="Arial"/>
          <w:sz w:val="36"/>
          <w:szCs w:val="24"/>
        </w:rPr>
      </w:pPr>
    </w:p>
    <w:p w:rsidR="0032175D" w:rsidRDefault="0032175D" w:rsidP="002E37B3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Segue abaixo a lista de todos os candidatos: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</w:tblGrid>
      <w:tr w:rsidR="008F1A57" w:rsidTr="008F1A57">
        <w:tc>
          <w:tcPr>
            <w:tcW w:w="4322" w:type="dxa"/>
          </w:tcPr>
          <w:p w:rsidR="008F1A57" w:rsidRDefault="008F1A57" w:rsidP="002E37B3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Ciclano – Laminadora</w:t>
            </w:r>
          </w:p>
        </w:tc>
      </w:tr>
      <w:tr w:rsidR="008F1A57" w:rsidTr="008F1A57">
        <w:tc>
          <w:tcPr>
            <w:tcW w:w="4322" w:type="dxa"/>
          </w:tcPr>
          <w:p w:rsidR="008F1A57" w:rsidRDefault="008F1A57" w:rsidP="002E37B3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Beltrano – Cortadeira</w:t>
            </w:r>
          </w:p>
        </w:tc>
      </w:tr>
      <w:tr w:rsidR="008F1A57" w:rsidTr="008F1A57">
        <w:tc>
          <w:tcPr>
            <w:tcW w:w="4322" w:type="dxa"/>
          </w:tcPr>
          <w:p w:rsidR="008F1A57" w:rsidRDefault="008F1A57" w:rsidP="002E37B3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 xml:space="preserve">Joãozinho – </w:t>
            </w:r>
            <w:proofErr w:type="spellStart"/>
            <w:r>
              <w:rPr>
                <w:rFonts w:ascii="Arial" w:hAnsi="Arial" w:cs="Arial"/>
                <w:sz w:val="36"/>
                <w:szCs w:val="24"/>
              </w:rPr>
              <w:t>Couter</w:t>
            </w:r>
            <w:proofErr w:type="spellEnd"/>
          </w:p>
        </w:tc>
      </w:tr>
      <w:tr w:rsidR="008F1A57" w:rsidTr="008F1A57">
        <w:tc>
          <w:tcPr>
            <w:tcW w:w="4322" w:type="dxa"/>
          </w:tcPr>
          <w:p w:rsidR="008F1A57" w:rsidRDefault="008F1A57" w:rsidP="002E37B3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Joaninha - manutenção</w:t>
            </w:r>
          </w:p>
        </w:tc>
      </w:tr>
      <w:tr w:rsidR="008F1A57" w:rsidTr="00055F81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Ciclano – Laminadora</w:t>
            </w:r>
          </w:p>
        </w:tc>
      </w:tr>
      <w:tr w:rsidR="008F1A57" w:rsidTr="00055F81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Beltrano – Cortadeira</w:t>
            </w:r>
          </w:p>
        </w:tc>
      </w:tr>
      <w:tr w:rsidR="008F1A57" w:rsidTr="00055F81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 xml:space="preserve">Joãozinho – </w:t>
            </w:r>
            <w:proofErr w:type="spellStart"/>
            <w:r>
              <w:rPr>
                <w:rFonts w:ascii="Arial" w:hAnsi="Arial" w:cs="Arial"/>
                <w:sz w:val="36"/>
                <w:szCs w:val="24"/>
              </w:rPr>
              <w:t>Couter</w:t>
            </w:r>
            <w:proofErr w:type="spellEnd"/>
          </w:p>
        </w:tc>
      </w:tr>
      <w:tr w:rsidR="008F1A57" w:rsidTr="00055F81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Joaninha - manutenção</w:t>
            </w:r>
          </w:p>
        </w:tc>
      </w:tr>
      <w:tr w:rsidR="008F1A57" w:rsidTr="008F1A57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Ciclano – Laminadora</w:t>
            </w:r>
          </w:p>
        </w:tc>
      </w:tr>
      <w:tr w:rsidR="008F1A57" w:rsidTr="008F1A57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Beltrano – Cortadeira</w:t>
            </w:r>
          </w:p>
        </w:tc>
      </w:tr>
      <w:tr w:rsidR="008F1A57" w:rsidTr="008F1A57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 xml:space="preserve">Joãozinho – </w:t>
            </w:r>
            <w:proofErr w:type="spellStart"/>
            <w:r>
              <w:rPr>
                <w:rFonts w:ascii="Arial" w:hAnsi="Arial" w:cs="Arial"/>
                <w:sz w:val="36"/>
                <w:szCs w:val="24"/>
              </w:rPr>
              <w:t>Couter</w:t>
            </w:r>
            <w:proofErr w:type="spellEnd"/>
          </w:p>
        </w:tc>
      </w:tr>
      <w:tr w:rsidR="008F1A57" w:rsidTr="008F1A57">
        <w:tc>
          <w:tcPr>
            <w:tcW w:w="4322" w:type="dxa"/>
          </w:tcPr>
          <w:p w:rsidR="008F1A57" w:rsidRDefault="008F1A57" w:rsidP="00055F81">
            <w:pPr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36"/>
                <w:szCs w:val="24"/>
              </w:rPr>
              <w:t>Joaninha - manutenção</w:t>
            </w:r>
          </w:p>
        </w:tc>
      </w:tr>
    </w:tbl>
    <w:p w:rsidR="002E37B3" w:rsidRDefault="00956889" w:rsidP="0095688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9EE4411" wp14:editId="14B5EF9C">
            <wp:extent cx="1155700" cy="115570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da-cipa-960x9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244" cy="11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8F1A57" w:rsidRDefault="008F1A57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2E37B3">
      <w:pPr>
        <w:rPr>
          <w:rFonts w:ascii="Arial" w:hAnsi="Arial" w:cs="Arial"/>
          <w:sz w:val="24"/>
          <w:szCs w:val="24"/>
        </w:rPr>
      </w:pPr>
    </w:p>
    <w:p w:rsid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  <w:r w:rsidRPr="00956889">
        <w:rPr>
          <w:rFonts w:ascii="Arial" w:hAnsi="Arial" w:cs="Arial"/>
          <w:b/>
          <w:sz w:val="28"/>
          <w:szCs w:val="24"/>
        </w:rPr>
        <w:lastRenderedPageBreak/>
        <w:t>Quadro de folgas</w:t>
      </w:r>
    </w:p>
    <w:p w:rsid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</w:p>
    <w:p w:rsid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Janeiro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956889" w:rsidTr="00956889">
        <w:tc>
          <w:tcPr>
            <w:tcW w:w="1234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56889" w:rsidTr="00956889">
        <w:tc>
          <w:tcPr>
            <w:tcW w:w="1234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  <w:shd w:val="clear" w:color="auto" w:fill="FF0000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56889" w:rsidTr="00956889">
        <w:tc>
          <w:tcPr>
            <w:tcW w:w="1234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56889" w:rsidTr="00956889">
        <w:tc>
          <w:tcPr>
            <w:tcW w:w="1234" w:type="dxa"/>
            <w:shd w:val="clear" w:color="auto" w:fill="00B050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</w:p>
    <w:p w:rsidR="00956889" w:rsidRP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</w:t>
      </w:r>
      <w:r w:rsidRPr="00956889">
        <w:rPr>
          <w:rFonts w:ascii="Arial" w:hAnsi="Arial" w:cs="Arial"/>
          <w:b/>
          <w:sz w:val="28"/>
          <w:szCs w:val="24"/>
        </w:rPr>
        <w:t>evereiro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956889" w:rsidTr="00956889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</w:tbl>
    <w:p w:rsidR="00956889" w:rsidRDefault="00956889" w:rsidP="00956889">
      <w:pPr>
        <w:jc w:val="center"/>
        <w:rPr>
          <w:rFonts w:ascii="Arial" w:hAnsi="Arial" w:cs="Arial"/>
          <w:sz w:val="24"/>
          <w:szCs w:val="24"/>
        </w:rPr>
      </w:pPr>
    </w:p>
    <w:p w:rsidR="00956889" w:rsidRP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</w:t>
      </w:r>
      <w:r w:rsidRPr="00956889">
        <w:rPr>
          <w:rFonts w:ascii="Arial" w:hAnsi="Arial" w:cs="Arial"/>
          <w:b/>
          <w:sz w:val="28"/>
          <w:szCs w:val="24"/>
        </w:rPr>
        <w:t>arço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956889" w:rsidTr="00956889">
        <w:tc>
          <w:tcPr>
            <w:tcW w:w="1234" w:type="dxa"/>
            <w:shd w:val="clear" w:color="auto" w:fill="D99594" w:themeFill="accent2" w:themeFillTint="99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</w:tbl>
    <w:p w:rsid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</w:p>
    <w:p w:rsidR="00956889" w:rsidRPr="00956889" w:rsidRDefault="00956889" w:rsidP="0095688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</w:t>
      </w:r>
      <w:r w:rsidRPr="00956889">
        <w:rPr>
          <w:rFonts w:ascii="Arial" w:hAnsi="Arial" w:cs="Arial"/>
          <w:b/>
          <w:sz w:val="28"/>
          <w:szCs w:val="24"/>
        </w:rPr>
        <w:t>bril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956889" w:rsidTr="00956889">
        <w:tc>
          <w:tcPr>
            <w:tcW w:w="1234" w:type="dxa"/>
            <w:shd w:val="clear" w:color="auto" w:fill="7030A0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</w:tr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</w:tr>
      <w:tr w:rsidR="00956889" w:rsidTr="00055F81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</w:tr>
      <w:tr w:rsidR="00956889" w:rsidTr="00956889">
        <w:tc>
          <w:tcPr>
            <w:tcW w:w="1234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:rsidR="00956889" w:rsidRDefault="00956889" w:rsidP="00055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</w:tc>
      </w:tr>
    </w:tbl>
    <w:p w:rsidR="00956889" w:rsidRDefault="00956889" w:rsidP="009568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6"/>
      </w:tblGrid>
      <w:tr w:rsidR="00956889" w:rsidTr="00956889">
        <w:trPr>
          <w:trHeight w:val="256"/>
        </w:trPr>
        <w:tc>
          <w:tcPr>
            <w:tcW w:w="1046" w:type="dxa"/>
            <w:shd w:val="clear" w:color="auto" w:fill="8DB3E2" w:themeFill="text2" w:themeFillTint="66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6889" w:rsidTr="00956889">
        <w:trPr>
          <w:trHeight w:val="276"/>
        </w:trPr>
        <w:tc>
          <w:tcPr>
            <w:tcW w:w="1046" w:type="dxa"/>
            <w:shd w:val="clear" w:color="auto" w:fill="D99594" w:themeFill="accent2" w:themeFillTint="99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6889" w:rsidTr="00956889">
        <w:trPr>
          <w:trHeight w:val="256"/>
        </w:trPr>
        <w:tc>
          <w:tcPr>
            <w:tcW w:w="1046" w:type="dxa"/>
            <w:shd w:val="clear" w:color="auto" w:fill="00B050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6889" w:rsidTr="00956889">
        <w:trPr>
          <w:trHeight w:val="256"/>
        </w:trPr>
        <w:tc>
          <w:tcPr>
            <w:tcW w:w="1046" w:type="dxa"/>
            <w:shd w:val="clear" w:color="auto" w:fill="7030A0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6889" w:rsidTr="00956889">
        <w:trPr>
          <w:trHeight w:val="276"/>
        </w:trPr>
        <w:tc>
          <w:tcPr>
            <w:tcW w:w="1046" w:type="dxa"/>
            <w:shd w:val="clear" w:color="auto" w:fill="FF0000"/>
          </w:tcPr>
          <w:p w:rsidR="00956889" w:rsidRDefault="00956889" w:rsidP="009568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6889" w:rsidRDefault="00956889" w:rsidP="00956889">
      <w:pPr>
        <w:rPr>
          <w:rFonts w:ascii="Arial" w:hAnsi="Arial" w:cs="Arial"/>
          <w:sz w:val="24"/>
          <w:szCs w:val="24"/>
        </w:rPr>
      </w:pPr>
    </w:p>
    <w:p w:rsidR="00956889" w:rsidRDefault="00956889" w:rsidP="00956889">
      <w:pPr>
        <w:rPr>
          <w:rFonts w:ascii="Arial" w:hAnsi="Arial" w:cs="Arial"/>
          <w:sz w:val="24"/>
          <w:szCs w:val="24"/>
        </w:rPr>
      </w:pPr>
    </w:p>
    <w:p w:rsidR="00956889" w:rsidRDefault="00956889" w:rsidP="00956889">
      <w:pPr>
        <w:rPr>
          <w:rFonts w:ascii="Arial" w:hAnsi="Arial" w:cs="Arial"/>
          <w:sz w:val="24"/>
          <w:szCs w:val="24"/>
        </w:rPr>
      </w:pPr>
    </w:p>
    <w:p w:rsidR="00956889" w:rsidRDefault="00956889" w:rsidP="00956889">
      <w:pPr>
        <w:rPr>
          <w:rFonts w:ascii="Arial" w:hAnsi="Arial" w:cs="Arial"/>
          <w:sz w:val="24"/>
          <w:szCs w:val="24"/>
        </w:rPr>
      </w:pPr>
    </w:p>
    <w:p w:rsidR="00956889" w:rsidRDefault="00956889" w:rsidP="00956889">
      <w:pPr>
        <w:rPr>
          <w:rFonts w:ascii="Arial" w:hAnsi="Arial" w:cs="Arial"/>
          <w:sz w:val="24"/>
          <w:szCs w:val="24"/>
        </w:rPr>
      </w:pPr>
    </w:p>
    <w:p w:rsidR="00956889" w:rsidRDefault="00472D00" w:rsidP="00956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RH informa </w:t>
      </w:r>
    </w:p>
    <w:p w:rsidR="00472D00" w:rsidRDefault="00472D00" w:rsidP="00956889">
      <w:pPr>
        <w:rPr>
          <w:rFonts w:ascii="Arial" w:hAnsi="Arial" w:cs="Arial"/>
          <w:sz w:val="24"/>
          <w:szCs w:val="24"/>
        </w:rPr>
      </w:pPr>
    </w:p>
    <w:p w:rsidR="00472D00" w:rsidRPr="00472D00" w:rsidRDefault="00472D00" w:rsidP="00472D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pt-BR"/>
        </w:rPr>
      </w:pPr>
      <w:r w:rsidRPr="00472D00">
        <w:rPr>
          <w:rFonts w:ascii="Arial" w:eastAsia="Times New Roman" w:hAnsi="Arial" w:cs="Arial"/>
          <w:sz w:val="24"/>
          <w:szCs w:val="21"/>
          <w:lang w:eastAsia="pt-BR"/>
        </w:rPr>
        <w:t>A Gestão de Recursos Humanos é uma área estratégica em empresas. Sua missão é fazer com que a organização e o colaborador alcancem os seus objetivos e mantenham uma relação trabalhista vantajosa.</w:t>
      </w:r>
    </w:p>
    <w:p w:rsidR="00472D00" w:rsidRPr="00472D00" w:rsidRDefault="00472D00" w:rsidP="00472D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pt-BR"/>
        </w:rPr>
      </w:pPr>
      <w:r w:rsidRPr="00472D00">
        <w:rPr>
          <w:rFonts w:ascii="Arial" w:eastAsia="Times New Roman" w:hAnsi="Arial" w:cs="Arial"/>
          <w:sz w:val="24"/>
          <w:szCs w:val="21"/>
          <w:lang w:eastAsia="pt-BR"/>
        </w:rPr>
        <w:t xml:space="preserve">Os temas mais diretamente derivados da Psicologia e Sociologia dizem respeito a expectativas e atitudes em relação ao trabalho, motivação, participação, liderança, comunicação, conflito, poder, influência, qualificação, </w:t>
      </w:r>
      <w:proofErr w:type="spellStart"/>
      <w:proofErr w:type="gramStart"/>
      <w:r w:rsidRPr="00472D00">
        <w:rPr>
          <w:rFonts w:ascii="Arial" w:eastAsia="Times New Roman" w:hAnsi="Arial" w:cs="Arial"/>
          <w:sz w:val="24"/>
          <w:szCs w:val="21"/>
          <w:lang w:eastAsia="pt-BR"/>
        </w:rPr>
        <w:t>produtividade.</w:t>
      </w:r>
      <w:proofErr w:type="gramEnd"/>
      <w:r w:rsidRPr="00472D00">
        <w:rPr>
          <w:rFonts w:ascii="Arial" w:eastAsia="Times New Roman" w:hAnsi="Arial" w:cs="Arial"/>
          <w:sz w:val="24"/>
          <w:szCs w:val="21"/>
          <w:lang w:eastAsia="pt-BR"/>
        </w:rPr>
        <w:t>Temas</w:t>
      </w:r>
      <w:proofErr w:type="spellEnd"/>
      <w:r w:rsidRPr="00472D00">
        <w:rPr>
          <w:rFonts w:ascii="Arial" w:eastAsia="Times New Roman" w:hAnsi="Arial" w:cs="Arial"/>
          <w:sz w:val="24"/>
          <w:szCs w:val="21"/>
          <w:lang w:eastAsia="pt-BR"/>
        </w:rPr>
        <w:t xml:space="preserve"> mais atuais consideram o estudo do poder e cultura organizacional, novas formas de organização do trabalho, </w:t>
      </w:r>
      <w:hyperlink r:id="rId10" w:tooltip="Qualidade de Vida no Trabalho" w:history="1">
        <w:r w:rsidRPr="00472D00">
          <w:rPr>
            <w:rFonts w:ascii="Arial" w:eastAsia="Times New Roman" w:hAnsi="Arial" w:cs="Arial"/>
            <w:sz w:val="24"/>
            <w:szCs w:val="21"/>
            <w:lang w:eastAsia="pt-BR"/>
          </w:rPr>
          <w:t>qualidade de vida no trabalho</w:t>
        </w:r>
      </w:hyperlink>
      <w:r w:rsidRPr="00472D00">
        <w:rPr>
          <w:rFonts w:ascii="Arial" w:eastAsia="Times New Roman" w:hAnsi="Arial" w:cs="Arial"/>
          <w:sz w:val="24"/>
          <w:szCs w:val="21"/>
          <w:lang w:eastAsia="pt-BR"/>
        </w:rPr>
        <w:t>, práticas de envolvimento dos trabalhadores, comprometimento dos níveis gerenciais, ligação entre a estratégia empresarial e de recursos humanos.</w:t>
      </w:r>
    </w:p>
    <w:p w:rsidR="00472D00" w:rsidRPr="00472D00" w:rsidRDefault="00472D00" w:rsidP="00472D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pt-BR"/>
        </w:rPr>
      </w:pPr>
      <w:r w:rsidRPr="00472D00">
        <w:rPr>
          <w:rFonts w:ascii="Arial" w:eastAsia="Times New Roman" w:hAnsi="Arial" w:cs="Arial"/>
          <w:sz w:val="24"/>
          <w:szCs w:val="21"/>
          <w:lang w:eastAsia="pt-BR"/>
        </w:rPr>
        <w:t xml:space="preserve">Considera-se que até então o modelo de gestão de recursos </w:t>
      </w:r>
      <w:proofErr w:type="gramStart"/>
      <w:r w:rsidRPr="00472D00">
        <w:rPr>
          <w:rFonts w:ascii="Arial" w:eastAsia="Times New Roman" w:hAnsi="Arial" w:cs="Arial"/>
          <w:sz w:val="24"/>
          <w:szCs w:val="21"/>
          <w:lang w:eastAsia="pt-BR"/>
        </w:rPr>
        <w:t>humanos mais praticado</w:t>
      </w:r>
      <w:proofErr w:type="gramEnd"/>
      <w:r w:rsidRPr="00472D00">
        <w:rPr>
          <w:rFonts w:ascii="Arial" w:eastAsia="Times New Roman" w:hAnsi="Arial" w:cs="Arial"/>
          <w:sz w:val="24"/>
          <w:szCs w:val="21"/>
          <w:lang w:eastAsia="pt-BR"/>
        </w:rPr>
        <w:t xml:space="preserve"> é aquele que tem ampla influência da Administração Científica de Taylor e da Escola das Relações Humanas, que buscou basicamente adaptar as pessoas ao sistema de trabalho taylorista. É mais caracterizado por um modelo de "Controle", baseado numa relação de trabalho de baixa confiança. Este tem sido o modelo dominante, a despeito dos desenvolvimentos teóricos da escola humanista, </w:t>
      </w:r>
      <w:proofErr w:type="spellStart"/>
      <w:r w:rsidRPr="00472D00">
        <w:rPr>
          <w:rFonts w:ascii="Arial" w:eastAsia="Times New Roman" w:hAnsi="Arial" w:cs="Arial"/>
          <w:sz w:val="24"/>
          <w:szCs w:val="21"/>
          <w:lang w:eastAsia="pt-BR"/>
        </w:rPr>
        <w:t>sociotécnica</w:t>
      </w:r>
      <w:proofErr w:type="spellEnd"/>
      <w:r w:rsidRPr="00472D00">
        <w:rPr>
          <w:rFonts w:ascii="Arial" w:eastAsia="Times New Roman" w:hAnsi="Arial" w:cs="Arial"/>
          <w:sz w:val="24"/>
          <w:szCs w:val="21"/>
          <w:lang w:eastAsia="pt-BR"/>
        </w:rPr>
        <w:t>, e de desenvolvimento organizacional que enfatizam o enriquecimento de cargos e o desenvolvimento do potencial humano.</w:t>
      </w:r>
    </w:p>
    <w:p w:rsidR="00472D00" w:rsidRPr="00472D00" w:rsidRDefault="00472D00" w:rsidP="00472D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472D0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Processo de provisão consiste em abastecer a empresa com mão de obra qualificada. Refere-se ao recrutamento e seleção de pessoal.</w:t>
      </w:r>
    </w:p>
    <w:p w:rsidR="00472D00" w:rsidRPr="00472D00" w:rsidRDefault="00472D00" w:rsidP="00472D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472D0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Planejamento de recursos humanos é o processo de decisão a respeito dos recursos humanos necessários para atingir os objetivos organizacionais, dentro de determinado período de tempo. Trata-se de antecipar qual a força de trabalho e talentos humanos necessários para a realização a ação organizacional futura. O planejamento estratégico de RH deve ser parte integrante do planejamento estratégico da organização e deve contribuir para o alcance dos objetivos da organização, incentivando o alcance dos objetivos individuais de cada pessoa.</w:t>
      </w:r>
    </w:p>
    <w:p w:rsidR="00472D00" w:rsidRDefault="00472D00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29495C" w:rsidRPr="006C4D24" w:rsidRDefault="0029495C" w:rsidP="00956889">
      <w:pPr>
        <w:rPr>
          <w:rFonts w:ascii="Arial" w:hAnsi="Arial" w:cs="Arial"/>
        </w:rPr>
      </w:pPr>
      <w:r w:rsidRPr="006C4D24">
        <w:rPr>
          <w:rFonts w:ascii="Arial" w:hAnsi="Arial" w:cs="Arial"/>
        </w:rPr>
        <w:lastRenderedPageBreak/>
        <w:t>Esportes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 xml:space="preserve">O homem moderno vem deixando de lado as práticas esportivas, o que muitas vezes leva a um estilo de vida sedentário e </w:t>
      </w:r>
      <w:proofErr w:type="gramStart"/>
      <w:r w:rsidRPr="006C4D24">
        <w:rPr>
          <w:rFonts w:ascii="Arial" w:eastAsia="Times New Roman" w:hAnsi="Arial" w:cs="Arial"/>
          <w:color w:val="000000"/>
          <w:lang w:eastAsia="pt-BR"/>
        </w:rPr>
        <w:t>provoca</w:t>
      </w:r>
      <w:proofErr w:type="gramEnd"/>
      <w:r w:rsidRPr="006C4D24">
        <w:rPr>
          <w:rFonts w:ascii="Arial" w:eastAsia="Times New Roman" w:hAnsi="Arial" w:cs="Arial"/>
          <w:color w:val="000000"/>
          <w:lang w:eastAsia="pt-BR"/>
        </w:rPr>
        <w:t xml:space="preserve"> distúrbios como má alimentação, obesidade, tabagismo, estresse, doenças coronarianas etc.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Como reação a essa atitude, a ciência do esporte vem desenvolvendo estudos e demonstrando a importância que a prática constante de uma atividade física bem planejada tem para que as pessoas possam ter uma vida mais saudável.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Style w:val="Forte"/>
          <w:rFonts w:ascii="Raleway" w:hAnsi="Raleway"/>
          <w:color w:val="000000"/>
          <w:shd w:val="clear" w:color="auto" w:fill="FFFFFF"/>
        </w:rPr>
        <w:t>Motivos importantes para a prática da atividade física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1</w:t>
      </w:r>
      <w:r w:rsidRPr="006C4D24">
        <w:rPr>
          <w:rFonts w:ascii="Arial" w:eastAsia="Times New Roman" w:hAnsi="Arial" w:cs="Arial"/>
          <w:color w:val="000000"/>
          <w:lang w:eastAsia="pt-BR"/>
        </w:rPr>
        <w:t> – </w:t>
      </w: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Autoestima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A prática regular de exercícios aumenta a confiança do indivíduo.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2 </w:t>
      </w:r>
      <w:r w:rsidRPr="006C4D24">
        <w:rPr>
          <w:rFonts w:ascii="Arial" w:eastAsia="Times New Roman" w:hAnsi="Arial" w:cs="Arial"/>
          <w:color w:val="000000"/>
          <w:lang w:eastAsia="pt-BR"/>
        </w:rPr>
        <w:t>– </w:t>
      </w: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Capacidade</w:t>
      </w:r>
      <w:proofErr w:type="gramEnd"/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 mental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 xml:space="preserve">Pessoas ativas apresentam reflexos mais rápidos, </w:t>
      </w:r>
      <w:proofErr w:type="gramStart"/>
      <w:r w:rsidRPr="006C4D24">
        <w:rPr>
          <w:rFonts w:ascii="Arial" w:eastAsia="Times New Roman" w:hAnsi="Arial" w:cs="Arial"/>
          <w:color w:val="000000"/>
          <w:lang w:eastAsia="pt-BR"/>
        </w:rPr>
        <w:t>maior</w:t>
      </w:r>
      <w:proofErr w:type="gramEnd"/>
      <w:r w:rsidRPr="006C4D24">
        <w:rPr>
          <w:rFonts w:ascii="Arial" w:eastAsia="Times New Roman" w:hAnsi="Arial" w:cs="Arial"/>
          <w:color w:val="000000"/>
          <w:lang w:eastAsia="pt-BR"/>
        </w:rPr>
        <w:t xml:space="preserve"> nível de concentração e memória mais apurada.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3 – </w:t>
      </w:r>
      <w:hyperlink r:id="rId11" w:history="1">
        <w:r w:rsidRPr="006C4D24">
          <w:rPr>
            <w:rFonts w:ascii="Arial" w:eastAsia="Times New Roman" w:hAnsi="Arial" w:cs="Arial"/>
            <w:b/>
            <w:bCs/>
            <w:color w:val="0000FF"/>
            <w:u w:val="single"/>
            <w:lang w:eastAsia="pt-BR"/>
          </w:rPr>
          <w:t>Colesterol</w:t>
        </w:r>
      </w:hyperlink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Exercícios vigorosos e regulares aumentam os níveis de HDL (lipoproteína de alta densidade, o “bom colesterol”) no sangue, fator associado à redução dos riscos de doenças cardíacas.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4 – </w:t>
      </w:r>
      <w:hyperlink r:id="rId12" w:history="1">
        <w:r w:rsidRPr="006C4D24">
          <w:rPr>
            <w:rFonts w:ascii="Arial" w:eastAsia="Times New Roman" w:hAnsi="Arial" w:cs="Arial"/>
            <w:b/>
            <w:bCs/>
            <w:color w:val="0000FF"/>
            <w:u w:val="single"/>
            <w:lang w:eastAsia="pt-BR"/>
          </w:rPr>
          <w:t>Depressão</w:t>
        </w:r>
      </w:hyperlink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Pessoas com depressão branda ou moderada que praticam exercícios de 15 a 30 minutos em dia alternados experimentam uma variação positiva do humor já após a terceira semana de atividade.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5 – Doenças crônicas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Os sedentários são duas vezes mais propensos a desenvolver doenças cardíacas. A atividade física regula a taxa de açúcar no sangue, reduzindo o risco de diabetes.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6 – Envelhecimento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Ao fortalecer os músculos e o coração e ao amenizar o declínio das habilidades físicas, os exercícios podem ajudar a manter a independência física e a habilidade para o trabalho, retardando o processo de envelhecimento.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7 – Ossos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Exercícios regulares com pesos são acessórios fundamentais na construção e manutenção da massa óssea.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8 – Sono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Quem se exercita “pega” no sono com mais facilidade, dorme profundamente e acorda restabelecido.</w:t>
      </w:r>
    </w:p>
    <w:p w:rsidR="006C4D24" w:rsidRPr="006C4D24" w:rsidRDefault="006C4D24" w:rsidP="006C4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b/>
          <w:bCs/>
          <w:color w:val="000000"/>
          <w:lang w:eastAsia="pt-BR"/>
        </w:rPr>
        <w:t>9 – Estresse e ansiedade</w:t>
      </w:r>
    </w:p>
    <w:p w:rsidR="006C4D24" w:rsidRPr="006C4D24" w:rsidRDefault="006C4D24" w:rsidP="006C4D2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lang w:eastAsia="pt-BR"/>
        </w:rPr>
      </w:pPr>
      <w:r w:rsidRPr="006C4D24">
        <w:rPr>
          <w:rFonts w:ascii="Arial" w:eastAsia="Times New Roman" w:hAnsi="Arial" w:cs="Arial"/>
          <w:color w:val="000000"/>
          <w:lang w:eastAsia="pt-BR"/>
        </w:rPr>
        <w:t>A atividade física libera os hormônios acumulados durante os momentos de estresse. Também funciona como uma espécie de tranquilizante natural: depois do exercício, a pessoa experimenta uma sensação de serenidade.</w:t>
      </w:r>
    </w:p>
    <w:p w:rsidR="0029495C" w:rsidRDefault="0029495C" w:rsidP="00956889">
      <w:pPr>
        <w:rPr>
          <w:rFonts w:ascii="Arial" w:hAnsi="Arial" w:cs="Arial"/>
          <w:sz w:val="24"/>
          <w:szCs w:val="24"/>
        </w:rPr>
      </w:pPr>
    </w:p>
    <w:p w:rsidR="00970187" w:rsidRDefault="00970187" w:rsidP="00956889">
      <w:pPr>
        <w:rPr>
          <w:rFonts w:ascii="Arial" w:hAnsi="Arial" w:cs="Arial"/>
          <w:sz w:val="24"/>
          <w:szCs w:val="24"/>
        </w:rPr>
      </w:pPr>
    </w:p>
    <w:p w:rsidR="00970187" w:rsidRDefault="00970187" w:rsidP="00956889">
      <w:pPr>
        <w:rPr>
          <w:rFonts w:ascii="Arial" w:hAnsi="Arial" w:cs="Arial"/>
          <w:sz w:val="24"/>
          <w:szCs w:val="24"/>
        </w:rPr>
      </w:pPr>
    </w:p>
    <w:p w:rsidR="00970187" w:rsidRDefault="00970187" w:rsidP="00956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Contatos</w:t>
      </w:r>
    </w:p>
    <w:p w:rsidR="00970187" w:rsidRDefault="00970187" w:rsidP="00956889">
      <w:pPr>
        <w:rPr>
          <w:rFonts w:ascii="Arial" w:hAnsi="Arial" w:cs="Arial"/>
          <w:sz w:val="24"/>
          <w:szCs w:val="24"/>
        </w:rPr>
      </w:pPr>
    </w:p>
    <w:p w:rsidR="00970187" w:rsidRDefault="00970187" w:rsidP="00956889">
      <w:r>
        <w:rPr>
          <w:rStyle w:val="Forte"/>
          <w:rFonts w:ascii="Arial" w:hAnsi="Arial" w:cs="Arial"/>
          <w:color w:val="000000"/>
          <w:sz w:val="21"/>
          <w:szCs w:val="21"/>
        </w:rPr>
        <w:t>APLIX S.A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Z.A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Relandières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- RD 723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44850 LE CELLIER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France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Telefone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+33 (0)2 28 22 00 00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3" w:history="1">
        <w:r>
          <w:rPr>
            <w:rStyle w:val="Hyperlink"/>
            <w:rFonts w:ascii="Arial" w:hAnsi="Arial" w:cs="Arial"/>
            <w:sz w:val="21"/>
            <w:szCs w:val="21"/>
          </w:rPr>
          <w:t>info@aplix.fr</w:t>
        </w:r>
      </w:hyperlink>
    </w:p>
    <w:p w:rsidR="00970187" w:rsidRDefault="00970187" w:rsidP="00956889"/>
    <w:p w:rsidR="00970187" w:rsidRDefault="00970187" w:rsidP="00956889">
      <w:r>
        <w:rPr>
          <w:rStyle w:val="Forte"/>
          <w:rFonts w:ascii="Arial" w:hAnsi="Arial" w:cs="Arial"/>
          <w:color w:val="000000"/>
          <w:sz w:val="21"/>
          <w:szCs w:val="21"/>
        </w:rPr>
        <w:t>PARAFIX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Alameda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Flàvia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, 196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Dois Córregos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VALINHOS/SP- CEP 13278-180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Brazil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Telefone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55 (19) 3881.7199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4" w:history="1">
        <w:r>
          <w:rPr>
            <w:rStyle w:val="Hyperlink"/>
            <w:rFonts w:ascii="Arial" w:hAnsi="Arial" w:cs="Arial"/>
            <w:sz w:val="21"/>
            <w:szCs w:val="21"/>
          </w:rPr>
          <w:t>sac@parafix.com.br</w:t>
        </w:r>
      </w:hyperlink>
    </w:p>
    <w:p w:rsidR="00970187" w:rsidRDefault="00970187" w:rsidP="00956889"/>
    <w:p w:rsidR="00970187" w:rsidRDefault="00970187" w:rsidP="00956889">
      <w:r>
        <w:rPr>
          <w:rStyle w:val="Forte"/>
          <w:rFonts w:ascii="Arial" w:hAnsi="Arial" w:cs="Arial"/>
          <w:color w:val="000000"/>
          <w:sz w:val="21"/>
          <w:szCs w:val="21"/>
        </w:rPr>
        <w:t>APLIX INC.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12300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Steele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Creek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Road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NC 28273 CHARLOTTE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USA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Telefone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+(1) 704 588 1920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5" w:history="1">
        <w:r>
          <w:rPr>
            <w:rStyle w:val="Hyperlink"/>
            <w:rFonts w:ascii="Arial" w:hAnsi="Arial" w:cs="Arial"/>
            <w:sz w:val="21"/>
            <w:szCs w:val="21"/>
          </w:rPr>
          <w:t>marketing@aplixinc.com</w:t>
        </w:r>
      </w:hyperlink>
    </w:p>
    <w:p w:rsidR="00970187" w:rsidRDefault="00970187" w:rsidP="00956889"/>
    <w:p w:rsidR="00970187" w:rsidRDefault="00970187" w:rsidP="0095688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APLIX (Hong Kong)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</w:rPr>
        <w:t>Ltd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32/Fl., Flat B, Amiata Industrial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Building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58-64 Lei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Muk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Road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Kwai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Chung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, New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Territories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Hong Kong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Telefone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(852) 2423 1151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6" w:history="1">
        <w:r>
          <w:rPr>
            <w:rStyle w:val="Hyperlink"/>
            <w:rFonts w:ascii="Arial" w:hAnsi="Arial" w:cs="Arial"/>
            <w:color w:val="000000"/>
            <w:sz w:val="21"/>
            <w:szCs w:val="21"/>
          </w:rPr>
          <w:t>marketing@aplix-hk.com</w:t>
        </w:r>
      </w:hyperlink>
    </w:p>
    <w:p w:rsidR="0029495C" w:rsidRPr="00472D00" w:rsidRDefault="0029495C" w:rsidP="00956889">
      <w:pPr>
        <w:rPr>
          <w:rFonts w:ascii="Arial" w:hAnsi="Arial" w:cs="Arial"/>
          <w:sz w:val="24"/>
          <w:szCs w:val="24"/>
        </w:rPr>
      </w:pPr>
    </w:p>
    <w:sectPr w:rsidR="0029495C" w:rsidRPr="0047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1A62"/>
    <w:multiLevelType w:val="multilevel"/>
    <w:tmpl w:val="CE0AD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930F0"/>
    <w:multiLevelType w:val="multilevel"/>
    <w:tmpl w:val="66DA2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5C"/>
    <w:rsid w:val="00055F81"/>
    <w:rsid w:val="000C4E4A"/>
    <w:rsid w:val="002521E9"/>
    <w:rsid w:val="0029495C"/>
    <w:rsid w:val="002E37B3"/>
    <w:rsid w:val="0032175D"/>
    <w:rsid w:val="00472D00"/>
    <w:rsid w:val="00525A69"/>
    <w:rsid w:val="006C4D24"/>
    <w:rsid w:val="00824472"/>
    <w:rsid w:val="008F1A57"/>
    <w:rsid w:val="00956889"/>
    <w:rsid w:val="00970187"/>
    <w:rsid w:val="009D495C"/>
    <w:rsid w:val="00B53B62"/>
    <w:rsid w:val="00CF0C03"/>
    <w:rsid w:val="00E3130A"/>
    <w:rsid w:val="00E34287"/>
    <w:rsid w:val="00F3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2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495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55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521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521E9"/>
    <w:rPr>
      <w:i/>
      <w:iCs/>
    </w:rPr>
  </w:style>
  <w:style w:type="table" w:styleId="Tabelacomgrade">
    <w:name w:val="Table Grid"/>
    <w:basedOn w:val="Tabelanormal"/>
    <w:uiPriority w:val="59"/>
    <w:rsid w:val="008F1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2D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2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495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55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521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521E9"/>
    <w:rPr>
      <w:i/>
      <w:iCs/>
    </w:rPr>
  </w:style>
  <w:style w:type="table" w:styleId="Tabelacomgrade">
    <w:name w:val="Table Grid"/>
    <w:basedOn w:val="Tabelanormal"/>
    <w:uiPriority w:val="59"/>
    <w:rsid w:val="008F1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2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info@aplix.f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brasilescola.uol.com.br/saude-na-escola/depressao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rketing@aplix-h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rasilescola.uol.com.br/saude-na-escola/colestero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keting@aplixinc.com" TargetMode="External"/><Relationship Id="rId10" Type="http://schemas.openxmlformats.org/officeDocument/2006/relationships/hyperlink" Target="https://pt.wikipedia.org/wiki/Qualidade_de_Vida_no_Trabalh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sac@parafix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8498</TotalTime>
  <Pages>1</Pages>
  <Words>2008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2019-01-25T13:52:00Z</dcterms:created>
  <dcterms:modified xsi:type="dcterms:W3CDTF">2019-02-14T00:12:00Z</dcterms:modified>
</cp:coreProperties>
</file>