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Hiago Catirsi</w:t>
      </w:r>
    </w:p>
    <w:p>
      <w:pPr>
        <w:spacing w:after="100" w:before="0"/>
      </w:pPr>
      <w:r>
        <w:rPr>
          <w:rFonts w:ascii="Calibri" w:cs="Calibri" w:eastAsia="Calibri" w:hAnsi="Calibri"/>
          <w:color w:val="2563EB"/>
          <w:sz w:val="24"/>
          <w:szCs w:val="24"/>
        </w:rPr>
        <w:t xml:space="preserve">Design Manager  ·  Product  ·  Design Ops  ·  Design Systems</w:t>
      </w:r>
    </w:p>
    <w:p>
      <w:pPr>
        <w:spacing w:after="40" w:before="0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São Paulo, Brazil  ·  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+55 11 96714-6878  ·  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hiago.catirsi@gmail.com  ·  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linkedin.com/in/hiago-catirsi  ·  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hiagocatirsi.com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Portuguese: Native  ·  English: Fluent</w:t>
      </w:r>
    </w:p>
    <w:p>
      <w:pPr>
        <w:pBdr>
          <w:bottom w:val="single" w:color="2563EB" w:sz="4"/>
        </w:pBdr>
        <w:spacing w:after="60" w:before="18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Design leader with 15+ years of experience — 7 in leadership — operating at the intersection of Product, Design, and Engineering. Deep expertise in building and scaling Design teams from scratch, design systems strategy (including multi-brand and global rollouts), and design operations in high-growth EdTech, SaaS, and growth environments. Proven track record of translating ambiguity into strategic clarity, driving measurable outcomes, and raising design maturity across organizations of varied sizes and stages.</w:t>
      </w:r>
    </w:p>
    <w:p>
      <w:pPr>
        <w:pBdr>
          <w:bottom w:val="single" w:color="2563EB" w:sz="4"/>
        </w:pBdr>
        <w:spacing w:after="60" w:before="18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PROFESSIONAL EXPERIENCE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Product Design Manager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Arco Educação — Brazil's leading K-12 EdTech group (BM&amp;F listed, ~4M students)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2025 – Jun 2026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Managed a team of 6 designers across the Channels front, owning Design, UX, and Product strategy for 4 platforms: LMS, communication, finance, and school management.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Architected the platform unification strategy into a single OS for education (Meu Arco), serving 12,000+ schools nationwide.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Key results: portal satisfaction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30% → 55%  ·  +1.4M enrolled students  ·  23% drop in complaints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Design Ops Manager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Arco Educação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Dec 2024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Built the Design Ops function from the ground up: governance, rituals, tooling stack, and cross-team processes. Directly managed 3 people while owning the health and development of the full design chapter.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Structured and rolled out IrisDS (internal design system) across 6 core brands — 70% of group revenue — into a white-label LMS.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Key results: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28% ROI from IrisDS adoption  ·  66% faster discovery cycles  ·  Chapter eNPS -17 → +30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Product Design Lead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Meiuca — Design &amp; Technology Consultancy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2022 – Jul 2023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Strategic consulting leadership: team roadmap, career development, capacity planning, budget oversight, and client project management.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Managed multidisciplinary squads delivering design system and product projects for enterprise clients.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Design System Manager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Hotmart — Global SaaS Platform (raised US$130M in 2021, expanded via M&amp;A to US and Europe)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 2021 – Sep 2022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Led a team of 5, evolving Cosmos into a global design system supporting Hotmart's international expansion via M&amp;A (Teachable – USA, Clickpages).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Built and maintained libraries for Web, Mobile, Growth, and Marketing; led brand integration for acquired companies.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Key results: DS CSAT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44% → 70%  ·  -40% screen build time  ·  component coverage 50% → 70%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Design Ops Lead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Zup Innovation — Tech company, Itaú Unibanco Group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2019 – Sep 2021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Led a multidisciplinary team of 6+ across B2B client projects. Established global design tokens, component libraries, and design governance processes.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Key results: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-50% screen build time  ·  +5 new DS contracts signed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Growth Product Designer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Escale — Growth &amp; Performance Agency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2017 – Sep 2019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UX design for organic and paid media funnels. A/B testing, CRO, analytics with Google Analytics and Hotjar.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Digital Designer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Zarpo Viagens — Online Travel Platform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2013 – Apr 2017</w:t>
      </w:r>
    </w:p>
    <w:p>
      <w:pPr>
        <w:spacing w:after="10" w:before="1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Design and illustration for major hotel brand campaigns: Hilton, Tivoli, and Iberostar.</w:t>
      </w:r>
    </w:p>
    <w:p>
      <w:pPr>
        <w:pBdr>
          <w:bottom w:val="single" w:color="2563EB" w:sz="4"/>
        </w:pBdr>
        <w:spacing w:after="60" w:before="18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SKILLS &amp; COMPETENCIES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Leadership: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Design Team Leadership, People Management, Career Development, Cross-functional Collaboration, Stakeholder Management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Product &amp; Strategy: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Product Strategy, Discovery, Roadmap Planning, OKRs, Data-driven Decision Making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Design Ops: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Design Operations, Design System Strategy, Governance, Processes, Tooling, DesignOps Metrics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Design: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Product Design, UX Strategy, Information Architecture, Prototyping, CRO, A/B Testing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Tools: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Figma, Hotjar, Mixpanel, Google Analytics, Google Data Studio, Lovable, Claude AI, Gemini</w:t>
      </w:r>
    </w:p>
    <w:p>
      <w:pPr>
        <w:pBdr>
          <w:bottom w:val="single" w:color="2563EB" w:sz="4"/>
        </w:pBdr>
        <w:spacing w:after="60" w:before="18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EDUCATION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Technologist Degree in Marketing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·  Universidade Nove de Julho (UNINOVE), São Paulo, Brazil  ·  2013</w:t>
      </w:r>
    </w:p>
    <w:p>
      <w:pPr>
        <w:pBdr>
          <w:bottom w:val="single" w:color="2563EB" w:sz="4"/>
        </w:pBdr>
        <w:spacing w:after="60" w:before="18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CERTIFICATIONS &amp; CONTINUOUS LEARNING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Conversion Optimization Minidigree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(CXL Institute)  ·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Data Driven UX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(CXL Institute)  ·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Design System Specialist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(Meiuca)  ·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UX Unicorn — Product Management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(PM3)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AI Boost — AI for Product &amp; Design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Facilitation of Design Dynamics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(Mergo)  ·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Content System &amp; Ops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(Mergo)  ·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UX Metrics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(Punk Metrics)</w:t>
      </w:r>
    </w:p>
    <w:p>
      <w:pPr>
        <w:spacing w:after="0" w:before="12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Seeking remote opportunities worldwide  ·  Available immediately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2026-08-17T19:12:18.927Z</dcterms:created>
  <dcterms:modified xsi:type="dcterms:W3CDTF">2026-08-17T19:12:18.928Z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