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36275" w14:textId="77777777" w:rsidR="00E32006" w:rsidRDefault="00244F50">
      <w:pPr>
        <w:pStyle w:val="Body"/>
        <w:jc w:val="center"/>
        <w:rPr>
          <w:b/>
          <w:bCs/>
        </w:rPr>
      </w:pPr>
      <w:r>
        <w:rPr>
          <w:noProof/>
        </w:rPr>
        <w:drawing>
          <wp:inline distT="0" distB="0" distL="0" distR="0" wp14:anchorId="08C262A1" wp14:editId="244E656D">
            <wp:extent cx="1466850" cy="488842"/>
            <wp:effectExtent l="0" t="0" r="0" b="0"/>
            <wp:docPr id="1073741825" name="officeArt object" descr="UNESP Logo – Universidade Estadual Paulista - PNG e Vetor ..."/>
            <wp:cNvGraphicFramePr/>
            <a:graphic xmlns:a="http://schemas.openxmlformats.org/drawingml/2006/main">
              <a:graphicData uri="http://schemas.openxmlformats.org/drawingml/2006/picture">
                <pic:pic xmlns:pic="http://schemas.openxmlformats.org/drawingml/2006/picture">
                  <pic:nvPicPr>
                    <pic:cNvPr id="1073741825" name="UNESP Logo – Universidade Estadual Paulista - PNG e Vetor ..." descr="UNESP Logo – Universidade Estadual Paulista - PNG e Vetor ..."/>
                    <pic:cNvPicPr>
                      <a:picLocks noChangeAspect="1"/>
                    </pic:cNvPicPr>
                  </pic:nvPicPr>
                  <pic:blipFill>
                    <a:blip r:embed="rId8"/>
                    <a:stretch>
                      <a:fillRect/>
                    </a:stretch>
                  </pic:blipFill>
                  <pic:spPr>
                    <a:xfrm>
                      <a:off x="0" y="0"/>
                      <a:ext cx="1466850" cy="488842"/>
                    </a:xfrm>
                    <a:prstGeom prst="rect">
                      <a:avLst/>
                    </a:prstGeom>
                    <a:ln w="12700" cap="flat">
                      <a:noFill/>
                      <a:miter lim="400000"/>
                    </a:ln>
                    <a:effectLst/>
                  </pic:spPr>
                </pic:pic>
              </a:graphicData>
            </a:graphic>
          </wp:inline>
        </w:drawing>
      </w:r>
    </w:p>
    <w:p w14:paraId="78352194" w14:textId="77777777" w:rsidR="00E32006" w:rsidRDefault="00244F50">
      <w:pPr>
        <w:pStyle w:val="Body"/>
        <w:jc w:val="center"/>
        <w:rPr>
          <w:b/>
          <w:bCs/>
        </w:rPr>
      </w:pPr>
      <w:r>
        <w:rPr>
          <w:b/>
          <w:bCs/>
          <w:lang w:val="es-ES_tradnl"/>
        </w:rPr>
        <w:t>UNIVERSIDADE ESTADUAL PAULISTA</w:t>
      </w:r>
    </w:p>
    <w:p w14:paraId="29562D5E" w14:textId="77777777" w:rsidR="00E32006" w:rsidRDefault="00244F50">
      <w:pPr>
        <w:pStyle w:val="Body"/>
        <w:jc w:val="center"/>
        <w:rPr>
          <w:b/>
          <w:bCs/>
        </w:rPr>
      </w:pPr>
      <w:r>
        <w:rPr>
          <w:b/>
          <w:bCs/>
          <w:rtl/>
          <w:lang w:val="ar-SA"/>
        </w:rPr>
        <w:t>“</w:t>
      </w:r>
      <w:r>
        <w:rPr>
          <w:b/>
          <w:bCs/>
        </w:rPr>
        <w:t>JÚLIO DE MESQUITA FILHO”</w:t>
      </w:r>
    </w:p>
    <w:p w14:paraId="6A1739B3" w14:textId="77777777" w:rsidR="00E32006" w:rsidRDefault="00244F50">
      <w:pPr>
        <w:pStyle w:val="Body"/>
        <w:jc w:val="center"/>
        <w:rPr>
          <w:b/>
          <w:bCs/>
        </w:rPr>
      </w:pPr>
      <w:r>
        <w:rPr>
          <w:b/>
          <w:bCs/>
          <w:lang w:val="es-ES_tradnl"/>
        </w:rPr>
        <w:t>CAMPUS DE S</w:t>
      </w:r>
      <w:r>
        <w:rPr>
          <w:b/>
          <w:bCs/>
        </w:rPr>
        <w:t>Ã</w:t>
      </w:r>
      <w:r>
        <w:rPr>
          <w:b/>
          <w:bCs/>
          <w:lang w:val="pt-PT"/>
        </w:rPr>
        <w:t>O JOSÉ DO RIO PRETO</w:t>
      </w:r>
    </w:p>
    <w:p w14:paraId="180D7DF8" w14:textId="77777777" w:rsidR="00E32006" w:rsidRDefault="00244F50">
      <w:pPr>
        <w:pStyle w:val="Body"/>
        <w:jc w:val="center"/>
        <w:rPr>
          <w:b/>
          <w:bCs/>
        </w:rPr>
      </w:pPr>
      <w:r>
        <w:rPr>
          <w:b/>
          <w:bCs/>
          <w:lang w:val="es-ES_tradnl"/>
        </w:rPr>
        <w:t>PROGRAMA DE P</w:t>
      </w:r>
      <w:r>
        <w:rPr>
          <w:b/>
          <w:bCs/>
        </w:rPr>
        <w:t>Ó</w:t>
      </w:r>
      <w:r>
        <w:rPr>
          <w:b/>
          <w:bCs/>
          <w:lang w:val="pt-PT"/>
        </w:rPr>
        <w:t>S-GRADUA</w:t>
      </w:r>
      <w:r>
        <w:rPr>
          <w:b/>
          <w:bCs/>
        </w:rPr>
        <w:t>ÇÃ</w:t>
      </w:r>
      <w:r>
        <w:rPr>
          <w:b/>
          <w:bCs/>
          <w:lang w:val="pt-PT"/>
        </w:rPr>
        <w:t>O EM CI</w:t>
      </w:r>
      <w:r>
        <w:rPr>
          <w:b/>
          <w:bCs/>
        </w:rPr>
        <w:t>Ê</w:t>
      </w:r>
      <w:r>
        <w:rPr>
          <w:b/>
          <w:bCs/>
          <w:lang w:val="pt-PT"/>
        </w:rPr>
        <w:t>NCIA DA COMPUTA</w:t>
      </w:r>
      <w:r>
        <w:rPr>
          <w:b/>
          <w:bCs/>
        </w:rPr>
        <w:t>ÇÃO</w:t>
      </w:r>
    </w:p>
    <w:p w14:paraId="58A642D2" w14:textId="77777777" w:rsidR="00E32006" w:rsidRDefault="00E32006">
      <w:pPr>
        <w:pStyle w:val="Body"/>
        <w:jc w:val="center"/>
      </w:pPr>
    </w:p>
    <w:p w14:paraId="7D5E672C" w14:textId="77777777" w:rsidR="00E32006" w:rsidRDefault="00E32006">
      <w:pPr>
        <w:pStyle w:val="Body"/>
        <w:jc w:val="center"/>
      </w:pPr>
    </w:p>
    <w:p w14:paraId="29A910FA" w14:textId="77777777" w:rsidR="00E32006" w:rsidRDefault="00244F50">
      <w:pPr>
        <w:pStyle w:val="Body"/>
        <w:jc w:val="center"/>
      </w:pPr>
      <w:r>
        <w:rPr>
          <w:lang w:val="de-DE"/>
        </w:rPr>
        <w:t>HIAGO MATHEUS BRAJATO</w:t>
      </w:r>
    </w:p>
    <w:p w14:paraId="55FD0263" w14:textId="77777777" w:rsidR="00E32006" w:rsidRDefault="00E32006">
      <w:pPr>
        <w:pStyle w:val="Body"/>
        <w:jc w:val="center"/>
      </w:pPr>
    </w:p>
    <w:p w14:paraId="66517950" w14:textId="77777777" w:rsidR="00E32006" w:rsidRDefault="00E32006">
      <w:pPr>
        <w:pStyle w:val="Body"/>
        <w:jc w:val="center"/>
      </w:pPr>
    </w:p>
    <w:p w14:paraId="5EA7DABC" w14:textId="77777777" w:rsidR="00E32006" w:rsidRDefault="00E32006">
      <w:pPr>
        <w:pStyle w:val="Body"/>
        <w:jc w:val="center"/>
      </w:pPr>
    </w:p>
    <w:p w14:paraId="687F54FB" w14:textId="77777777" w:rsidR="00E32006" w:rsidRDefault="00E32006">
      <w:pPr>
        <w:pStyle w:val="Body"/>
        <w:jc w:val="center"/>
      </w:pPr>
    </w:p>
    <w:p w14:paraId="77EC1698" w14:textId="77777777" w:rsidR="00E32006" w:rsidRDefault="00E32006">
      <w:pPr>
        <w:pStyle w:val="Body"/>
        <w:jc w:val="center"/>
      </w:pPr>
    </w:p>
    <w:p w14:paraId="372BB743" w14:textId="77777777" w:rsidR="00E32006" w:rsidRDefault="00244F50">
      <w:pPr>
        <w:pStyle w:val="Body"/>
        <w:jc w:val="center"/>
        <w:rPr>
          <w:b/>
          <w:bCs/>
        </w:rPr>
      </w:pPr>
      <w:r>
        <w:rPr>
          <w:b/>
          <w:bCs/>
          <w:lang w:val="es-ES_tradnl"/>
        </w:rPr>
        <w:t>MONOGRAFIA DE ESTUDOS ESPECIAIS I</w:t>
      </w:r>
    </w:p>
    <w:p w14:paraId="23224A80" w14:textId="77777777" w:rsidR="00E32006" w:rsidRDefault="00E32006">
      <w:pPr>
        <w:pStyle w:val="Body"/>
        <w:jc w:val="center"/>
      </w:pPr>
    </w:p>
    <w:p w14:paraId="7590DD13" w14:textId="77777777" w:rsidR="00E32006" w:rsidRDefault="00E32006">
      <w:pPr>
        <w:pStyle w:val="Body"/>
        <w:jc w:val="center"/>
      </w:pPr>
    </w:p>
    <w:p w14:paraId="517E142B" w14:textId="77777777" w:rsidR="00E32006" w:rsidRDefault="00E32006">
      <w:pPr>
        <w:pStyle w:val="Body"/>
        <w:jc w:val="center"/>
      </w:pPr>
    </w:p>
    <w:p w14:paraId="6CD88F9C" w14:textId="7E2ADC80" w:rsidR="00E32006" w:rsidRDefault="00E32006">
      <w:pPr>
        <w:pStyle w:val="Body"/>
        <w:jc w:val="center"/>
      </w:pPr>
    </w:p>
    <w:p w14:paraId="4D5A262A" w14:textId="16770947" w:rsidR="0053365B" w:rsidRDefault="0053365B">
      <w:pPr>
        <w:pStyle w:val="Body"/>
        <w:jc w:val="center"/>
      </w:pPr>
    </w:p>
    <w:p w14:paraId="0E433F30" w14:textId="77777777" w:rsidR="0053365B" w:rsidRDefault="0053365B">
      <w:pPr>
        <w:pStyle w:val="Body"/>
        <w:jc w:val="center"/>
      </w:pPr>
    </w:p>
    <w:p w14:paraId="4B0A3348" w14:textId="77777777" w:rsidR="00E32006" w:rsidRDefault="00E32006">
      <w:pPr>
        <w:pStyle w:val="Body"/>
        <w:jc w:val="center"/>
      </w:pPr>
    </w:p>
    <w:p w14:paraId="615E224D" w14:textId="77777777" w:rsidR="00E32006" w:rsidRDefault="00E32006">
      <w:pPr>
        <w:pStyle w:val="Body"/>
        <w:jc w:val="center"/>
      </w:pPr>
    </w:p>
    <w:p w14:paraId="7356D94F" w14:textId="77777777" w:rsidR="00E32006" w:rsidRDefault="00244F50">
      <w:pPr>
        <w:pStyle w:val="Body"/>
        <w:jc w:val="center"/>
      </w:pPr>
      <w:r>
        <w:t>S</w:t>
      </w:r>
      <w:r>
        <w:rPr>
          <w:lang w:val="pt-PT"/>
        </w:rPr>
        <w:t>ão Jos</w:t>
      </w:r>
      <w:r>
        <w:rPr>
          <w:lang w:val="fr-FR"/>
        </w:rPr>
        <w:t xml:space="preserve">é </w:t>
      </w:r>
      <w:r>
        <w:rPr>
          <w:lang w:val="pt-PT"/>
        </w:rPr>
        <w:t xml:space="preserve">do Rio Preto </w:t>
      </w:r>
      <w:r>
        <w:t>– S</w:t>
      </w:r>
      <w:r>
        <w:rPr>
          <w:lang w:val="pt-PT"/>
        </w:rPr>
        <w:t>ão Paulo</w:t>
      </w:r>
    </w:p>
    <w:p w14:paraId="65DB96C5" w14:textId="77777777" w:rsidR="00E32006" w:rsidRDefault="00244F50">
      <w:pPr>
        <w:pStyle w:val="Body"/>
        <w:jc w:val="center"/>
      </w:pPr>
      <w:r>
        <w:t>2020</w:t>
      </w:r>
    </w:p>
    <w:p w14:paraId="3433F323" w14:textId="77777777" w:rsidR="00E32006" w:rsidRDefault="00244F50">
      <w:pPr>
        <w:pStyle w:val="Body"/>
        <w:jc w:val="center"/>
      </w:pPr>
      <w:r>
        <w:rPr>
          <w:lang w:val="de-DE"/>
        </w:rPr>
        <w:lastRenderedPageBreak/>
        <w:t>RECONHECIMENTO DE EMO</w:t>
      </w:r>
      <w:r>
        <w:t>ÇÕ</w:t>
      </w:r>
      <w:r>
        <w:rPr>
          <w:lang w:val="pt-PT"/>
        </w:rPr>
        <w:t>ES NA FALA</w:t>
      </w:r>
      <w:r>
        <w:rPr>
          <w:lang w:val="de-DE"/>
        </w:rPr>
        <w:t xml:space="preserve"> A PARTIR DA EXTRA</w:t>
      </w:r>
      <w:r>
        <w:t>ÇÃ</w:t>
      </w:r>
      <w:r>
        <w:rPr>
          <w:lang w:val="it-IT"/>
        </w:rPr>
        <w:t>O MANUAL DE CARACTER</w:t>
      </w:r>
      <w:r>
        <w:t>ÍSTICAS COM VALIDAÇÃ</w:t>
      </w:r>
      <w:r>
        <w:rPr>
          <w:lang w:val="pt-PT"/>
        </w:rPr>
        <w:t xml:space="preserve">O BASEADA </w:t>
      </w:r>
      <w:r>
        <w:rPr>
          <w:lang w:val="de-DE"/>
        </w:rPr>
        <w:t>NA ENGENHARIA PARACONSISTENTE</w:t>
      </w:r>
    </w:p>
    <w:p w14:paraId="48034AF3" w14:textId="77777777" w:rsidR="00E32006" w:rsidRDefault="00E32006">
      <w:pPr>
        <w:pStyle w:val="Body"/>
        <w:jc w:val="center"/>
      </w:pPr>
    </w:p>
    <w:p w14:paraId="415F1FD3" w14:textId="77777777" w:rsidR="00E32006" w:rsidRDefault="00E32006">
      <w:pPr>
        <w:pStyle w:val="Body"/>
        <w:jc w:val="center"/>
      </w:pPr>
    </w:p>
    <w:p w14:paraId="7954A96E" w14:textId="77777777" w:rsidR="00E32006" w:rsidRDefault="00244F50">
      <w:pPr>
        <w:pStyle w:val="Body"/>
        <w:ind w:left="3969"/>
        <w:rPr>
          <w:sz w:val="18"/>
          <w:szCs w:val="18"/>
        </w:rPr>
      </w:pPr>
      <w:r>
        <w:rPr>
          <w:sz w:val="18"/>
          <w:szCs w:val="18"/>
          <w:lang w:val="pt-PT"/>
        </w:rPr>
        <w:t>Monografia apresentada para cumprimento da disciplina de estudos especiais do curso de Mestrado em Ci</w:t>
      </w:r>
      <w:r>
        <w:rPr>
          <w:sz w:val="18"/>
          <w:szCs w:val="18"/>
        </w:rPr>
        <w:t>ê</w:t>
      </w:r>
      <w:r>
        <w:rPr>
          <w:sz w:val="18"/>
          <w:szCs w:val="18"/>
          <w:lang w:val="pt-PT"/>
        </w:rPr>
        <w:t>ncia da Computação, junto ao Programa de P</w:t>
      </w:r>
      <w:proofErr w:type="spellStart"/>
      <w:r>
        <w:rPr>
          <w:sz w:val="18"/>
          <w:szCs w:val="18"/>
          <w:lang w:val="es-ES_tradnl"/>
        </w:rPr>
        <w:t>ó</w:t>
      </w:r>
      <w:proofErr w:type="spellEnd"/>
      <w:r>
        <w:rPr>
          <w:sz w:val="18"/>
          <w:szCs w:val="18"/>
        </w:rPr>
        <w:t>s-</w:t>
      </w:r>
      <w:proofErr w:type="spellStart"/>
      <w:r>
        <w:rPr>
          <w:sz w:val="18"/>
          <w:szCs w:val="18"/>
        </w:rPr>
        <w:t>Gradua</w:t>
      </w:r>
      <w:proofErr w:type="spellEnd"/>
      <w:r>
        <w:rPr>
          <w:sz w:val="18"/>
          <w:szCs w:val="18"/>
          <w:lang w:val="pt-PT"/>
        </w:rPr>
        <w:t>ção em Ci</w:t>
      </w:r>
      <w:r>
        <w:rPr>
          <w:sz w:val="18"/>
          <w:szCs w:val="18"/>
        </w:rPr>
        <w:t>ê</w:t>
      </w:r>
      <w:r>
        <w:rPr>
          <w:sz w:val="18"/>
          <w:szCs w:val="18"/>
          <w:lang w:val="pt-PT"/>
        </w:rPr>
        <w:t>ncia da Computação, do Instituto de Bioci</w:t>
      </w:r>
      <w:r>
        <w:rPr>
          <w:sz w:val="18"/>
          <w:szCs w:val="18"/>
        </w:rPr>
        <w:t>ê</w:t>
      </w:r>
      <w:r>
        <w:rPr>
          <w:sz w:val="18"/>
          <w:szCs w:val="18"/>
          <w:lang w:val="pt-PT"/>
        </w:rPr>
        <w:t>ncias, Letras e Ci</w:t>
      </w:r>
      <w:r>
        <w:rPr>
          <w:sz w:val="18"/>
          <w:szCs w:val="18"/>
        </w:rPr>
        <w:t>ê</w:t>
      </w:r>
      <w:r>
        <w:rPr>
          <w:sz w:val="18"/>
          <w:szCs w:val="18"/>
          <w:lang w:val="pt-PT"/>
        </w:rPr>
        <w:t>ncias Exatas da Universidade Estadual Paulista "J</w:t>
      </w:r>
      <w:r>
        <w:rPr>
          <w:sz w:val="18"/>
          <w:szCs w:val="18"/>
        </w:rPr>
        <w:t>ú</w:t>
      </w:r>
      <w:r>
        <w:rPr>
          <w:sz w:val="18"/>
          <w:szCs w:val="18"/>
          <w:lang w:val="pt-PT"/>
        </w:rPr>
        <w:t>lio de Mesquita Filho", Campus de São Jos</w:t>
      </w:r>
      <w:r>
        <w:rPr>
          <w:sz w:val="18"/>
          <w:szCs w:val="18"/>
          <w:lang w:val="fr-FR"/>
        </w:rPr>
        <w:t xml:space="preserve">é </w:t>
      </w:r>
      <w:r>
        <w:rPr>
          <w:sz w:val="18"/>
          <w:szCs w:val="18"/>
          <w:lang w:val="pt-PT"/>
        </w:rPr>
        <w:t xml:space="preserve">do Rio Preto. </w:t>
      </w:r>
    </w:p>
    <w:p w14:paraId="3FF4E19D" w14:textId="77777777" w:rsidR="00E32006" w:rsidRDefault="00244F50">
      <w:pPr>
        <w:pStyle w:val="Body"/>
        <w:ind w:left="3969"/>
        <w:rPr>
          <w:sz w:val="18"/>
          <w:szCs w:val="18"/>
        </w:rPr>
      </w:pPr>
      <w:r>
        <w:rPr>
          <w:sz w:val="18"/>
          <w:szCs w:val="18"/>
          <w:lang w:val="it-IT"/>
        </w:rPr>
        <w:t>Orientador: Prof. Dr. Rodrigo Capobianco Guido.</w:t>
      </w:r>
    </w:p>
    <w:p w14:paraId="3080193B" w14:textId="77777777" w:rsidR="00E32006" w:rsidRDefault="00E32006">
      <w:pPr>
        <w:pStyle w:val="Body"/>
        <w:jc w:val="center"/>
      </w:pPr>
    </w:p>
    <w:p w14:paraId="3D54B411" w14:textId="77777777" w:rsidR="00E32006" w:rsidRDefault="00244F50">
      <w:pPr>
        <w:pStyle w:val="Body"/>
        <w:jc w:val="center"/>
      </w:pPr>
      <w:r>
        <w:rPr>
          <w:lang w:val="pt-PT"/>
        </w:rPr>
        <w:t>Banca Examinadora</w:t>
      </w:r>
    </w:p>
    <w:p w14:paraId="758CBC86" w14:textId="77777777" w:rsidR="00E32006" w:rsidRDefault="00244F50">
      <w:pPr>
        <w:pStyle w:val="Body"/>
        <w:ind w:right="3969" w:firstLine="706"/>
        <w:rPr>
          <w:sz w:val="20"/>
          <w:szCs w:val="20"/>
        </w:rPr>
      </w:pPr>
      <w:r>
        <w:rPr>
          <w:sz w:val="20"/>
          <w:szCs w:val="20"/>
          <w:lang w:val="it-IT"/>
        </w:rPr>
        <w:t>Professor Dr. Rodrigo Capobianco Guido (UNESP) - Campus de S</w:t>
      </w:r>
      <w:r>
        <w:rPr>
          <w:sz w:val="20"/>
          <w:szCs w:val="20"/>
          <w:lang w:val="pt-PT"/>
        </w:rPr>
        <w:t>ão Jos</w:t>
      </w:r>
      <w:r>
        <w:rPr>
          <w:sz w:val="20"/>
          <w:szCs w:val="20"/>
          <w:lang w:val="fr-FR"/>
        </w:rPr>
        <w:t xml:space="preserve">é </w:t>
      </w:r>
      <w:r>
        <w:rPr>
          <w:sz w:val="20"/>
          <w:szCs w:val="20"/>
          <w:lang w:val="pt-PT"/>
        </w:rPr>
        <w:t xml:space="preserve">do Rio Preto Coorientador </w:t>
      </w:r>
    </w:p>
    <w:p w14:paraId="33296468" w14:textId="77777777" w:rsidR="00E32006" w:rsidRDefault="00244F50">
      <w:pPr>
        <w:pStyle w:val="Body"/>
        <w:ind w:right="3969" w:firstLine="706"/>
        <w:rPr>
          <w:sz w:val="20"/>
          <w:szCs w:val="20"/>
        </w:rPr>
      </w:pPr>
      <w:r>
        <w:rPr>
          <w:sz w:val="20"/>
          <w:szCs w:val="20"/>
          <w:lang w:val="it-IT"/>
        </w:rPr>
        <w:t>Professora Dra. Renata Spolon Lobato (UNESP) - Campus de S</w:t>
      </w:r>
      <w:r>
        <w:rPr>
          <w:sz w:val="20"/>
          <w:szCs w:val="20"/>
          <w:lang w:val="pt-PT"/>
        </w:rPr>
        <w:t>ão Jos</w:t>
      </w:r>
      <w:r>
        <w:rPr>
          <w:sz w:val="20"/>
          <w:szCs w:val="20"/>
          <w:lang w:val="fr-FR"/>
        </w:rPr>
        <w:t xml:space="preserve">é </w:t>
      </w:r>
      <w:r>
        <w:rPr>
          <w:sz w:val="20"/>
          <w:szCs w:val="20"/>
          <w:lang w:val="pt-PT"/>
        </w:rPr>
        <w:t xml:space="preserve">do Rio Preto </w:t>
      </w:r>
    </w:p>
    <w:p w14:paraId="55FDA9D8" w14:textId="77777777" w:rsidR="00E32006" w:rsidRDefault="00244F50">
      <w:pPr>
        <w:pStyle w:val="Body"/>
        <w:ind w:right="3969" w:firstLine="706"/>
        <w:rPr>
          <w:sz w:val="20"/>
          <w:szCs w:val="20"/>
        </w:rPr>
      </w:pPr>
      <w:r>
        <w:rPr>
          <w:sz w:val="20"/>
          <w:szCs w:val="20"/>
          <w:lang w:val="it-IT"/>
        </w:rPr>
        <w:t>Professora Dra. Roberta Spolon (UNESP) - Campus de Bauru</w:t>
      </w:r>
    </w:p>
    <w:p w14:paraId="7F69A8EB" w14:textId="77777777" w:rsidR="00E32006" w:rsidRDefault="00E32006">
      <w:pPr>
        <w:pStyle w:val="Body"/>
        <w:ind w:right="3969" w:firstLine="706"/>
        <w:rPr>
          <w:sz w:val="20"/>
          <w:szCs w:val="20"/>
        </w:rPr>
      </w:pPr>
    </w:p>
    <w:p w14:paraId="13823D54" w14:textId="77777777" w:rsidR="00E32006" w:rsidRDefault="00E32006">
      <w:pPr>
        <w:pStyle w:val="Body"/>
        <w:ind w:right="3969" w:firstLine="706"/>
        <w:rPr>
          <w:sz w:val="20"/>
          <w:szCs w:val="20"/>
        </w:rPr>
      </w:pPr>
    </w:p>
    <w:p w14:paraId="06778008" w14:textId="77777777" w:rsidR="00E32006" w:rsidRDefault="00E32006">
      <w:pPr>
        <w:pStyle w:val="Body"/>
        <w:ind w:right="3969" w:firstLine="706"/>
        <w:rPr>
          <w:sz w:val="20"/>
          <w:szCs w:val="20"/>
        </w:rPr>
      </w:pPr>
    </w:p>
    <w:p w14:paraId="31777572" w14:textId="77777777" w:rsidR="00E32006" w:rsidRDefault="00E32006">
      <w:pPr>
        <w:pStyle w:val="Body"/>
        <w:ind w:right="3969" w:firstLine="706"/>
        <w:rPr>
          <w:sz w:val="20"/>
          <w:szCs w:val="20"/>
        </w:rPr>
      </w:pPr>
    </w:p>
    <w:p w14:paraId="4EE15547" w14:textId="77777777" w:rsidR="00E32006" w:rsidRDefault="00E32006">
      <w:pPr>
        <w:pStyle w:val="Body"/>
        <w:ind w:right="3969" w:firstLine="706"/>
        <w:rPr>
          <w:sz w:val="20"/>
          <w:szCs w:val="20"/>
        </w:rPr>
      </w:pPr>
    </w:p>
    <w:p w14:paraId="35916DD8" w14:textId="77777777" w:rsidR="00E32006" w:rsidRDefault="00E32006">
      <w:pPr>
        <w:pStyle w:val="Body"/>
        <w:ind w:right="3969" w:firstLine="706"/>
        <w:rPr>
          <w:sz w:val="20"/>
          <w:szCs w:val="20"/>
        </w:rPr>
      </w:pPr>
    </w:p>
    <w:p w14:paraId="272FC446" w14:textId="77777777" w:rsidR="00E32006" w:rsidRDefault="00E32006">
      <w:pPr>
        <w:pStyle w:val="Body"/>
        <w:ind w:right="3969" w:firstLine="706"/>
        <w:rPr>
          <w:sz w:val="20"/>
          <w:szCs w:val="20"/>
        </w:rPr>
      </w:pPr>
    </w:p>
    <w:p w14:paraId="6E896BDF" w14:textId="77777777" w:rsidR="00E32006" w:rsidRDefault="00E32006">
      <w:pPr>
        <w:pStyle w:val="Body"/>
        <w:ind w:right="3969" w:firstLine="706"/>
        <w:rPr>
          <w:sz w:val="20"/>
          <w:szCs w:val="20"/>
        </w:rPr>
      </w:pPr>
    </w:p>
    <w:p w14:paraId="28FC3DED" w14:textId="77777777" w:rsidR="00E32006" w:rsidRDefault="00E32006">
      <w:pPr>
        <w:pStyle w:val="Body"/>
        <w:ind w:right="3969" w:firstLine="706"/>
        <w:rPr>
          <w:sz w:val="20"/>
          <w:szCs w:val="20"/>
        </w:rPr>
      </w:pPr>
    </w:p>
    <w:p w14:paraId="6FE086EF" w14:textId="77777777" w:rsidR="00E32006" w:rsidRDefault="00244F50">
      <w:pPr>
        <w:pStyle w:val="Body"/>
        <w:jc w:val="center"/>
      </w:pPr>
      <w:r>
        <w:t>S</w:t>
      </w:r>
      <w:r>
        <w:rPr>
          <w:lang w:val="pt-PT"/>
        </w:rPr>
        <w:t>ão Jos</w:t>
      </w:r>
      <w:r>
        <w:rPr>
          <w:lang w:val="fr-FR"/>
        </w:rPr>
        <w:t xml:space="preserve">é </w:t>
      </w:r>
      <w:r>
        <w:rPr>
          <w:lang w:val="pt-PT"/>
        </w:rPr>
        <w:t xml:space="preserve">do Rio Preto </w:t>
      </w:r>
      <w:r>
        <w:t>– S</w:t>
      </w:r>
      <w:r>
        <w:rPr>
          <w:lang w:val="pt-PT"/>
        </w:rPr>
        <w:t>ão Paulo</w:t>
      </w:r>
    </w:p>
    <w:p w14:paraId="13A576DD" w14:textId="77777777" w:rsidR="00E32006" w:rsidRDefault="00244F50">
      <w:pPr>
        <w:pStyle w:val="Body"/>
        <w:jc w:val="center"/>
      </w:pPr>
      <w:r>
        <w:t>2020</w:t>
      </w:r>
    </w:p>
    <w:p w14:paraId="4DCDAF76" w14:textId="77777777" w:rsidR="00E32006" w:rsidRDefault="00244F50">
      <w:pPr>
        <w:pStyle w:val="Body"/>
        <w:jc w:val="center"/>
        <w:rPr>
          <w:b/>
          <w:bCs/>
        </w:rPr>
      </w:pPr>
      <w:r>
        <w:rPr>
          <w:b/>
          <w:bCs/>
          <w:lang w:val="fr-FR"/>
        </w:rPr>
        <w:lastRenderedPageBreak/>
        <w:t>RESUMO</w:t>
      </w:r>
    </w:p>
    <w:p w14:paraId="66D11E07" w14:textId="77777777" w:rsidR="00E32006" w:rsidRDefault="00244F50">
      <w:pPr>
        <w:pStyle w:val="Body"/>
      </w:pPr>
      <w:r>
        <w:rPr>
          <w:lang w:val="it-IT"/>
        </w:rPr>
        <w:t xml:space="preserve">A presente monografia </w:t>
      </w:r>
      <w:r>
        <w:rPr>
          <w:lang w:val="pt-PT"/>
        </w:rPr>
        <w:t xml:space="preserve">contém a descrição dos conceitos essenciais estudados para viabilizar, em futuro próximo, a confecção da </w:t>
      </w:r>
      <w:proofErr w:type="spellStart"/>
      <w:r>
        <w:t>disserta</w:t>
      </w:r>
      <w:proofErr w:type="spellEnd"/>
      <w:r>
        <w:rPr>
          <w:lang w:val="pt-PT"/>
        </w:rPr>
        <w:t>ção de mestrado do autor</w:t>
      </w:r>
      <w:r>
        <w:t xml:space="preserve">, </w:t>
      </w:r>
      <w:r>
        <w:rPr>
          <w:lang w:val="pt-PT"/>
        </w:rPr>
        <w:t>a qual possui foco no</w:t>
      </w:r>
      <w:r>
        <w:t xml:space="preserve"> </w:t>
      </w:r>
      <w:r>
        <w:rPr>
          <w:lang w:val="pt-PT"/>
        </w:rPr>
        <w:t>reconhecimento de e</w:t>
      </w:r>
      <w:proofErr w:type="spellStart"/>
      <w:r>
        <w:t>mo</w:t>
      </w:r>
      <w:proofErr w:type="spellEnd"/>
      <w:r>
        <w:rPr>
          <w:lang w:val="pt-PT"/>
        </w:rPr>
        <w:t>çõ</w:t>
      </w:r>
      <w:r>
        <w:rPr>
          <w:lang w:val="fr-FR"/>
        </w:rPr>
        <w:t>es n</w:t>
      </w:r>
      <w:r>
        <w:rPr>
          <w:lang w:val="pt-PT"/>
        </w:rPr>
        <w:t>a fala,</w:t>
      </w:r>
      <w:r>
        <w:t xml:space="preserve"> </w:t>
      </w:r>
      <w:r>
        <w:rPr>
          <w:lang w:val="pt-PT"/>
        </w:rPr>
        <w:t>isto é,</w:t>
      </w:r>
      <w:r>
        <w:t xml:space="preserve"> </w:t>
      </w:r>
      <w:r>
        <w:rPr>
          <w:rStyle w:val="EmphasisA"/>
        </w:rPr>
        <w:t xml:space="preserve">Speech Emotion Recognition </w:t>
      </w:r>
      <w:r>
        <w:rPr>
          <w:lang w:val="pt-PT"/>
        </w:rPr>
        <w:t>(SER). Este documento traz uma breve introduçã</w:t>
      </w:r>
      <w:r>
        <w:t xml:space="preserve">o </w:t>
      </w:r>
      <w:r>
        <w:rPr>
          <w:lang w:val="pt-PT"/>
        </w:rPr>
        <w:t xml:space="preserve">sobre o </w:t>
      </w:r>
      <w:r>
        <w:rPr>
          <w:lang w:val="it-IT"/>
        </w:rPr>
        <w:t>tema d</w:t>
      </w:r>
      <w:r>
        <w:rPr>
          <w:lang w:val="pt-PT"/>
        </w:rPr>
        <w:t>a dissertação, assim como a an</w:t>
      </w:r>
      <w:r>
        <w:t>á</w:t>
      </w:r>
      <w:r>
        <w:rPr>
          <w:lang w:val="pt-PT"/>
        </w:rPr>
        <w:t>lise da relev</w:t>
      </w:r>
      <w:r>
        <w:t>â</w:t>
      </w:r>
      <w:r>
        <w:rPr>
          <w:lang w:val="pt-PT"/>
        </w:rPr>
        <w:t>ncia dos sistemas SER no cen</w:t>
      </w:r>
      <w:r>
        <w:t>á</w:t>
      </w:r>
      <w:r>
        <w:rPr>
          <w:lang w:val="pt-PT"/>
        </w:rPr>
        <w:t>rio atual com base em um levantamento bibliogr</w:t>
      </w:r>
      <w:r>
        <w:t>á</w:t>
      </w:r>
      <w:r>
        <w:rPr>
          <w:lang w:val="pt-PT"/>
        </w:rPr>
        <w:t>fico de 15 artigos científicos do estado-da-arte</w:t>
      </w:r>
      <w:r>
        <w:t xml:space="preserve">. </w:t>
      </w:r>
      <w:r>
        <w:rPr>
          <w:lang w:val="pt-PT"/>
        </w:rPr>
        <w:t>Esta monografia encontra-se organizada na seguinte forma: O C</w:t>
      </w:r>
      <w:proofErr w:type="spellStart"/>
      <w:r>
        <w:t>apí</w:t>
      </w:r>
      <w:r>
        <w:rPr>
          <w:lang w:val="es-ES_tradnl"/>
        </w:rPr>
        <w:t>tulo</w:t>
      </w:r>
      <w:proofErr w:type="spellEnd"/>
      <w:r>
        <w:rPr>
          <w:lang w:val="es-ES_tradnl"/>
        </w:rPr>
        <w:t xml:space="preserve"> 1 </w:t>
      </w:r>
      <w:r>
        <w:rPr>
          <w:lang w:val="pt-PT"/>
        </w:rPr>
        <w:t>foi dedicado</w:t>
      </w:r>
      <w:r>
        <w:t xml:space="preserve"> </w:t>
      </w:r>
      <w:r>
        <w:rPr>
          <w:lang w:val="pt-PT"/>
        </w:rPr>
        <w:t xml:space="preserve">à </w:t>
      </w:r>
      <w:r>
        <w:rPr>
          <w:lang w:val="it-IT"/>
        </w:rPr>
        <w:t>introdu</w:t>
      </w:r>
      <w:r>
        <w:rPr>
          <w:lang w:val="pt-PT"/>
        </w:rPr>
        <w:t xml:space="preserve">ção e ao </w:t>
      </w:r>
      <w:r>
        <w:t>hist</w:t>
      </w:r>
      <w:proofErr w:type="spellStart"/>
      <w:r>
        <w:rPr>
          <w:lang w:val="es-ES_tradnl"/>
        </w:rPr>
        <w:t>ó</w:t>
      </w:r>
      <w:proofErr w:type="spellEnd"/>
      <w:r>
        <w:rPr>
          <w:lang w:val="pt-PT"/>
        </w:rPr>
        <w:t>rico do problema a ser tratado, o C</w:t>
      </w:r>
      <w:proofErr w:type="spellStart"/>
      <w:r>
        <w:t>apí</w:t>
      </w:r>
      <w:proofErr w:type="spellEnd"/>
      <w:r>
        <w:rPr>
          <w:lang w:val="pt-PT"/>
        </w:rPr>
        <w:t>tulo 2 se encarrega da revisão dos conceitos envolvidos no desenvolvimento do futuro trabalho, desde o processo de digitalizaçã</w:t>
      </w:r>
      <w:r>
        <w:rPr>
          <w:lang w:val="it-IT"/>
        </w:rPr>
        <w:t>o d</w:t>
      </w:r>
      <w:r>
        <w:rPr>
          <w:lang w:val="pt-PT"/>
        </w:rPr>
        <w:t>e sinais de voz, passando pelas poss</w:t>
      </w:r>
      <w:r>
        <w:t>í</w:t>
      </w:r>
      <w:r>
        <w:rPr>
          <w:lang w:val="pt-PT"/>
        </w:rPr>
        <w:t>veis abordagens de extraçã</w:t>
      </w:r>
      <w:r>
        <w:t xml:space="preserve">o </w:t>
      </w:r>
      <w:r>
        <w:rPr>
          <w:lang w:val="pt-PT"/>
        </w:rPr>
        <w:t xml:space="preserve">artesanal </w:t>
      </w:r>
      <w:r>
        <w:t xml:space="preserve">de </w:t>
      </w:r>
      <w:proofErr w:type="spellStart"/>
      <w:r>
        <w:t>caracterí</w:t>
      </w:r>
      <w:proofErr w:type="spellEnd"/>
      <w:r>
        <w:rPr>
          <w:lang w:val="pt-PT"/>
        </w:rPr>
        <w:t xml:space="preserve">sticas e pela </w:t>
      </w:r>
      <w:proofErr w:type="spellStart"/>
      <w:r>
        <w:t>aná</w:t>
      </w:r>
      <w:proofErr w:type="spellEnd"/>
      <w:r>
        <w:rPr>
          <w:lang w:val="fr-FR"/>
        </w:rPr>
        <w:t xml:space="preserve">lise paraconsistente </w:t>
      </w:r>
      <w:r>
        <w:rPr>
          <w:lang w:val="pt-PT"/>
        </w:rPr>
        <w:t xml:space="preserve"> de vetores de características</w:t>
      </w:r>
      <w:r>
        <w:rPr>
          <w:lang w:val="da-DK"/>
        </w:rPr>
        <w:t>, at</w:t>
      </w:r>
      <w:r>
        <w:rPr>
          <w:lang w:val="fr-FR"/>
        </w:rPr>
        <w:t xml:space="preserve">é </w:t>
      </w:r>
      <w:r>
        <w:t xml:space="preserve">a </w:t>
      </w:r>
      <w:r>
        <w:rPr>
          <w:lang w:val="pt-PT"/>
        </w:rPr>
        <w:t>discussão dos artigos correlatos.</w:t>
      </w:r>
      <w:r>
        <w:rPr>
          <w:lang w:val="it-IT"/>
        </w:rPr>
        <w:t xml:space="preserve"> Finalmente, </w:t>
      </w:r>
      <w:r>
        <w:rPr>
          <w:lang w:val="pt-PT"/>
        </w:rPr>
        <w:t>n</w:t>
      </w:r>
      <w:r>
        <w:t xml:space="preserve">o </w:t>
      </w:r>
      <w:r>
        <w:rPr>
          <w:lang w:val="pt-PT"/>
        </w:rPr>
        <w:t>C</w:t>
      </w:r>
      <w:proofErr w:type="spellStart"/>
      <w:r>
        <w:t>apí</w:t>
      </w:r>
      <w:r>
        <w:rPr>
          <w:lang w:val="es-ES_tradnl"/>
        </w:rPr>
        <w:t>tulo</w:t>
      </w:r>
      <w:proofErr w:type="spellEnd"/>
      <w:r>
        <w:rPr>
          <w:lang w:val="es-ES_tradnl"/>
        </w:rPr>
        <w:t xml:space="preserve"> 3</w:t>
      </w:r>
      <w:r>
        <w:rPr>
          <w:lang w:val="pt-PT"/>
        </w:rPr>
        <w:t>,</w:t>
      </w:r>
      <w:r>
        <w:t xml:space="preserve"> </w:t>
      </w:r>
      <w:r>
        <w:rPr>
          <w:lang w:val="pt-PT"/>
        </w:rPr>
        <w:t xml:space="preserve">encontra-se  o cronograma de etapas realizadas e das fases futuras. </w:t>
      </w:r>
    </w:p>
    <w:p w14:paraId="7F79DC6A" w14:textId="77777777" w:rsidR="00E32006" w:rsidRDefault="00E32006">
      <w:pPr>
        <w:pStyle w:val="Body"/>
      </w:pPr>
    </w:p>
    <w:p w14:paraId="0109C19A" w14:textId="77777777" w:rsidR="00E32006" w:rsidRDefault="00E32006">
      <w:pPr>
        <w:pStyle w:val="Body"/>
      </w:pPr>
    </w:p>
    <w:p w14:paraId="6E54E46B" w14:textId="77777777" w:rsidR="00E32006" w:rsidRDefault="00E32006">
      <w:pPr>
        <w:pStyle w:val="Body"/>
      </w:pPr>
    </w:p>
    <w:p w14:paraId="49CBD4E8" w14:textId="77777777" w:rsidR="00E32006" w:rsidRDefault="00E32006">
      <w:pPr>
        <w:pStyle w:val="Body"/>
      </w:pPr>
    </w:p>
    <w:p w14:paraId="2BB3AD36" w14:textId="77777777" w:rsidR="00E32006" w:rsidRDefault="00E32006">
      <w:pPr>
        <w:pStyle w:val="Body"/>
      </w:pPr>
    </w:p>
    <w:p w14:paraId="2708BDCC" w14:textId="77777777" w:rsidR="00E32006" w:rsidRDefault="00E32006">
      <w:pPr>
        <w:pStyle w:val="Body"/>
      </w:pPr>
    </w:p>
    <w:p w14:paraId="1565F209" w14:textId="77777777" w:rsidR="00E32006" w:rsidRDefault="00E32006">
      <w:pPr>
        <w:pStyle w:val="Body"/>
      </w:pPr>
    </w:p>
    <w:p w14:paraId="0302FC38" w14:textId="77777777" w:rsidR="00E32006" w:rsidRDefault="00E32006">
      <w:pPr>
        <w:pStyle w:val="Body"/>
      </w:pPr>
    </w:p>
    <w:p w14:paraId="2492A59F" w14:textId="77777777" w:rsidR="00E32006" w:rsidRDefault="00E32006">
      <w:pPr>
        <w:pStyle w:val="Body"/>
      </w:pPr>
    </w:p>
    <w:p w14:paraId="28E87DDC" w14:textId="77777777" w:rsidR="00E32006" w:rsidRDefault="00E32006">
      <w:pPr>
        <w:pStyle w:val="Body"/>
      </w:pPr>
    </w:p>
    <w:p w14:paraId="7A313B22" w14:textId="77777777" w:rsidR="00E32006" w:rsidRDefault="00E32006">
      <w:pPr>
        <w:pStyle w:val="Body"/>
      </w:pPr>
    </w:p>
    <w:p w14:paraId="4DB67BDD" w14:textId="77777777" w:rsidR="00E32006" w:rsidRDefault="00E32006">
      <w:pPr>
        <w:pStyle w:val="Body"/>
      </w:pPr>
    </w:p>
    <w:p w14:paraId="6CBAB881" w14:textId="345CF919" w:rsidR="00E32006" w:rsidRDefault="00E32006">
      <w:pPr>
        <w:pStyle w:val="Body"/>
      </w:pPr>
    </w:p>
    <w:p w14:paraId="6DCD0141" w14:textId="77777777" w:rsidR="00067AF2" w:rsidRDefault="00067AF2">
      <w:pPr>
        <w:pStyle w:val="Body"/>
      </w:pPr>
    </w:p>
    <w:p w14:paraId="52452A4B" w14:textId="77777777" w:rsidR="00E32006" w:rsidRDefault="00244F50">
      <w:pPr>
        <w:pStyle w:val="Body"/>
        <w:jc w:val="center"/>
        <w:rPr>
          <w:b/>
          <w:bCs/>
        </w:rPr>
      </w:pPr>
      <w:r>
        <w:rPr>
          <w:b/>
          <w:bCs/>
          <w:lang w:val="es-ES_tradnl"/>
        </w:rPr>
        <w:lastRenderedPageBreak/>
        <w:t>LISTA DE FIGURAS</w:t>
      </w:r>
    </w:p>
    <w:p w14:paraId="42745BC8" w14:textId="6643A4B1" w:rsidR="00E32006" w:rsidRPr="00C0059E" w:rsidRDefault="001170CF">
      <w:pPr>
        <w:pStyle w:val="Body"/>
      </w:pPr>
      <w:hyperlink w:anchor="figure_1" w:history="1">
        <w:r w:rsidR="00244F50" w:rsidRPr="00C0059E">
          <w:rPr>
            <w:rStyle w:val="Hyperlink"/>
            <w:u w:val="none"/>
            <w:lang w:val="pt-PT"/>
          </w:rPr>
          <w:t>2.1.2</w:t>
        </w:r>
        <w:r w:rsidR="00244F50" w:rsidRPr="00C0059E">
          <w:rPr>
            <w:rStyle w:val="Hyperlink"/>
            <w:u w:val="none"/>
            <w:lang w:val="pt-PT"/>
          </w:rPr>
          <w:tab/>
        </w:r>
        <w:r w:rsidR="00244F50" w:rsidRPr="00C0059E">
          <w:rPr>
            <w:rStyle w:val="Hyperlink"/>
            <w:u w:val="none"/>
            <w:lang w:val="pt-PT"/>
          </w:rPr>
          <w:tab/>
          <w:t>Estrutura do sistema SER....................................................................................</w:t>
        </w:r>
        <w:r w:rsidR="00C0059E" w:rsidRPr="00C0059E">
          <w:rPr>
            <w:rStyle w:val="Hyperlink"/>
            <w:u w:val="none"/>
            <w:lang w:val="pt-PT"/>
          </w:rPr>
          <w:t>.8</w:t>
        </w:r>
      </w:hyperlink>
    </w:p>
    <w:p w14:paraId="04F1EE03" w14:textId="6B48D1A3" w:rsidR="00E32006" w:rsidRPr="00C0059E" w:rsidRDefault="001170CF">
      <w:pPr>
        <w:pStyle w:val="Body"/>
      </w:pPr>
      <w:r>
        <w:fldChar w:fldCharType="begin"/>
      </w:r>
      <w:r>
        <w:instrText xml:space="preserve"> HYPERLINK \l "figure_2" </w:instrText>
      </w:r>
      <w:r>
        <w:fldChar w:fldCharType="separate"/>
      </w:r>
      <w:r w:rsidR="00244F50" w:rsidRPr="00C0059E">
        <w:rPr>
          <w:rStyle w:val="Hyperlink"/>
          <w:u w:val="none"/>
          <w:lang w:val="pt-PT"/>
        </w:rPr>
        <w:t>2.1.2.1</w:t>
      </w:r>
      <w:r w:rsidR="00244F50" w:rsidRPr="00C0059E">
        <w:rPr>
          <w:rStyle w:val="Hyperlink"/>
          <w:u w:val="none"/>
          <w:lang w:val="pt-PT"/>
        </w:rPr>
        <w:tab/>
      </w:r>
      <w:r w:rsidR="00244F50" w:rsidRPr="00C0059E">
        <w:rPr>
          <w:rStyle w:val="Hyperlink"/>
          <w:u w:val="none"/>
          <w:lang w:val="pt-PT"/>
        </w:rPr>
        <w:tab/>
        <w:t>Esquerda: emoções na dimensão de val</w:t>
      </w:r>
      <w:r w:rsidR="00244F50" w:rsidRPr="00C0059E">
        <w:rPr>
          <w:rStyle w:val="Hyperlink"/>
          <w:u w:val="none"/>
        </w:rPr>
        <w:t>ê</w:t>
      </w:r>
      <w:r w:rsidR="00244F50" w:rsidRPr="00C0059E">
        <w:rPr>
          <w:rStyle w:val="Hyperlink"/>
          <w:u w:val="none"/>
          <w:lang w:val="pt-PT"/>
        </w:rPr>
        <w:t>ncia e n</w:t>
      </w:r>
      <w:proofErr w:type="spellStart"/>
      <w:r w:rsidR="00244F50" w:rsidRPr="00C0059E">
        <w:rPr>
          <w:rStyle w:val="Hyperlink"/>
          <w:u w:val="none"/>
        </w:rPr>
        <w:t>ível</w:t>
      </w:r>
      <w:proofErr w:type="spellEnd"/>
      <w:r w:rsidR="00244F50" w:rsidRPr="00C0059E">
        <w:rPr>
          <w:rStyle w:val="Hyperlink"/>
          <w:u w:val="none"/>
        </w:rPr>
        <w:t xml:space="preserve"> de </w:t>
      </w:r>
      <w:proofErr w:type="spellStart"/>
      <w:r w:rsidR="00244F50" w:rsidRPr="00C0059E">
        <w:rPr>
          <w:rStyle w:val="Hyperlink"/>
          <w:u w:val="none"/>
        </w:rPr>
        <w:t>excita</w:t>
      </w:r>
      <w:proofErr w:type="spellEnd"/>
      <w:r w:rsidR="00244F50" w:rsidRPr="00C0059E">
        <w:rPr>
          <w:rStyle w:val="Hyperlink"/>
          <w:u w:val="none"/>
          <w:lang w:val="pt-PT"/>
        </w:rPr>
        <w:t>ção. Direita: emoções discretas......................................................................................................................</w:t>
      </w:r>
      <w:r w:rsidR="00C0059E" w:rsidRPr="00C0059E">
        <w:rPr>
          <w:rStyle w:val="Hyperlink"/>
          <w:u w:val="none"/>
        </w:rPr>
        <w:t>..9</w:t>
      </w:r>
      <w:r>
        <w:rPr>
          <w:rStyle w:val="Hyperlink"/>
          <w:u w:val="none"/>
        </w:rPr>
        <w:fldChar w:fldCharType="end"/>
      </w:r>
    </w:p>
    <w:p w14:paraId="5044A136" w14:textId="14488E85" w:rsidR="00E32006" w:rsidRPr="00C0059E" w:rsidRDefault="001170CF">
      <w:pPr>
        <w:pStyle w:val="Body"/>
      </w:pPr>
      <w:hyperlink w:anchor="figure_3" w:history="1">
        <w:r w:rsidR="00244F50" w:rsidRPr="00C0059E">
          <w:rPr>
            <w:rStyle w:val="Hyperlink"/>
            <w:u w:val="none"/>
            <w:lang w:val="de-DE"/>
          </w:rPr>
          <w:t>2.1.3.1</w:t>
        </w:r>
        <w:r w:rsidR="00244F50" w:rsidRPr="00C0059E">
          <w:rPr>
            <w:rStyle w:val="Hyperlink"/>
            <w:u w:val="none"/>
            <w:lang w:val="de-DE"/>
          </w:rPr>
          <w:tab/>
        </w:r>
        <w:r w:rsidR="00244F50" w:rsidRPr="00C0059E">
          <w:rPr>
            <w:rStyle w:val="Hyperlink"/>
            <w:u w:val="none"/>
            <w:lang w:val="de-DE"/>
          </w:rPr>
          <w:tab/>
          <w:t>Extra</w:t>
        </w:r>
        <w:r w:rsidR="00244F50" w:rsidRPr="00C0059E">
          <w:rPr>
            <w:rStyle w:val="Hyperlink"/>
            <w:u w:val="none"/>
            <w:lang w:val="pt-PT"/>
          </w:rPr>
          <w:t>ção do vetor de caracter</w:t>
        </w:r>
        <w:r w:rsidR="00244F50" w:rsidRPr="00C0059E">
          <w:rPr>
            <w:rStyle w:val="Hyperlink"/>
            <w:u w:val="none"/>
          </w:rPr>
          <w:t>í</w:t>
        </w:r>
        <w:r w:rsidR="00244F50" w:rsidRPr="00C0059E">
          <w:rPr>
            <w:rStyle w:val="Hyperlink"/>
            <w:u w:val="none"/>
            <w:lang w:val="pt-PT"/>
          </w:rPr>
          <w:t>sticas a partir da abordagem A1...........................1</w:t>
        </w:r>
        <w:r w:rsidR="00C0059E" w:rsidRPr="00C0059E">
          <w:rPr>
            <w:rStyle w:val="Hyperlink"/>
            <w:u w:val="none"/>
            <w:lang w:val="pt-PT"/>
          </w:rPr>
          <w:t>2</w:t>
        </w:r>
      </w:hyperlink>
    </w:p>
    <w:p w14:paraId="73E97054" w14:textId="75F40797" w:rsidR="00E32006" w:rsidRPr="00C0059E" w:rsidRDefault="001170CF">
      <w:pPr>
        <w:pStyle w:val="Body"/>
      </w:pPr>
      <w:hyperlink w:anchor="figure_4" w:history="1">
        <w:r w:rsidR="00244F50" w:rsidRPr="00C0059E">
          <w:rPr>
            <w:rStyle w:val="Hyperlink"/>
            <w:u w:val="none"/>
            <w:lang w:val="de-DE"/>
          </w:rPr>
          <w:t>2.1.3.2</w:t>
        </w:r>
        <w:r w:rsidR="00244F50" w:rsidRPr="00C0059E">
          <w:rPr>
            <w:rStyle w:val="Hyperlink"/>
            <w:u w:val="none"/>
            <w:lang w:val="de-DE"/>
          </w:rPr>
          <w:tab/>
        </w:r>
        <w:r w:rsidR="00244F50" w:rsidRPr="00C0059E">
          <w:rPr>
            <w:rStyle w:val="Hyperlink"/>
            <w:u w:val="none"/>
            <w:lang w:val="de-DE"/>
          </w:rPr>
          <w:tab/>
          <w:t>Extra</w:t>
        </w:r>
        <w:r w:rsidR="00244F50" w:rsidRPr="00C0059E">
          <w:rPr>
            <w:rStyle w:val="Hyperlink"/>
            <w:u w:val="none"/>
            <w:lang w:val="pt-PT"/>
          </w:rPr>
          <w:t>ção do vetor de caracter</w:t>
        </w:r>
        <w:r w:rsidR="00244F50" w:rsidRPr="00C0059E">
          <w:rPr>
            <w:rStyle w:val="Hyperlink"/>
            <w:u w:val="none"/>
          </w:rPr>
          <w:t>í</w:t>
        </w:r>
        <w:r w:rsidR="00244F50" w:rsidRPr="00C0059E">
          <w:rPr>
            <w:rStyle w:val="Hyperlink"/>
            <w:u w:val="none"/>
            <w:lang w:val="pt-PT"/>
          </w:rPr>
          <w:t>sticas a partir da abordagem A2...........................1</w:t>
        </w:r>
        <w:r w:rsidR="00C0059E" w:rsidRPr="00C0059E">
          <w:rPr>
            <w:rStyle w:val="Hyperlink"/>
            <w:u w:val="none"/>
            <w:lang w:val="pt-PT"/>
          </w:rPr>
          <w:t>3</w:t>
        </w:r>
      </w:hyperlink>
    </w:p>
    <w:p w14:paraId="5D872CF1" w14:textId="1FC7D9B2" w:rsidR="00E32006" w:rsidRPr="00C0059E" w:rsidRDefault="001170CF">
      <w:pPr>
        <w:pStyle w:val="Body"/>
      </w:pPr>
      <w:hyperlink w:anchor="figure_5" w:history="1">
        <w:r w:rsidR="00244F50" w:rsidRPr="00C0059E">
          <w:rPr>
            <w:rStyle w:val="Hyperlink"/>
            <w:u w:val="none"/>
            <w:lang w:val="de-DE"/>
          </w:rPr>
          <w:t>2.1.3.3</w:t>
        </w:r>
        <w:r w:rsidR="00244F50" w:rsidRPr="00C0059E">
          <w:rPr>
            <w:rStyle w:val="Hyperlink"/>
            <w:u w:val="none"/>
            <w:lang w:val="de-DE"/>
          </w:rPr>
          <w:tab/>
        </w:r>
        <w:r w:rsidR="00244F50" w:rsidRPr="00C0059E">
          <w:rPr>
            <w:rStyle w:val="Hyperlink"/>
            <w:u w:val="none"/>
            <w:lang w:val="de-DE"/>
          </w:rPr>
          <w:tab/>
          <w:t>Extra</w:t>
        </w:r>
        <w:r w:rsidR="00244F50" w:rsidRPr="00C0059E">
          <w:rPr>
            <w:rStyle w:val="Hyperlink"/>
            <w:u w:val="none"/>
            <w:lang w:val="pt-PT"/>
          </w:rPr>
          <w:t>ção do vetor de caracter</w:t>
        </w:r>
        <w:r w:rsidR="00244F50" w:rsidRPr="00C0059E">
          <w:rPr>
            <w:rStyle w:val="Hyperlink"/>
            <w:u w:val="none"/>
          </w:rPr>
          <w:t>í</w:t>
        </w:r>
        <w:r w:rsidR="00244F50" w:rsidRPr="00C0059E">
          <w:rPr>
            <w:rStyle w:val="Hyperlink"/>
            <w:u w:val="none"/>
            <w:lang w:val="pt-PT"/>
          </w:rPr>
          <w:t>sticas a partir da abordagem A3...........................1</w:t>
        </w:r>
        <w:r w:rsidR="00C0059E" w:rsidRPr="00C0059E">
          <w:rPr>
            <w:rStyle w:val="Hyperlink"/>
            <w:u w:val="none"/>
            <w:lang w:val="pt-PT"/>
          </w:rPr>
          <w:t>4</w:t>
        </w:r>
      </w:hyperlink>
    </w:p>
    <w:p w14:paraId="25D3FF15" w14:textId="34FCD853" w:rsidR="00E32006" w:rsidRPr="00C0059E" w:rsidRDefault="001170CF">
      <w:pPr>
        <w:pStyle w:val="Body"/>
      </w:pPr>
      <w:hyperlink w:anchor="figure_6" w:history="1">
        <w:r w:rsidR="00244F50" w:rsidRPr="00C0059E">
          <w:rPr>
            <w:rStyle w:val="Hyperlink"/>
            <w:u w:val="none"/>
          </w:rPr>
          <w:t>2.1.4</w:t>
        </w:r>
        <w:r w:rsidR="00244F50" w:rsidRPr="00C0059E">
          <w:rPr>
            <w:rStyle w:val="Hyperlink"/>
            <w:u w:val="none"/>
          </w:rPr>
          <w:tab/>
        </w:r>
        <w:r w:rsidR="00244F50" w:rsidRPr="00C0059E">
          <w:rPr>
            <w:rStyle w:val="Hyperlink"/>
            <w:u w:val="none"/>
          </w:rPr>
          <w:tab/>
        </w:r>
        <w:proofErr w:type="spellStart"/>
        <w:r w:rsidR="00244F50" w:rsidRPr="00C0059E">
          <w:rPr>
            <w:rStyle w:val="Hyperlink"/>
            <w:u w:val="none"/>
          </w:rPr>
          <w:t>Cá</w:t>
        </w:r>
        <w:proofErr w:type="spellEnd"/>
        <w:r w:rsidR="00244F50" w:rsidRPr="00C0059E">
          <w:rPr>
            <w:rStyle w:val="Hyperlink"/>
            <w:u w:val="none"/>
            <w:lang w:val="pt-PT"/>
          </w:rPr>
          <w:t xml:space="preserve">lculo de </w:t>
        </w:r>
        <w:r w:rsidR="00244F50" w:rsidRPr="00C0059E">
          <w:rPr>
            <w:rStyle w:val="Hyperlink"/>
            <w:u w:val="none"/>
          </w:rPr>
          <w:t>α.......................................................................................................1</w:t>
        </w:r>
        <w:r w:rsidR="00C0059E" w:rsidRPr="00C0059E">
          <w:rPr>
            <w:rStyle w:val="Hyperlink"/>
            <w:u w:val="none"/>
          </w:rPr>
          <w:t>7</w:t>
        </w:r>
      </w:hyperlink>
    </w:p>
    <w:p w14:paraId="50ED80D3" w14:textId="7A1A7817" w:rsidR="00E32006" w:rsidRPr="00C0059E" w:rsidRDefault="001170CF">
      <w:pPr>
        <w:pStyle w:val="Body"/>
      </w:pPr>
      <w:hyperlink w:anchor="figure_7" w:history="1">
        <w:r w:rsidR="00244F50" w:rsidRPr="00C0059E">
          <w:rPr>
            <w:rStyle w:val="Hyperlink"/>
            <w:u w:val="none"/>
          </w:rPr>
          <w:t>2.1.4.1</w:t>
        </w:r>
        <w:r w:rsidR="00244F50" w:rsidRPr="00C0059E">
          <w:rPr>
            <w:rStyle w:val="Hyperlink"/>
            <w:u w:val="none"/>
          </w:rPr>
          <w:tab/>
        </w:r>
        <w:r w:rsidR="00244F50" w:rsidRPr="00C0059E">
          <w:rPr>
            <w:rStyle w:val="Hyperlink"/>
            <w:u w:val="none"/>
          </w:rPr>
          <w:tab/>
        </w:r>
        <w:proofErr w:type="spellStart"/>
        <w:r w:rsidR="00244F50" w:rsidRPr="00C0059E">
          <w:rPr>
            <w:rStyle w:val="Hyperlink"/>
            <w:u w:val="none"/>
          </w:rPr>
          <w:t>Cá</w:t>
        </w:r>
        <w:proofErr w:type="spellEnd"/>
        <w:r w:rsidR="00244F50" w:rsidRPr="00C0059E">
          <w:rPr>
            <w:rStyle w:val="Hyperlink"/>
            <w:u w:val="none"/>
            <w:lang w:val="pt-PT"/>
          </w:rPr>
          <w:t xml:space="preserve">lculo de </w:t>
        </w:r>
        <w:r w:rsidR="00244F50" w:rsidRPr="00C0059E">
          <w:rPr>
            <w:rStyle w:val="Hyperlink"/>
            <w:u w:val="none"/>
          </w:rPr>
          <w:t>β.......................................................................................................1</w:t>
        </w:r>
        <w:r w:rsidR="00C0059E" w:rsidRPr="00C0059E">
          <w:rPr>
            <w:rStyle w:val="Hyperlink"/>
            <w:u w:val="none"/>
          </w:rPr>
          <w:t>8</w:t>
        </w:r>
      </w:hyperlink>
    </w:p>
    <w:p w14:paraId="42740155" w14:textId="7AD97AA4" w:rsidR="00E32006" w:rsidRPr="00C0059E" w:rsidRDefault="001170CF">
      <w:pPr>
        <w:pStyle w:val="Body"/>
      </w:pPr>
      <w:hyperlink w:anchor="figure_8" w:history="1">
        <w:r w:rsidR="00244F50" w:rsidRPr="00C0059E">
          <w:rPr>
            <w:rStyle w:val="Hyperlink"/>
            <w:u w:val="none"/>
            <w:lang w:val="pt-PT"/>
          </w:rPr>
          <w:t>2.1.4.2</w:t>
        </w:r>
        <w:r w:rsidR="00244F50" w:rsidRPr="00C0059E">
          <w:rPr>
            <w:rStyle w:val="Hyperlink"/>
            <w:u w:val="none"/>
            <w:lang w:val="pt-PT"/>
          </w:rPr>
          <w:tab/>
        </w:r>
        <w:r w:rsidR="00244F50" w:rsidRPr="00C0059E">
          <w:rPr>
            <w:rStyle w:val="Hyperlink"/>
            <w:u w:val="none"/>
            <w:lang w:val="pt-PT"/>
          </w:rPr>
          <w:tab/>
          <w:t>Plano paraconsistente........................................................................................</w:t>
        </w:r>
        <w:r w:rsidR="00C0059E" w:rsidRPr="00C0059E">
          <w:rPr>
            <w:rStyle w:val="Hyperlink"/>
            <w:u w:val="none"/>
            <w:lang w:val="pt-PT"/>
          </w:rPr>
          <w:t>19</w:t>
        </w:r>
      </w:hyperlink>
    </w:p>
    <w:p w14:paraId="36E304FA" w14:textId="77777777" w:rsidR="00E32006" w:rsidRDefault="00E32006">
      <w:pPr>
        <w:pStyle w:val="Body"/>
      </w:pPr>
    </w:p>
    <w:p w14:paraId="3E42CAA7" w14:textId="77777777" w:rsidR="00E32006" w:rsidRDefault="00E32006">
      <w:pPr>
        <w:pStyle w:val="Body"/>
      </w:pPr>
    </w:p>
    <w:p w14:paraId="23654EB9" w14:textId="77777777" w:rsidR="00E32006" w:rsidRDefault="00E32006">
      <w:pPr>
        <w:pStyle w:val="Body"/>
      </w:pPr>
    </w:p>
    <w:p w14:paraId="0089D1D3" w14:textId="77777777" w:rsidR="00E32006" w:rsidRDefault="00E32006">
      <w:pPr>
        <w:pStyle w:val="Body"/>
      </w:pPr>
    </w:p>
    <w:p w14:paraId="42432B1F" w14:textId="77777777" w:rsidR="00E32006" w:rsidRDefault="00E32006">
      <w:pPr>
        <w:pStyle w:val="Body"/>
      </w:pPr>
    </w:p>
    <w:p w14:paraId="25DA2931" w14:textId="77777777" w:rsidR="00E32006" w:rsidRDefault="00E32006">
      <w:pPr>
        <w:pStyle w:val="Body"/>
      </w:pPr>
    </w:p>
    <w:p w14:paraId="3D6B1571" w14:textId="77777777" w:rsidR="00E32006" w:rsidRDefault="00E32006">
      <w:pPr>
        <w:pStyle w:val="Body"/>
      </w:pPr>
    </w:p>
    <w:p w14:paraId="50226552" w14:textId="77777777" w:rsidR="00E32006" w:rsidRDefault="00244F50">
      <w:pPr>
        <w:pStyle w:val="Body"/>
        <w:jc w:val="center"/>
        <w:rPr>
          <w:b/>
          <w:bCs/>
        </w:rPr>
      </w:pPr>
      <w:r>
        <w:rPr>
          <w:b/>
          <w:bCs/>
        </w:rPr>
        <w:t>LISTA DE TABELAS</w:t>
      </w:r>
    </w:p>
    <w:p w14:paraId="5295C963" w14:textId="40329B9A" w:rsidR="00E32006" w:rsidRPr="00C0059E" w:rsidRDefault="001170CF">
      <w:pPr>
        <w:pStyle w:val="Body"/>
      </w:pPr>
      <w:hyperlink w:anchor="tabela_1" w:history="1">
        <w:r w:rsidR="00244F50" w:rsidRPr="00C0059E">
          <w:rPr>
            <w:rStyle w:val="Hyperlink"/>
            <w:u w:val="none"/>
            <w:lang w:val="pt-PT"/>
          </w:rPr>
          <w:t>2.2.1</w:t>
        </w:r>
        <w:r w:rsidR="00244F50" w:rsidRPr="00C0059E">
          <w:rPr>
            <w:rStyle w:val="Hyperlink"/>
            <w:u w:val="none"/>
            <w:lang w:val="pt-PT"/>
          </w:rPr>
          <w:tab/>
        </w:r>
        <w:r w:rsidR="00244F50" w:rsidRPr="00C0059E">
          <w:rPr>
            <w:rStyle w:val="Hyperlink"/>
            <w:u w:val="none"/>
            <w:lang w:val="pt-PT"/>
          </w:rPr>
          <w:tab/>
          <w:t>Frases da base de dados EMO-DB ...................................................................2</w:t>
        </w:r>
        <w:r w:rsidR="00C0059E" w:rsidRPr="00C0059E">
          <w:rPr>
            <w:rStyle w:val="Hyperlink"/>
            <w:u w:val="none"/>
            <w:lang w:val="pt-PT"/>
          </w:rPr>
          <w:t>5</w:t>
        </w:r>
      </w:hyperlink>
    </w:p>
    <w:p w14:paraId="575BC98F" w14:textId="43DCD5C2" w:rsidR="00E32006" w:rsidRPr="00C0059E" w:rsidRDefault="001170CF">
      <w:pPr>
        <w:pStyle w:val="Body"/>
      </w:pPr>
      <w:hyperlink w:anchor="tabela_2" w:history="1">
        <w:r w:rsidR="00244F50" w:rsidRPr="00C0059E">
          <w:rPr>
            <w:rStyle w:val="Hyperlink"/>
            <w:u w:val="none"/>
            <w:lang w:val="pt-PT"/>
          </w:rPr>
          <w:t>3</w:t>
        </w:r>
        <w:r w:rsidR="003B6CAE">
          <w:rPr>
            <w:rStyle w:val="Hyperlink"/>
            <w:u w:val="none"/>
            <w:lang w:val="pt-PT"/>
          </w:rPr>
          <w:t>.1</w:t>
        </w:r>
        <w:r w:rsidR="00244F50" w:rsidRPr="00C0059E">
          <w:rPr>
            <w:rStyle w:val="Hyperlink"/>
            <w:u w:val="none"/>
            <w:lang w:val="pt-PT"/>
          </w:rPr>
          <w:tab/>
        </w:r>
        <w:r w:rsidR="00244F50" w:rsidRPr="00C0059E">
          <w:rPr>
            <w:rStyle w:val="Hyperlink"/>
            <w:u w:val="none"/>
            <w:lang w:val="pt-PT"/>
          </w:rPr>
          <w:tab/>
          <w:t>Cronograma de desenvolvimento......................................................................2</w:t>
        </w:r>
        <w:r w:rsidR="00C0059E" w:rsidRPr="00C0059E">
          <w:rPr>
            <w:rStyle w:val="Hyperlink"/>
            <w:u w:val="none"/>
            <w:lang w:val="pt-PT"/>
          </w:rPr>
          <w:t>6</w:t>
        </w:r>
      </w:hyperlink>
    </w:p>
    <w:p w14:paraId="775050AE" w14:textId="77777777" w:rsidR="00E32006" w:rsidRDefault="00E32006">
      <w:pPr>
        <w:pStyle w:val="Body"/>
      </w:pPr>
    </w:p>
    <w:p w14:paraId="5F342C54" w14:textId="77777777" w:rsidR="00E32006" w:rsidRDefault="00E32006">
      <w:pPr>
        <w:pStyle w:val="Body"/>
      </w:pPr>
    </w:p>
    <w:p w14:paraId="6F957BF0" w14:textId="77777777" w:rsidR="00E32006" w:rsidRDefault="00E32006">
      <w:pPr>
        <w:pStyle w:val="Body"/>
      </w:pPr>
    </w:p>
    <w:p w14:paraId="54C095D4" w14:textId="77777777" w:rsidR="00E32006" w:rsidRDefault="00E32006">
      <w:pPr>
        <w:pStyle w:val="Body"/>
      </w:pPr>
    </w:p>
    <w:p w14:paraId="7B40D8BA" w14:textId="77777777" w:rsidR="00E32006" w:rsidRDefault="00E32006">
      <w:pPr>
        <w:pStyle w:val="Body"/>
      </w:pPr>
    </w:p>
    <w:sdt>
      <w:sdtPr>
        <w:rPr>
          <w:rFonts w:ascii="Times New Roman" w:hAnsi="Times New Roman" w:cs="Times New Roman"/>
          <w:color w:val="auto"/>
          <w:sz w:val="24"/>
          <w:szCs w:val="24"/>
          <w:lang w:val="pt-BR"/>
        </w:rPr>
        <w:id w:val="1170681415"/>
        <w:docPartObj>
          <w:docPartGallery w:val="Table of Contents"/>
          <w:docPartUnique/>
        </w:docPartObj>
      </w:sdtPr>
      <w:sdtEndPr>
        <w:rPr>
          <w:b/>
          <w:bCs/>
        </w:rPr>
      </w:sdtEndPr>
      <w:sdtContent>
        <w:p w14:paraId="045BB42D" w14:textId="22FC0F49" w:rsidR="007D71B9" w:rsidRDefault="007D71B9" w:rsidP="007D71B9">
          <w:pPr>
            <w:pStyle w:val="CabealhodoSumrio"/>
            <w:jc w:val="center"/>
            <w:rPr>
              <w:rFonts w:ascii="Times New Roman" w:hAnsi="Times New Roman" w:cs="Times New Roman"/>
              <w:b/>
              <w:bCs/>
              <w:color w:val="000000" w:themeColor="text1"/>
              <w:sz w:val="24"/>
              <w:szCs w:val="24"/>
              <w:lang w:val="pt-BR"/>
            </w:rPr>
          </w:pPr>
          <w:r w:rsidRPr="007D71B9">
            <w:rPr>
              <w:rFonts w:ascii="Times New Roman" w:hAnsi="Times New Roman" w:cs="Times New Roman"/>
              <w:b/>
              <w:bCs/>
              <w:color w:val="000000" w:themeColor="text1"/>
              <w:sz w:val="24"/>
              <w:szCs w:val="24"/>
              <w:lang w:val="pt-BR"/>
            </w:rPr>
            <w:t>SUMÁRIO</w:t>
          </w:r>
        </w:p>
        <w:p w14:paraId="3AE31B6B" w14:textId="77777777" w:rsidR="007D71B9" w:rsidRPr="007D71B9" w:rsidRDefault="007D71B9" w:rsidP="007D71B9">
          <w:pPr>
            <w:pStyle w:val="Body"/>
            <w:rPr>
              <w:lang w:val="pt-BR"/>
            </w:rPr>
          </w:pPr>
        </w:p>
        <w:p w14:paraId="76D250F1" w14:textId="7D1CE890" w:rsidR="007D71B9" w:rsidRPr="007D71B9" w:rsidRDefault="007D71B9">
          <w:pPr>
            <w:pStyle w:val="Sumrio1"/>
            <w:rPr>
              <w:rFonts w:eastAsiaTheme="minorEastAsia"/>
              <w:b/>
              <w:bCs/>
              <w:noProof/>
              <w:color w:val="auto"/>
              <w:bdr w:val="none" w:sz="0" w:space="0" w:color="auto"/>
              <w:lang w:val="en-US"/>
            </w:rPr>
          </w:pPr>
          <w:r w:rsidRPr="007D71B9">
            <w:fldChar w:fldCharType="begin"/>
          </w:r>
          <w:r w:rsidRPr="007D71B9">
            <w:instrText xml:space="preserve"> TOC \o "1-3" \h \z \u </w:instrText>
          </w:r>
          <w:r w:rsidRPr="007D71B9">
            <w:fldChar w:fldCharType="separate"/>
          </w:r>
          <w:hyperlink w:anchor="_Toc43301120" w:history="1">
            <w:r w:rsidRPr="007D71B9">
              <w:rPr>
                <w:rStyle w:val="Hyperlink"/>
                <w:b/>
                <w:bCs/>
                <w:noProof/>
              </w:rPr>
              <w:t>1 INTRODUÇÃO</w:t>
            </w:r>
            <w:r w:rsidRPr="007D71B9">
              <w:rPr>
                <w:b/>
                <w:bCs/>
                <w:noProof/>
                <w:webHidden/>
              </w:rPr>
              <w:tab/>
            </w:r>
            <w:r w:rsidRPr="007D71B9">
              <w:rPr>
                <w:b/>
                <w:bCs/>
                <w:noProof/>
                <w:webHidden/>
              </w:rPr>
              <w:fldChar w:fldCharType="begin"/>
            </w:r>
            <w:r w:rsidRPr="007D71B9">
              <w:rPr>
                <w:b/>
                <w:bCs/>
                <w:noProof/>
                <w:webHidden/>
              </w:rPr>
              <w:instrText xml:space="preserve"> PAGEREF _Toc43301120 \h </w:instrText>
            </w:r>
            <w:r w:rsidRPr="007D71B9">
              <w:rPr>
                <w:b/>
                <w:bCs/>
                <w:noProof/>
                <w:webHidden/>
              </w:rPr>
            </w:r>
            <w:r w:rsidRPr="007D71B9">
              <w:rPr>
                <w:b/>
                <w:bCs/>
                <w:noProof/>
                <w:webHidden/>
              </w:rPr>
              <w:fldChar w:fldCharType="separate"/>
            </w:r>
            <w:r w:rsidR="00292C34">
              <w:rPr>
                <w:b/>
                <w:bCs/>
                <w:noProof/>
                <w:webHidden/>
              </w:rPr>
              <w:t>6</w:t>
            </w:r>
            <w:r w:rsidRPr="007D71B9">
              <w:rPr>
                <w:b/>
                <w:bCs/>
                <w:noProof/>
                <w:webHidden/>
              </w:rPr>
              <w:fldChar w:fldCharType="end"/>
            </w:r>
          </w:hyperlink>
        </w:p>
        <w:p w14:paraId="7D7822CF" w14:textId="03D36ECA" w:rsidR="007D71B9" w:rsidRPr="007D71B9" w:rsidRDefault="001170CF">
          <w:pPr>
            <w:pStyle w:val="Sumrio1"/>
            <w:rPr>
              <w:rFonts w:eastAsiaTheme="minorEastAsia"/>
              <w:b/>
              <w:bCs/>
              <w:noProof/>
              <w:color w:val="auto"/>
              <w:bdr w:val="none" w:sz="0" w:space="0" w:color="auto"/>
              <w:lang w:val="en-US"/>
            </w:rPr>
          </w:pPr>
          <w:hyperlink w:anchor="_Toc43301121" w:history="1">
            <w:r w:rsidR="007D71B9" w:rsidRPr="007D71B9">
              <w:rPr>
                <w:rStyle w:val="Hyperlink"/>
                <w:b/>
                <w:bCs/>
                <w:noProof/>
              </w:rPr>
              <w:t>2 LEVANTAMENTO BIBLIOGRÁFICO</w:t>
            </w:r>
            <w:r w:rsidR="007D71B9" w:rsidRPr="007D71B9">
              <w:rPr>
                <w:b/>
                <w:bCs/>
                <w:noProof/>
                <w:webHidden/>
              </w:rPr>
              <w:tab/>
            </w:r>
            <w:r w:rsidR="007D71B9" w:rsidRPr="007D71B9">
              <w:rPr>
                <w:b/>
                <w:bCs/>
                <w:noProof/>
                <w:webHidden/>
              </w:rPr>
              <w:fldChar w:fldCharType="begin"/>
            </w:r>
            <w:r w:rsidR="007D71B9" w:rsidRPr="007D71B9">
              <w:rPr>
                <w:b/>
                <w:bCs/>
                <w:noProof/>
                <w:webHidden/>
              </w:rPr>
              <w:instrText xml:space="preserve"> PAGEREF _Toc43301121 \h </w:instrText>
            </w:r>
            <w:r w:rsidR="007D71B9" w:rsidRPr="007D71B9">
              <w:rPr>
                <w:b/>
                <w:bCs/>
                <w:noProof/>
                <w:webHidden/>
              </w:rPr>
            </w:r>
            <w:r w:rsidR="007D71B9" w:rsidRPr="007D71B9">
              <w:rPr>
                <w:b/>
                <w:bCs/>
                <w:noProof/>
                <w:webHidden/>
              </w:rPr>
              <w:fldChar w:fldCharType="separate"/>
            </w:r>
            <w:r w:rsidR="00292C34">
              <w:rPr>
                <w:b/>
                <w:bCs/>
                <w:noProof/>
                <w:webHidden/>
              </w:rPr>
              <w:t>7</w:t>
            </w:r>
            <w:r w:rsidR="007D71B9" w:rsidRPr="007D71B9">
              <w:rPr>
                <w:b/>
                <w:bCs/>
                <w:noProof/>
                <w:webHidden/>
              </w:rPr>
              <w:fldChar w:fldCharType="end"/>
            </w:r>
          </w:hyperlink>
        </w:p>
        <w:p w14:paraId="04DC69BF" w14:textId="0663D900" w:rsidR="007D71B9" w:rsidRPr="007D71B9" w:rsidRDefault="001170CF">
          <w:pPr>
            <w:pStyle w:val="Sumrio1"/>
            <w:rPr>
              <w:rFonts w:eastAsiaTheme="minorEastAsia"/>
              <w:noProof/>
              <w:color w:val="auto"/>
              <w:bdr w:val="none" w:sz="0" w:space="0" w:color="auto"/>
              <w:lang w:val="en-US"/>
            </w:rPr>
          </w:pPr>
          <w:hyperlink w:anchor="_Toc43301122" w:history="1">
            <w:r w:rsidR="007D71B9" w:rsidRPr="007D71B9">
              <w:rPr>
                <w:rStyle w:val="Hyperlink"/>
                <w:rFonts w:eastAsia="Arial Unicode MS"/>
                <w:noProof/>
              </w:rPr>
              <w:t>2.1 Revisão dos conceitos utilizados</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_Toc43301122 \h </w:instrText>
            </w:r>
            <w:r w:rsidR="007D71B9" w:rsidRPr="007D71B9">
              <w:rPr>
                <w:noProof/>
                <w:webHidden/>
              </w:rPr>
            </w:r>
            <w:r w:rsidR="007D71B9" w:rsidRPr="007D71B9">
              <w:rPr>
                <w:noProof/>
                <w:webHidden/>
              </w:rPr>
              <w:fldChar w:fldCharType="separate"/>
            </w:r>
            <w:r w:rsidR="00292C34">
              <w:rPr>
                <w:noProof/>
                <w:webHidden/>
              </w:rPr>
              <w:t>7</w:t>
            </w:r>
            <w:r w:rsidR="007D71B9" w:rsidRPr="007D71B9">
              <w:rPr>
                <w:noProof/>
                <w:webHidden/>
              </w:rPr>
              <w:fldChar w:fldCharType="end"/>
            </w:r>
          </w:hyperlink>
        </w:p>
        <w:p w14:paraId="16D17252" w14:textId="76D6C03C" w:rsidR="007D71B9" w:rsidRPr="007D71B9" w:rsidRDefault="001170CF">
          <w:pPr>
            <w:pStyle w:val="Sumrio1"/>
            <w:rPr>
              <w:rFonts w:eastAsiaTheme="minorEastAsia"/>
              <w:noProof/>
              <w:color w:val="auto"/>
              <w:bdr w:val="none" w:sz="0" w:space="0" w:color="auto"/>
              <w:lang w:val="en-US"/>
            </w:rPr>
          </w:pPr>
          <w:hyperlink w:anchor="_Toc43301123" w:history="1">
            <w:r w:rsidR="007D71B9" w:rsidRPr="007D71B9">
              <w:rPr>
                <w:rStyle w:val="Hyperlink"/>
                <w:noProof/>
              </w:rPr>
              <w:t>2.1.1 Digitalização do Sinal de Voz e Arquivos WAVE</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_Toc43301123 \h </w:instrText>
            </w:r>
            <w:r w:rsidR="007D71B9" w:rsidRPr="007D71B9">
              <w:rPr>
                <w:noProof/>
                <w:webHidden/>
              </w:rPr>
            </w:r>
            <w:r w:rsidR="007D71B9" w:rsidRPr="007D71B9">
              <w:rPr>
                <w:noProof/>
                <w:webHidden/>
              </w:rPr>
              <w:fldChar w:fldCharType="separate"/>
            </w:r>
            <w:r w:rsidR="00292C34">
              <w:rPr>
                <w:noProof/>
                <w:webHidden/>
              </w:rPr>
              <w:t>7</w:t>
            </w:r>
            <w:r w:rsidR="007D71B9" w:rsidRPr="007D71B9">
              <w:rPr>
                <w:noProof/>
                <w:webHidden/>
              </w:rPr>
              <w:fldChar w:fldCharType="end"/>
            </w:r>
          </w:hyperlink>
        </w:p>
        <w:p w14:paraId="7C1B7486" w14:textId="4FD2FB0E" w:rsidR="007D71B9" w:rsidRPr="007D71B9" w:rsidRDefault="001170CF">
          <w:pPr>
            <w:pStyle w:val="Sumrio1"/>
            <w:rPr>
              <w:rFonts w:eastAsiaTheme="minorEastAsia"/>
              <w:noProof/>
              <w:color w:val="auto"/>
              <w:bdr w:val="none" w:sz="0" w:space="0" w:color="auto"/>
              <w:lang w:val="en-US"/>
            </w:rPr>
          </w:pPr>
          <w:hyperlink w:anchor="_Toc43301124" w:history="1">
            <w:r w:rsidR="007D71B9" w:rsidRPr="007D71B9">
              <w:rPr>
                <w:rStyle w:val="Hyperlink"/>
                <w:noProof/>
              </w:rPr>
              <w:t>2.1.2 Estrutura de um Sistema SER</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_Toc43301124 \h </w:instrText>
            </w:r>
            <w:r w:rsidR="007D71B9" w:rsidRPr="007D71B9">
              <w:rPr>
                <w:noProof/>
                <w:webHidden/>
              </w:rPr>
            </w:r>
            <w:r w:rsidR="007D71B9" w:rsidRPr="007D71B9">
              <w:rPr>
                <w:noProof/>
                <w:webHidden/>
              </w:rPr>
              <w:fldChar w:fldCharType="separate"/>
            </w:r>
            <w:r w:rsidR="00292C34">
              <w:rPr>
                <w:noProof/>
                <w:webHidden/>
              </w:rPr>
              <w:t>7</w:t>
            </w:r>
            <w:r w:rsidR="007D71B9" w:rsidRPr="007D71B9">
              <w:rPr>
                <w:noProof/>
                <w:webHidden/>
              </w:rPr>
              <w:fldChar w:fldCharType="end"/>
            </w:r>
          </w:hyperlink>
        </w:p>
        <w:p w14:paraId="4452367C" w14:textId="5CB6F050" w:rsidR="007D71B9" w:rsidRPr="007D71B9" w:rsidRDefault="001170CF">
          <w:pPr>
            <w:pStyle w:val="Sumrio1"/>
            <w:rPr>
              <w:rFonts w:eastAsiaTheme="minorEastAsia"/>
              <w:noProof/>
              <w:color w:val="auto"/>
              <w:bdr w:val="none" w:sz="0" w:space="0" w:color="auto"/>
              <w:lang w:val="en-US"/>
            </w:rPr>
          </w:pPr>
          <w:hyperlink w:anchor="_Toc43301125" w:history="1">
            <w:r w:rsidR="007D71B9" w:rsidRPr="007D71B9">
              <w:rPr>
                <w:rStyle w:val="Hyperlink"/>
                <w:noProof/>
              </w:rPr>
              <w:t xml:space="preserve">2.1.3 Exemplo de abordagem </w:t>
            </w:r>
            <w:r w:rsidR="007D71B9" w:rsidRPr="007D71B9">
              <w:rPr>
                <w:rStyle w:val="Hyperlink"/>
                <w:i/>
                <w:iCs/>
                <w:noProof/>
              </w:rPr>
              <w:t>handcrafted extraction</w:t>
            </w:r>
            <w:r w:rsidR="007D71B9" w:rsidRPr="007D71B9">
              <w:rPr>
                <w:rStyle w:val="Hyperlink"/>
                <w:noProof/>
              </w:rPr>
              <w:t xml:space="preserve"> baseada no conceito de Energia</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_Toc43301125 \h </w:instrText>
            </w:r>
            <w:r w:rsidR="007D71B9" w:rsidRPr="007D71B9">
              <w:rPr>
                <w:noProof/>
                <w:webHidden/>
              </w:rPr>
            </w:r>
            <w:r w:rsidR="007D71B9" w:rsidRPr="007D71B9">
              <w:rPr>
                <w:noProof/>
                <w:webHidden/>
              </w:rPr>
              <w:fldChar w:fldCharType="separate"/>
            </w:r>
            <w:r w:rsidR="00292C34">
              <w:rPr>
                <w:noProof/>
                <w:webHidden/>
              </w:rPr>
              <w:t>10</w:t>
            </w:r>
            <w:r w:rsidR="007D71B9" w:rsidRPr="007D71B9">
              <w:rPr>
                <w:noProof/>
                <w:webHidden/>
              </w:rPr>
              <w:fldChar w:fldCharType="end"/>
            </w:r>
          </w:hyperlink>
        </w:p>
        <w:p w14:paraId="21010BFD" w14:textId="0D80E0F5" w:rsidR="007D71B9" w:rsidRPr="007D71B9" w:rsidRDefault="001170CF">
          <w:pPr>
            <w:pStyle w:val="Sumrio1"/>
            <w:rPr>
              <w:rFonts w:eastAsiaTheme="minorEastAsia"/>
              <w:noProof/>
              <w:color w:val="auto"/>
              <w:bdr w:val="none" w:sz="0" w:space="0" w:color="auto"/>
              <w:lang w:val="en-US"/>
            </w:rPr>
          </w:pPr>
          <w:hyperlink w:anchor="_Toc43301126" w:history="1">
            <w:r w:rsidR="007D71B9" w:rsidRPr="007D71B9">
              <w:rPr>
                <w:rStyle w:val="Hyperlink"/>
                <w:noProof/>
              </w:rPr>
              <w:t>2.1.3.1 Abordagem A1</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_Toc43301126 \h </w:instrText>
            </w:r>
            <w:r w:rsidR="007D71B9" w:rsidRPr="007D71B9">
              <w:rPr>
                <w:noProof/>
                <w:webHidden/>
              </w:rPr>
            </w:r>
            <w:r w:rsidR="007D71B9" w:rsidRPr="007D71B9">
              <w:rPr>
                <w:noProof/>
                <w:webHidden/>
              </w:rPr>
              <w:fldChar w:fldCharType="separate"/>
            </w:r>
            <w:r w:rsidR="00292C34">
              <w:rPr>
                <w:noProof/>
                <w:webHidden/>
              </w:rPr>
              <w:t>11</w:t>
            </w:r>
            <w:r w:rsidR="007D71B9" w:rsidRPr="007D71B9">
              <w:rPr>
                <w:noProof/>
                <w:webHidden/>
              </w:rPr>
              <w:fldChar w:fldCharType="end"/>
            </w:r>
          </w:hyperlink>
        </w:p>
        <w:p w14:paraId="4035B3B0" w14:textId="301CB0D7" w:rsidR="007D71B9" w:rsidRPr="007D71B9" w:rsidRDefault="001170CF">
          <w:pPr>
            <w:pStyle w:val="Sumrio1"/>
            <w:rPr>
              <w:rFonts w:eastAsiaTheme="minorEastAsia"/>
              <w:noProof/>
              <w:color w:val="auto"/>
              <w:bdr w:val="none" w:sz="0" w:space="0" w:color="auto"/>
              <w:lang w:val="en-US"/>
            </w:rPr>
          </w:pPr>
          <w:hyperlink w:anchor="_Toc43301127" w:history="1">
            <w:r w:rsidR="007D71B9" w:rsidRPr="007D71B9">
              <w:rPr>
                <w:rStyle w:val="Hyperlink"/>
                <w:noProof/>
              </w:rPr>
              <w:t>2.1.3.2 Abordagem A2</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_Toc43301127 \h </w:instrText>
            </w:r>
            <w:r w:rsidR="007D71B9" w:rsidRPr="007D71B9">
              <w:rPr>
                <w:noProof/>
                <w:webHidden/>
              </w:rPr>
            </w:r>
            <w:r w:rsidR="007D71B9" w:rsidRPr="007D71B9">
              <w:rPr>
                <w:noProof/>
                <w:webHidden/>
              </w:rPr>
              <w:fldChar w:fldCharType="separate"/>
            </w:r>
            <w:r w:rsidR="00292C34">
              <w:rPr>
                <w:noProof/>
                <w:webHidden/>
              </w:rPr>
              <w:t>11</w:t>
            </w:r>
            <w:r w:rsidR="007D71B9" w:rsidRPr="007D71B9">
              <w:rPr>
                <w:noProof/>
                <w:webHidden/>
              </w:rPr>
              <w:fldChar w:fldCharType="end"/>
            </w:r>
          </w:hyperlink>
        </w:p>
        <w:p w14:paraId="673B4B6A" w14:textId="6FA9314A" w:rsidR="007D71B9" w:rsidRPr="007D71B9" w:rsidRDefault="001170CF">
          <w:pPr>
            <w:pStyle w:val="Sumrio1"/>
            <w:rPr>
              <w:rFonts w:eastAsiaTheme="minorEastAsia"/>
              <w:noProof/>
              <w:color w:val="auto"/>
              <w:bdr w:val="none" w:sz="0" w:space="0" w:color="auto"/>
              <w:lang w:val="en-US"/>
            </w:rPr>
          </w:pPr>
          <w:hyperlink w:anchor="_Toc43301128" w:history="1">
            <w:r w:rsidR="007D71B9" w:rsidRPr="007D71B9">
              <w:rPr>
                <w:rStyle w:val="Hyperlink"/>
                <w:noProof/>
              </w:rPr>
              <w:t>2.1.3.3 Abordagem A3</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_Toc43301128 \h </w:instrText>
            </w:r>
            <w:r w:rsidR="007D71B9" w:rsidRPr="007D71B9">
              <w:rPr>
                <w:noProof/>
                <w:webHidden/>
              </w:rPr>
            </w:r>
            <w:r w:rsidR="007D71B9" w:rsidRPr="007D71B9">
              <w:rPr>
                <w:noProof/>
                <w:webHidden/>
              </w:rPr>
              <w:fldChar w:fldCharType="separate"/>
            </w:r>
            <w:r w:rsidR="00292C34">
              <w:rPr>
                <w:noProof/>
                <w:webHidden/>
              </w:rPr>
              <w:t>13</w:t>
            </w:r>
            <w:r w:rsidR="007D71B9" w:rsidRPr="007D71B9">
              <w:rPr>
                <w:noProof/>
                <w:webHidden/>
              </w:rPr>
              <w:fldChar w:fldCharType="end"/>
            </w:r>
          </w:hyperlink>
        </w:p>
        <w:p w14:paraId="68C91199" w14:textId="29C0776E" w:rsidR="007D71B9" w:rsidRPr="007D71B9" w:rsidRDefault="001170CF">
          <w:pPr>
            <w:pStyle w:val="Sumrio1"/>
            <w:rPr>
              <w:rFonts w:eastAsiaTheme="minorEastAsia"/>
              <w:noProof/>
              <w:color w:val="auto"/>
              <w:bdr w:val="none" w:sz="0" w:space="0" w:color="auto"/>
              <w:lang w:val="en-US"/>
            </w:rPr>
          </w:pPr>
          <w:hyperlink w:anchor="_Toc43301129" w:history="1">
            <w:r w:rsidR="007D71B9" w:rsidRPr="007D71B9">
              <w:rPr>
                <w:rStyle w:val="Hyperlink"/>
                <w:noProof/>
              </w:rPr>
              <w:t>2.1.4 Engenharia Paraconsistente de Características</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_Toc43301129 \h </w:instrText>
            </w:r>
            <w:r w:rsidR="007D71B9" w:rsidRPr="007D71B9">
              <w:rPr>
                <w:noProof/>
                <w:webHidden/>
              </w:rPr>
            </w:r>
            <w:r w:rsidR="007D71B9" w:rsidRPr="007D71B9">
              <w:rPr>
                <w:noProof/>
                <w:webHidden/>
              </w:rPr>
              <w:fldChar w:fldCharType="separate"/>
            </w:r>
            <w:r w:rsidR="00292C34">
              <w:rPr>
                <w:noProof/>
                <w:webHidden/>
              </w:rPr>
              <w:t>15</w:t>
            </w:r>
            <w:r w:rsidR="007D71B9" w:rsidRPr="007D71B9">
              <w:rPr>
                <w:noProof/>
                <w:webHidden/>
              </w:rPr>
              <w:fldChar w:fldCharType="end"/>
            </w:r>
          </w:hyperlink>
        </w:p>
        <w:p w14:paraId="04B51099" w14:textId="77D180FF" w:rsidR="007D71B9" w:rsidRPr="007D71B9" w:rsidRDefault="001170CF">
          <w:pPr>
            <w:pStyle w:val="Sumrio1"/>
            <w:rPr>
              <w:rFonts w:eastAsiaTheme="minorEastAsia"/>
              <w:noProof/>
              <w:color w:val="auto"/>
              <w:bdr w:val="none" w:sz="0" w:space="0" w:color="auto"/>
              <w:lang w:val="en-US"/>
            </w:rPr>
          </w:pPr>
          <w:hyperlink w:anchor="_Toc43301130" w:history="1">
            <w:r w:rsidR="007D71B9" w:rsidRPr="007D71B9">
              <w:rPr>
                <w:rStyle w:val="Hyperlink"/>
                <w:noProof/>
              </w:rPr>
              <w:t>2.2 Estado-da-arte: revisão de artigos científicos relacionados ao projeto</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_Toc43301130 \h </w:instrText>
            </w:r>
            <w:r w:rsidR="007D71B9" w:rsidRPr="007D71B9">
              <w:rPr>
                <w:noProof/>
                <w:webHidden/>
              </w:rPr>
            </w:r>
            <w:r w:rsidR="007D71B9" w:rsidRPr="007D71B9">
              <w:rPr>
                <w:noProof/>
                <w:webHidden/>
              </w:rPr>
              <w:fldChar w:fldCharType="separate"/>
            </w:r>
            <w:r w:rsidR="00292C34">
              <w:rPr>
                <w:noProof/>
                <w:webHidden/>
              </w:rPr>
              <w:t>20</w:t>
            </w:r>
            <w:r w:rsidR="007D71B9" w:rsidRPr="007D71B9">
              <w:rPr>
                <w:noProof/>
                <w:webHidden/>
              </w:rPr>
              <w:fldChar w:fldCharType="end"/>
            </w:r>
          </w:hyperlink>
        </w:p>
        <w:p w14:paraId="314A7448" w14:textId="53F49CDB" w:rsidR="007D71B9" w:rsidRPr="007D71B9" w:rsidRDefault="001170CF">
          <w:pPr>
            <w:pStyle w:val="Sumrio1"/>
            <w:rPr>
              <w:rFonts w:eastAsiaTheme="minorEastAsia"/>
              <w:noProof/>
              <w:color w:val="auto"/>
              <w:bdr w:val="none" w:sz="0" w:space="0" w:color="auto"/>
              <w:lang w:val="en-US"/>
            </w:rPr>
          </w:pPr>
          <w:hyperlink w:anchor="_Toc43301131" w:history="1">
            <w:r w:rsidR="007D71B9" w:rsidRPr="007D71B9">
              <w:rPr>
                <w:rStyle w:val="Hyperlink"/>
                <w:noProof/>
              </w:rPr>
              <w:t>2.2.1 Contextualização do andamento do projeto</w:t>
            </w:r>
            <w:r w:rsidR="007D71B9" w:rsidRPr="007D71B9">
              <w:rPr>
                <w:noProof/>
                <w:webHidden/>
              </w:rPr>
              <w:tab/>
            </w:r>
            <w:r w:rsidR="007D71B9" w:rsidRPr="007D71B9">
              <w:rPr>
                <w:noProof/>
                <w:webHidden/>
              </w:rPr>
              <w:fldChar w:fldCharType="begin"/>
            </w:r>
            <w:r w:rsidR="007D71B9" w:rsidRPr="007D71B9">
              <w:rPr>
                <w:noProof/>
                <w:webHidden/>
              </w:rPr>
              <w:instrText xml:space="preserve"> PAGEREF _Toc43301131 \h </w:instrText>
            </w:r>
            <w:r w:rsidR="007D71B9" w:rsidRPr="007D71B9">
              <w:rPr>
                <w:noProof/>
                <w:webHidden/>
              </w:rPr>
            </w:r>
            <w:r w:rsidR="007D71B9" w:rsidRPr="007D71B9">
              <w:rPr>
                <w:noProof/>
                <w:webHidden/>
              </w:rPr>
              <w:fldChar w:fldCharType="separate"/>
            </w:r>
            <w:r w:rsidR="00292C34">
              <w:rPr>
                <w:noProof/>
                <w:webHidden/>
              </w:rPr>
              <w:t>24</w:t>
            </w:r>
            <w:r w:rsidR="007D71B9" w:rsidRPr="007D71B9">
              <w:rPr>
                <w:noProof/>
                <w:webHidden/>
              </w:rPr>
              <w:fldChar w:fldCharType="end"/>
            </w:r>
          </w:hyperlink>
        </w:p>
        <w:p w14:paraId="105BB890" w14:textId="2B2CB4C0" w:rsidR="007D71B9" w:rsidRPr="007D71B9" w:rsidRDefault="001170CF">
          <w:pPr>
            <w:pStyle w:val="Sumrio1"/>
            <w:rPr>
              <w:rFonts w:eastAsiaTheme="minorEastAsia"/>
              <w:b/>
              <w:bCs/>
              <w:noProof/>
              <w:color w:val="auto"/>
              <w:bdr w:val="none" w:sz="0" w:space="0" w:color="auto"/>
              <w:lang w:val="en-US"/>
            </w:rPr>
          </w:pPr>
          <w:hyperlink w:anchor="_Toc43301132" w:history="1">
            <w:r w:rsidR="007D71B9" w:rsidRPr="007D71B9">
              <w:rPr>
                <w:rStyle w:val="Hyperlink"/>
                <w:rFonts w:eastAsia="Arial Unicode MS"/>
                <w:b/>
                <w:bCs/>
                <w:noProof/>
              </w:rPr>
              <w:t>3 CRONOGRAMA DE DESENVOLVIMENTO</w:t>
            </w:r>
            <w:r w:rsidR="007D71B9" w:rsidRPr="007D71B9">
              <w:rPr>
                <w:b/>
                <w:bCs/>
                <w:noProof/>
                <w:webHidden/>
              </w:rPr>
              <w:tab/>
            </w:r>
            <w:r w:rsidR="007D71B9" w:rsidRPr="007D71B9">
              <w:rPr>
                <w:b/>
                <w:bCs/>
                <w:noProof/>
                <w:webHidden/>
              </w:rPr>
              <w:fldChar w:fldCharType="begin"/>
            </w:r>
            <w:r w:rsidR="007D71B9" w:rsidRPr="007D71B9">
              <w:rPr>
                <w:b/>
                <w:bCs/>
                <w:noProof/>
                <w:webHidden/>
              </w:rPr>
              <w:instrText xml:space="preserve"> PAGEREF _Toc43301132 \h </w:instrText>
            </w:r>
            <w:r w:rsidR="007D71B9" w:rsidRPr="007D71B9">
              <w:rPr>
                <w:b/>
                <w:bCs/>
                <w:noProof/>
                <w:webHidden/>
              </w:rPr>
            </w:r>
            <w:r w:rsidR="007D71B9" w:rsidRPr="007D71B9">
              <w:rPr>
                <w:b/>
                <w:bCs/>
                <w:noProof/>
                <w:webHidden/>
              </w:rPr>
              <w:fldChar w:fldCharType="separate"/>
            </w:r>
            <w:r w:rsidR="00292C34">
              <w:rPr>
                <w:b/>
                <w:bCs/>
                <w:noProof/>
                <w:webHidden/>
              </w:rPr>
              <w:t>26</w:t>
            </w:r>
            <w:r w:rsidR="007D71B9" w:rsidRPr="007D71B9">
              <w:rPr>
                <w:b/>
                <w:bCs/>
                <w:noProof/>
                <w:webHidden/>
              </w:rPr>
              <w:fldChar w:fldCharType="end"/>
            </w:r>
          </w:hyperlink>
        </w:p>
        <w:p w14:paraId="29C42DF4" w14:textId="5786844C" w:rsidR="007D71B9" w:rsidRPr="007D71B9" w:rsidRDefault="001170CF">
          <w:pPr>
            <w:pStyle w:val="Sumrio1"/>
            <w:rPr>
              <w:rFonts w:eastAsiaTheme="minorEastAsia"/>
              <w:b/>
              <w:bCs/>
              <w:noProof/>
              <w:color w:val="auto"/>
              <w:bdr w:val="none" w:sz="0" w:space="0" w:color="auto"/>
              <w:lang w:val="en-US"/>
            </w:rPr>
          </w:pPr>
          <w:hyperlink w:anchor="_Toc43301133" w:history="1">
            <w:r w:rsidR="007D71B9" w:rsidRPr="007D71B9">
              <w:rPr>
                <w:rStyle w:val="Hyperlink"/>
                <w:b/>
                <w:bCs/>
                <w:noProof/>
              </w:rPr>
              <w:t>REFERÊNCIAS BIBLIOGRÁFICAS</w:t>
            </w:r>
            <w:r w:rsidR="007D71B9" w:rsidRPr="007D71B9">
              <w:rPr>
                <w:b/>
                <w:bCs/>
                <w:noProof/>
                <w:webHidden/>
              </w:rPr>
              <w:tab/>
            </w:r>
            <w:r w:rsidR="007D71B9" w:rsidRPr="007D71B9">
              <w:rPr>
                <w:b/>
                <w:bCs/>
                <w:noProof/>
                <w:webHidden/>
              </w:rPr>
              <w:fldChar w:fldCharType="begin"/>
            </w:r>
            <w:r w:rsidR="007D71B9" w:rsidRPr="007D71B9">
              <w:rPr>
                <w:b/>
                <w:bCs/>
                <w:noProof/>
                <w:webHidden/>
              </w:rPr>
              <w:instrText xml:space="preserve"> PAGEREF _Toc43301133 \h </w:instrText>
            </w:r>
            <w:r w:rsidR="007D71B9" w:rsidRPr="007D71B9">
              <w:rPr>
                <w:b/>
                <w:bCs/>
                <w:noProof/>
                <w:webHidden/>
              </w:rPr>
            </w:r>
            <w:r w:rsidR="007D71B9" w:rsidRPr="007D71B9">
              <w:rPr>
                <w:b/>
                <w:bCs/>
                <w:noProof/>
                <w:webHidden/>
              </w:rPr>
              <w:fldChar w:fldCharType="separate"/>
            </w:r>
            <w:r w:rsidR="00292C34">
              <w:rPr>
                <w:b/>
                <w:bCs/>
                <w:noProof/>
                <w:webHidden/>
              </w:rPr>
              <w:t>27</w:t>
            </w:r>
            <w:r w:rsidR="007D71B9" w:rsidRPr="007D71B9">
              <w:rPr>
                <w:b/>
                <w:bCs/>
                <w:noProof/>
                <w:webHidden/>
              </w:rPr>
              <w:fldChar w:fldCharType="end"/>
            </w:r>
          </w:hyperlink>
        </w:p>
        <w:p w14:paraId="4D1BD4A0" w14:textId="64F83336" w:rsidR="007D71B9" w:rsidRDefault="007D71B9">
          <w:r w:rsidRPr="007D71B9">
            <w:rPr>
              <w:b/>
              <w:bCs/>
              <w:lang w:val="pt-BR"/>
            </w:rPr>
            <w:fldChar w:fldCharType="end"/>
          </w:r>
        </w:p>
      </w:sdtContent>
    </w:sdt>
    <w:p w14:paraId="69287900" w14:textId="3FCC22A7" w:rsidR="00E32006" w:rsidRDefault="00E32006">
      <w:pPr>
        <w:pStyle w:val="Body"/>
        <w:rPr>
          <w:rFonts w:ascii="Calibri" w:eastAsia="Calibri" w:hAnsi="Calibri" w:cs="Calibri"/>
          <w:b/>
          <w:bCs/>
          <w:sz w:val="22"/>
          <w:szCs w:val="22"/>
        </w:rPr>
      </w:pPr>
    </w:p>
    <w:p w14:paraId="50B6EF82" w14:textId="77777777" w:rsidR="00E32006" w:rsidRDefault="00E32006">
      <w:pPr>
        <w:pStyle w:val="Ttulo1"/>
      </w:pPr>
    </w:p>
    <w:p w14:paraId="150F2765" w14:textId="77777777" w:rsidR="00E32006" w:rsidRDefault="00E32006">
      <w:pPr>
        <w:pStyle w:val="Body"/>
      </w:pPr>
    </w:p>
    <w:p w14:paraId="01670704" w14:textId="77777777" w:rsidR="00E32006" w:rsidRDefault="00E32006">
      <w:pPr>
        <w:pStyle w:val="Body"/>
      </w:pPr>
    </w:p>
    <w:p w14:paraId="6884D634" w14:textId="77777777" w:rsidR="00E32006" w:rsidRDefault="00E32006">
      <w:pPr>
        <w:pStyle w:val="Body"/>
        <w:sectPr w:rsidR="00E32006">
          <w:pgSz w:w="11900" w:h="16840"/>
          <w:pgMar w:top="1701" w:right="1134" w:bottom="1134" w:left="1701" w:header="708" w:footer="708" w:gutter="0"/>
          <w:cols w:space="720"/>
        </w:sectPr>
      </w:pPr>
    </w:p>
    <w:p w14:paraId="4B1A7A1C" w14:textId="77777777" w:rsidR="00E32006" w:rsidRDefault="00244F50">
      <w:pPr>
        <w:pStyle w:val="Ttulo1"/>
        <w:spacing w:before="0" w:after="160"/>
        <w:rPr>
          <w:sz w:val="32"/>
          <w:szCs w:val="32"/>
        </w:rPr>
      </w:pPr>
      <w:bookmarkStart w:id="0" w:name="_Toc"/>
      <w:bookmarkStart w:id="1" w:name="_Toc43301120"/>
      <w:r>
        <w:rPr>
          <w:sz w:val="32"/>
          <w:szCs w:val="32"/>
        </w:rPr>
        <w:lastRenderedPageBreak/>
        <w:t>1 INTRODUÇÃO</w:t>
      </w:r>
      <w:bookmarkEnd w:id="0"/>
      <w:bookmarkEnd w:id="1"/>
    </w:p>
    <w:p w14:paraId="51CB54B8" w14:textId="1195557A" w:rsidR="00E32006" w:rsidRDefault="00244F50">
      <w:pPr>
        <w:pStyle w:val="Body"/>
      </w:pPr>
      <w:r>
        <w:rPr>
          <w:lang w:val="pt-PT"/>
        </w:rPr>
        <w:tab/>
        <w:t>Um sistema para reconhecimento de emoções no discurso (SER) pode ser definido como uma maneira automatizada de identificar o estado emocional de uma pessoa a partir da sua voz. O desenvolvimento de sistemas SER se faz poss</w:t>
      </w:r>
      <w:r>
        <w:t>í</w:t>
      </w:r>
      <w:r>
        <w:rPr>
          <w:lang w:val="pt-PT"/>
        </w:rPr>
        <w:t>vel pois o sinal de voz carrega informações conectadas não somente ao seu conte</w:t>
      </w:r>
      <w:r>
        <w:t>ú</w:t>
      </w:r>
      <w:r>
        <w:rPr>
          <w:lang w:val="pt-PT"/>
        </w:rPr>
        <w:t>do lexical, mas tamb</w:t>
      </w:r>
      <w:r>
        <w:rPr>
          <w:lang w:val="fr-FR"/>
        </w:rPr>
        <w:t>é</w:t>
      </w:r>
      <w:r>
        <w:rPr>
          <w:lang w:val="pt-PT"/>
        </w:rPr>
        <w:t xml:space="preserve">m relacionadas </w:t>
      </w:r>
      <w:r>
        <w:t xml:space="preserve">à </w:t>
      </w:r>
      <w:r>
        <w:rPr>
          <w:lang w:val="pt-PT"/>
        </w:rPr>
        <w:t>idade, g</w:t>
      </w:r>
      <w:r>
        <w:t>ê</w:t>
      </w:r>
      <w:r>
        <w:rPr>
          <w:lang w:val="pt-PT"/>
        </w:rPr>
        <w:t xml:space="preserve">nero e estado emocional do falante. Tal afirmação pode ser encontrada em </w:t>
      </w:r>
      <w:r w:rsidR="001170CF">
        <w:fldChar w:fldCharType="begin"/>
      </w:r>
      <w:r w:rsidR="00240B94">
        <w:instrText>HYPERLINK  \l "ref_16"</w:instrText>
      </w:r>
      <w:r w:rsidR="001170CF">
        <w:fldChar w:fldCharType="separate"/>
      </w:r>
      <w:r>
        <w:rPr>
          <w:rStyle w:val="Hyperlink0"/>
          <w:lang w:val="pt-PT"/>
        </w:rPr>
        <w:t>[16]</w:t>
      </w:r>
      <w:r w:rsidR="001170CF">
        <w:rPr>
          <w:rStyle w:val="Hyperlink0"/>
          <w:lang w:val="pt-PT"/>
        </w:rPr>
        <w:fldChar w:fldCharType="end"/>
      </w:r>
      <w:r>
        <w:rPr>
          <w:lang w:val="pt-PT"/>
        </w:rPr>
        <w:t xml:space="preserve"> onde mudan</w:t>
      </w:r>
      <w:r>
        <w:t>ç</w:t>
      </w:r>
      <w:r>
        <w:rPr>
          <w:lang w:val="pt-PT"/>
        </w:rPr>
        <w:t>as ac</w:t>
      </w:r>
      <w:r>
        <w:t>ú</w:t>
      </w:r>
      <w:r>
        <w:rPr>
          <w:lang w:val="pt-PT"/>
        </w:rPr>
        <w:t>sticas produzidas na voz são analisadas em quatro emoçõ</w:t>
      </w:r>
      <w:r>
        <w:rPr>
          <w:lang w:val="es-ES_tradnl"/>
        </w:rPr>
        <w:t xml:space="preserve">es distintas: </w:t>
      </w:r>
      <w:r>
        <w:rPr>
          <w:lang w:val="pt-PT"/>
        </w:rPr>
        <w:t xml:space="preserve">tristeza, raiva, felicidade e neutralidade. O estudo demonstra que, por exemplo, a fala associada </w:t>
      </w:r>
      <w:r>
        <w:t xml:space="preserve">à </w:t>
      </w:r>
      <w:r>
        <w:rPr>
          <w:lang w:val="pt-PT"/>
        </w:rPr>
        <w:t xml:space="preserve">raiva e felicidade </w:t>
      </w:r>
      <w:r>
        <w:rPr>
          <w:lang w:val="fr-FR"/>
        </w:rPr>
        <w:t xml:space="preserve">é </w:t>
      </w:r>
      <w:r>
        <w:rPr>
          <w:lang w:val="pt-PT"/>
        </w:rPr>
        <w:t>caracterizada por uma maior duraçã</w:t>
      </w:r>
      <w:r>
        <w:rPr>
          <w:lang w:val="es-ES_tradnl"/>
        </w:rPr>
        <w:t>o, menor sil</w:t>
      </w:r>
      <w:r>
        <w:rPr>
          <w:lang w:val="pt-PT"/>
        </w:rPr>
        <w:t xml:space="preserve">êncio entre as palavras e um tom mais alto em comparação com falas associadas </w:t>
      </w:r>
      <w:r>
        <w:t xml:space="preserve">à </w:t>
      </w:r>
      <w:r>
        <w:rPr>
          <w:lang w:val="pt-PT"/>
        </w:rPr>
        <w:t>tristeza e neutralidade.</w:t>
      </w:r>
    </w:p>
    <w:p w14:paraId="007DFACD" w14:textId="0137F450" w:rsidR="00E32006" w:rsidRDefault="00244F50">
      <w:pPr>
        <w:pStyle w:val="Body"/>
      </w:pPr>
      <w:r>
        <w:rPr>
          <w:lang w:val="pt-PT"/>
        </w:rPr>
        <w:tab/>
        <w:t>As primeiras investigaçõ</w:t>
      </w:r>
      <w:r>
        <w:rPr>
          <w:lang w:val="es-ES_tradnl"/>
        </w:rPr>
        <w:t>es acerca d</w:t>
      </w:r>
      <w:r>
        <w:rPr>
          <w:lang w:val="pt-PT"/>
        </w:rPr>
        <w:t>os</w:t>
      </w:r>
      <w:r>
        <w:rPr>
          <w:lang w:val="it-IT"/>
        </w:rPr>
        <w:t xml:space="preserve"> sistema</w:t>
      </w:r>
      <w:r>
        <w:rPr>
          <w:lang w:val="pt-PT"/>
        </w:rPr>
        <w:t>s SER foram conduzidas por volta de meados da d</w:t>
      </w:r>
      <w:r>
        <w:rPr>
          <w:lang w:val="fr-FR"/>
        </w:rPr>
        <w:t>é</w:t>
      </w:r>
      <w:r>
        <w:rPr>
          <w:lang w:val="pt-PT"/>
        </w:rPr>
        <w:t xml:space="preserve">cada de 80, como pode ser visto em </w:t>
      </w:r>
      <w:r w:rsidR="001170CF">
        <w:fldChar w:fldCharType="begin"/>
      </w:r>
      <w:r w:rsidR="00240B94">
        <w:instrText>HYPERLINK  \l "ref_21"</w:instrText>
      </w:r>
      <w:r w:rsidR="001170CF">
        <w:fldChar w:fldCharType="separate"/>
      </w:r>
      <w:r>
        <w:rPr>
          <w:rStyle w:val="Hyperlink0"/>
          <w:lang w:val="pt-PT"/>
        </w:rPr>
        <w:t>[21]</w:t>
      </w:r>
      <w:r w:rsidR="001170CF">
        <w:rPr>
          <w:rStyle w:val="Hyperlink0"/>
          <w:lang w:val="pt-PT"/>
        </w:rPr>
        <w:fldChar w:fldCharType="end"/>
      </w:r>
      <w:r>
        <w:t xml:space="preserve">  e </w:t>
      </w:r>
      <w:hyperlink w:anchor="ref_19" w:history="1">
        <w:r>
          <w:rPr>
            <w:rStyle w:val="Hyperlink0"/>
            <w:lang w:val="pt-PT"/>
          </w:rPr>
          <w:t>[19]</w:t>
        </w:r>
      </w:hyperlink>
      <w:r>
        <w:rPr>
          <w:lang w:val="es-ES_tradnl"/>
        </w:rPr>
        <w:t xml:space="preserve">. Desde </w:t>
      </w:r>
      <w:proofErr w:type="spellStart"/>
      <w:r>
        <w:rPr>
          <w:lang w:val="es-ES_tradnl"/>
        </w:rPr>
        <w:t>ent</w:t>
      </w:r>
      <w:proofErr w:type="spellEnd"/>
      <w:r>
        <w:rPr>
          <w:lang w:val="pt-PT"/>
        </w:rPr>
        <w:t>ã</w:t>
      </w:r>
      <w:r>
        <w:t xml:space="preserve">o </w:t>
      </w:r>
      <w:r>
        <w:rPr>
          <w:lang w:val="fr-FR"/>
        </w:rPr>
        <w:t xml:space="preserve">é </w:t>
      </w:r>
      <w:r>
        <w:rPr>
          <w:lang w:val="pt-PT"/>
        </w:rPr>
        <w:t>grande a variedade de aplicações desenvolvidas no contexto de reconhecimento de emoções a partir da voz, desde o uso para an</w:t>
      </w:r>
      <w:r>
        <w:t>á</w:t>
      </w:r>
      <w:r>
        <w:rPr>
          <w:lang w:val="fr-FR"/>
        </w:rPr>
        <w:t>lise de satisfa</w:t>
      </w:r>
      <w:r>
        <w:rPr>
          <w:lang w:val="pt-PT"/>
        </w:rPr>
        <w:t xml:space="preserve">ção de clientes no </w:t>
      </w:r>
      <w:r>
        <w:rPr>
          <w:rStyle w:val="EmphasisA"/>
        </w:rPr>
        <w:t>e-commerce</w:t>
      </w:r>
      <w:r>
        <w:rPr>
          <w:lang w:val="pt-PT"/>
        </w:rPr>
        <w:t>, sistemas de sa</w:t>
      </w:r>
      <w:r>
        <w:t>ú</w:t>
      </w:r>
      <w:r>
        <w:rPr>
          <w:lang w:val="da-DK"/>
        </w:rPr>
        <w:t>de, at</w:t>
      </w:r>
      <w:r>
        <w:rPr>
          <w:lang w:val="fr-FR"/>
        </w:rPr>
        <w:t xml:space="preserve">é </w:t>
      </w:r>
      <w:r>
        <w:rPr>
          <w:lang w:val="pt-PT"/>
        </w:rPr>
        <w:t>o monitoramento de estresse ou dor de pacientes, a fim de que doen</w:t>
      </w:r>
      <w:r>
        <w:t>ç</w:t>
      </w:r>
      <w:r>
        <w:rPr>
          <w:lang w:val="pt-PT"/>
        </w:rPr>
        <w:t>as possam ser tratadas precocemente e/ou tratamentos sejam melhorados.</w:t>
      </w:r>
    </w:p>
    <w:p w14:paraId="7C0B49C9" w14:textId="77777777" w:rsidR="00E32006" w:rsidRDefault="00244F50">
      <w:pPr>
        <w:pStyle w:val="Body"/>
      </w:pPr>
      <w:r>
        <w:rPr>
          <w:lang w:val="pt-PT"/>
        </w:rPr>
        <w:tab/>
        <w:t>A voz, fisicamente, pode ser entendida como uma onda mec</w:t>
      </w:r>
      <w:r>
        <w:t>â</w:t>
      </w:r>
      <w:r>
        <w:rPr>
          <w:lang w:val="pt-PT"/>
        </w:rPr>
        <w:t>nica, a qual precisa de um meio para se propagar. Tratando a voz como uma manifestação na natureza, podemos visualiz</w:t>
      </w:r>
      <w:r>
        <w:t>á</w:t>
      </w:r>
      <w:r>
        <w:rPr>
          <w:lang w:val="pt-PT"/>
        </w:rPr>
        <w:t>-la como um sinal de uma dimensão, onde temos uma funçã</w:t>
      </w:r>
      <w:r>
        <w:t xml:space="preserve">o </w:t>
      </w:r>
      <w:r>
        <w:rPr>
          <w:b/>
          <w:bCs/>
          <w:i/>
          <w:iCs/>
        </w:rPr>
        <w:t>f(t)</w:t>
      </w:r>
      <w:r>
        <w:rPr>
          <w:lang w:val="pt-PT"/>
        </w:rPr>
        <w:t xml:space="preserve"> descrita como valores de amplitude em função do tempo </w:t>
      </w:r>
      <w:r>
        <w:rPr>
          <w:b/>
          <w:bCs/>
          <w:i/>
          <w:iCs/>
        </w:rPr>
        <w:t>t</w:t>
      </w:r>
      <w:r>
        <w:rPr>
          <w:lang w:val="pt-PT"/>
        </w:rPr>
        <w:t xml:space="preserve">. Tendo isso em vista, faz-se interessante que analisemos tal sinal a partir de sistemas de processamento digital de sinais (DSP), desde que esse sinal seja previamente digitalizado. </w:t>
      </w:r>
    </w:p>
    <w:p w14:paraId="581A9084" w14:textId="77777777" w:rsidR="00E32006" w:rsidRDefault="00244F50">
      <w:pPr>
        <w:pStyle w:val="Body"/>
      </w:pPr>
      <w:r>
        <w:rPr>
          <w:lang w:val="pt-PT"/>
        </w:rPr>
        <w:tab/>
        <w:t>O objetivo do estudo em questão, como dito anteriormente, consiste do reconhecimento de emoções presentes em um sinal de fala digitalizado a partir de um vetor de caracter</w:t>
      </w:r>
      <w:r>
        <w:t>í</w:t>
      </w:r>
      <w:r>
        <w:rPr>
          <w:lang w:val="pt-PT"/>
        </w:rPr>
        <w:t>sticas extra</w:t>
      </w:r>
      <w:r>
        <w:t>í</w:t>
      </w:r>
      <w:r>
        <w:rPr>
          <w:lang w:val="pt-PT"/>
        </w:rPr>
        <w:t>do manualmente. A revisão apresentada a seguir</w:t>
      </w:r>
      <w:r>
        <w:t xml:space="preserve"> </w:t>
      </w:r>
      <w:r>
        <w:rPr>
          <w:lang w:val="pt-PT"/>
        </w:rPr>
        <w:t>engloba os principais conceitos envolvidos dentro deste estudo, entre os quais temos a d</w:t>
      </w:r>
      <w:proofErr w:type="spellStart"/>
      <w:r>
        <w:t>igitaliza</w:t>
      </w:r>
      <w:proofErr w:type="spellEnd"/>
      <w:r>
        <w:rPr>
          <w:lang w:val="pt-PT"/>
        </w:rPr>
        <w:t>çã</w:t>
      </w:r>
      <w:r>
        <w:rPr>
          <w:lang w:val="it-IT"/>
        </w:rPr>
        <w:t>o d</w:t>
      </w:r>
      <w:r>
        <w:rPr>
          <w:lang w:val="pt-PT"/>
        </w:rPr>
        <w:t>e</w:t>
      </w:r>
      <w:r>
        <w:rPr>
          <w:lang w:val="sv-SE"/>
        </w:rPr>
        <w:t xml:space="preserve"> sina</w:t>
      </w:r>
      <w:r>
        <w:rPr>
          <w:lang w:val="pt-PT"/>
        </w:rPr>
        <w:t xml:space="preserve">is de voz, a estrutura dos </w:t>
      </w:r>
      <w:r>
        <w:rPr>
          <w:lang w:val="it-IT"/>
        </w:rPr>
        <w:t>sistema</w:t>
      </w:r>
      <w:r>
        <w:rPr>
          <w:lang w:val="pt-PT"/>
        </w:rPr>
        <w:t>s</w:t>
      </w:r>
      <w:r>
        <w:rPr>
          <w:lang w:val="de-DE"/>
        </w:rPr>
        <w:t xml:space="preserve"> SER</w:t>
      </w:r>
      <w:r>
        <w:rPr>
          <w:lang w:val="pt-PT"/>
        </w:rPr>
        <w:t>, a e</w:t>
      </w:r>
      <w:proofErr w:type="spellStart"/>
      <w:r>
        <w:t>xtra</w:t>
      </w:r>
      <w:proofErr w:type="spellEnd"/>
      <w:r>
        <w:rPr>
          <w:lang w:val="pt-PT"/>
        </w:rPr>
        <w:t>çã</w:t>
      </w:r>
      <w:r>
        <w:t xml:space="preserve">o </w:t>
      </w:r>
      <w:r>
        <w:rPr>
          <w:lang w:val="pt-PT"/>
        </w:rPr>
        <w:t xml:space="preserve">artesanal </w:t>
      </w:r>
      <w:r>
        <w:t xml:space="preserve">de </w:t>
      </w:r>
      <w:proofErr w:type="spellStart"/>
      <w:r>
        <w:t>caracterí</w:t>
      </w:r>
      <w:proofErr w:type="spellEnd"/>
      <w:r>
        <w:rPr>
          <w:lang w:val="pt-PT"/>
        </w:rPr>
        <w:t>sticas , a a</w:t>
      </w:r>
      <w:proofErr w:type="spellStart"/>
      <w:r>
        <w:t>ná</w:t>
      </w:r>
      <w:proofErr w:type="spellEnd"/>
      <w:r>
        <w:rPr>
          <w:lang w:val="fr-FR"/>
        </w:rPr>
        <w:t>lise d</w:t>
      </w:r>
      <w:r>
        <w:rPr>
          <w:lang w:val="pt-PT"/>
        </w:rPr>
        <w:t>e</w:t>
      </w:r>
      <w:r>
        <w:t xml:space="preserve"> </w:t>
      </w:r>
      <w:proofErr w:type="spellStart"/>
      <w:r>
        <w:t>vetor</w:t>
      </w:r>
      <w:proofErr w:type="spellEnd"/>
      <w:r>
        <w:rPr>
          <w:lang w:val="pt-PT"/>
        </w:rPr>
        <w:t>es</w:t>
      </w:r>
      <w:r>
        <w:t xml:space="preserve"> de </w:t>
      </w:r>
      <w:proofErr w:type="spellStart"/>
      <w:r>
        <w:t>caracterí</w:t>
      </w:r>
      <w:proofErr w:type="spellEnd"/>
      <w:r>
        <w:rPr>
          <w:lang w:val="pt-PT"/>
        </w:rPr>
        <w:t>sticas com base na engenharia paraconsistente, uma discussão</w:t>
      </w:r>
      <w:r>
        <w:t xml:space="preserve"> </w:t>
      </w:r>
      <w:r>
        <w:rPr>
          <w:lang w:val="pt-PT"/>
        </w:rPr>
        <w:t>contemplando o estado-da-arte na área e, ainda,  a contextualização do andamento do projeto de mestrado</w:t>
      </w:r>
      <w:r>
        <w:t>.</w:t>
      </w:r>
    </w:p>
    <w:p w14:paraId="0E26FDEF" w14:textId="77777777" w:rsidR="00E32006" w:rsidRDefault="00E32006">
      <w:pPr>
        <w:pStyle w:val="Body"/>
        <w:rPr>
          <w:sz w:val="22"/>
          <w:szCs w:val="22"/>
        </w:rPr>
      </w:pPr>
    </w:p>
    <w:p w14:paraId="08E87579" w14:textId="77777777" w:rsidR="00E32006" w:rsidRDefault="00244F50">
      <w:pPr>
        <w:pStyle w:val="Ttulo1"/>
        <w:spacing w:after="160"/>
        <w:rPr>
          <w:sz w:val="32"/>
          <w:szCs w:val="32"/>
        </w:rPr>
      </w:pPr>
      <w:bookmarkStart w:id="2" w:name="_Toc1"/>
      <w:bookmarkStart w:id="3" w:name="_Toc43301121"/>
      <w:r>
        <w:rPr>
          <w:sz w:val="32"/>
          <w:szCs w:val="32"/>
        </w:rPr>
        <w:lastRenderedPageBreak/>
        <w:t>2 LEVANTAMENTO BIBLIOGRÁFICO</w:t>
      </w:r>
      <w:bookmarkEnd w:id="2"/>
      <w:bookmarkEnd w:id="3"/>
    </w:p>
    <w:p w14:paraId="58EF468C" w14:textId="77777777" w:rsidR="00E32006" w:rsidRDefault="00244F50">
      <w:pPr>
        <w:pStyle w:val="Ttulo1"/>
        <w:rPr>
          <w:sz w:val="32"/>
          <w:szCs w:val="32"/>
        </w:rPr>
      </w:pPr>
      <w:bookmarkStart w:id="4" w:name="_Toc2"/>
      <w:bookmarkStart w:id="5" w:name="_Toc43301122"/>
      <w:r>
        <w:rPr>
          <w:rFonts w:eastAsia="Arial Unicode MS" w:cs="Arial Unicode MS"/>
          <w:sz w:val="32"/>
          <w:szCs w:val="32"/>
        </w:rPr>
        <w:t>2.1 Revisão dos conceitos utilizados</w:t>
      </w:r>
      <w:bookmarkEnd w:id="4"/>
      <w:bookmarkEnd w:id="5"/>
    </w:p>
    <w:p w14:paraId="6E724D69" w14:textId="77777777" w:rsidR="00E32006" w:rsidRDefault="00244F50">
      <w:pPr>
        <w:pStyle w:val="Ttulo1"/>
        <w:spacing w:after="160"/>
      </w:pPr>
      <w:bookmarkStart w:id="6" w:name="_Toc3"/>
      <w:bookmarkStart w:id="7" w:name="_Toc43301123"/>
      <w:r>
        <w:t>2.1.1 Digitalização do Sinal de Voz e Arquivos WAVE</w:t>
      </w:r>
      <w:bookmarkEnd w:id="6"/>
      <w:bookmarkEnd w:id="7"/>
    </w:p>
    <w:p w14:paraId="3210AC35" w14:textId="77777777" w:rsidR="00E32006" w:rsidRDefault="00244F50">
      <w:pPr>
        <w:pStyle w:val="Body"/>
      </w:pPr>
      <w:r>
        <w:rPr>
          <w:lang w:val="es-ES_tradnl"/>
        </w:rPr>
        <w:tab/>
        <w:t xml:space="preserve">Como </w:t>
      </w:r>
      <w:r>
        <w:rPr>
          <w:lang w:val="pt-PT"/>
        </w:rPr>
        <w:t xml:space="preserve">mencionado na seção anterior, a voz pode ser vista como um sinal de uma </w:t>
      </w:r>
      <w:r>
        <w:t>ú</w:t>
      </w:r>
      <w:r>
        <w:rPr>
          <w:lang w:val="it-IT"/>
        </w:rPr>
        <w:t>nica dimens</w:t>
      </w:r>
      <w:r>
        <w:rPr>
          <w:lang w:val="pt-PT"/>
        </w:rPr>
        <w:t xml:space="preserve">ão como uma função com valores de amplitude no eixo </w:t>
      </w:r>
      <w:r>
        <w:rPr>
          <w:b/>
          <w:bCs/>
          <w:i/>
          <w:iCs/>
        </w:rPr>
        <w:t>Y</w:t>
      </w:r>
      <w:r>
        <w:rPr>
          <w:lang w:val="pt-PT"/>
        </w:rPr>
        <w:t xml:space="preserve"> como imagem do dom</w:t>
      </w:r>
      <w:r>
        <w:t>í</w:t>
      </w:r>
      <w:r>
        <w:rPr>
          <w:lang w:val="it-IT"/>
        </w:rPr>
        <w:t xml:space="preserve">nio </w:t>
      </w:r>
      <w:r>
        <w:rPr>
          <w:b/>
          <w:bCs/>
          <w:i/>
          <w:iCs/>
        </w:rPr>
        <w:t>X</w:t>
      </w:r>
      <w:r>
        <w:rPr>
          <w:lang w:val="pt-PT"/>
        </w:rPr>
        <w:t xml:space="preserve">, que corresponde ao tempo. Visto que esse sinal </w:t>
      </w:r>
      <w:r>
        <w:rPr>
          <w:lang w:val="fr-FR"/>
        </w:rPr>
        <w:t xml:space="preserve">é </w:t>
      </w:r>
      <w:r>
        <w:rPr>
          <w:lang w:val="pt-PT"/>
        </w:rPr>
        <w:t>continuo nos dois eixos, faz-se necess</w:t>
      </w:r>
      <w:r>
        <w:t>á</w:t>
      </w:r>
      <w:r>
        <w:rPr>
          <w:lang w:val="pt-PT"/>
        </w:rPr>
        <w:t>rio que fa</w:t>
      </w:r>
      <w:r>
        <w:t>ç</w:t>
      </w:r>
      <w:r>
        <w:rPr>
          <w:lang w:val="pt-PT"/>
        </w:rPr>
        <w:t>amos a digitalização do mesmo a fim de que possamos process</w:t>
      </w:r>
      <w:r>
        <w:t>á</w:t>
      </w:r>
      <w:r>
        <w:rPr>
          <w:lang w:val="pt-PT"/>
        </w:rPr>
        <w:t>-lo por um computador. O Teorema de</w:t>
      </w:r>
      <w:r>
        <w:rPr>
          <w:rStyle w:val="EmphasisA"/>
          <w:lang w:val="it-IT"/>
        </w:rPr>
        <w:t xml:space="preserve"> Nyquist</w:t>
      </w:r>
      <w:r>
        <w:rPr>
          <w:lang w:val="pt-PT"/>
        </w:rPr>
        <w:t xml:space="preserve"> afirma que a taxa de amostragem necess</w:t>
      </w:r>
      <w:r>
        <w:t>á</w:t>
      </w:r>
      <w:r>
        <w:rPr>
          <w:lang w:val="pt-PT"/>
        </w:rPr>
        <w:t>ria para que o sinal seja reconstru</w:t>
      </w:r>
      <w:r>
        <w:t>í</w:t>
      </w:r>
      <w:r>
        <w:rPr>
          <w:lang w:val="pt-PT"/>
        </w:rPr>
        <w:t xml:space="preserve">do sem perdas deve ser pelo menos igual </w:t>
      </w:r>
      <w:r>
        <w:t xml:space="preserve">à </w:t>
      </w:r>
      <w:r>
        <w:rPr>
          <w:lang w:val="pt-PT"/>
        </w:rPr>
        <w:t>duas vezes a maior frequ</w:t>
      </w:r>
      <w:r>
        <w:t>ê</w:t>
      </w:r>
      <w:r>
        <w:rPr>
          <w:lang w:val="pt-PT"/>
        </w:rPr>
        <w:t>ncia contida no sinal. Sendo assim, é comum que adotemos uma taxa de amostragem igual a 44100Hz, visto que a maior frequ</w:t>
      </w:r>
      <w:r>
        <w:t>ê</w:t>
      </w:r>
      <w:r>
        <w:rPr>
          <w:lang w:val="pt-PT"/>
        </w:rPr>
        <w:t>ncia aud</w:t>
      </w:r>
      <w:r>
        <w:t>í</w:t>
      </w:r>
      <w:r>
        <w:rPr>
          <w:lang w:val="pt-PT"/>
        </w:rPr>
        <w:t xml:space="preserve">vel ao ser humano corresponde a 22050Hz. A resolução da quantização comumente adotada </w:t>
      </w:r>
      <w:r>
        <w:rPr>
          <w:lang w:val="fr-FR"/>
        </w:rPr>
        <w:t xml:space="preserve">é </w:t>
      </w:r>
      <w:r>
        <w:rPr>
          <w:lang w:val="pt-PT"/>
        </w:rPr>
        <w:t>de 16 bits por canal, o que equivale a 65536 valores de aproximaçã</w:t>
      </w:r>
      <w:r>
        <w:rPr>
          <w:lang w:val="it-IT"/>
        </w:rPr>
        <w:t>o.</w:t>
      </w:r>
    </w:p>
    <w:p w14:paraId="44AB38DB" w14:textId="77777777" w:rsidR="00E32006" w:rsidRDefault="00244F50">
      <w:pPr>
        <w:pStyle w:val="Body"/>
      </w:pPr>
      <w:r>
        <w:rPr>
          <w:lang w:val="pt-PT"/>
        </w:rPr>
        <w:tab/>
        <w:t xml:space="preserve">Neste estudo serão utilizados arquivos no formato WAV, o qual comumente usa as taxas mencionadas. Resumidamente, sem entrar em especificações mais aprofundadas, um arquivo WAV </w:t>
      </w:r>
      <w:r>
        <w:rPr>
          <w:lang w:val="fr-FR"/>
        </w:rPr>
        <w:t xml:space="preserve">é </w:t>
      </w:r>
      <w:r>
        <w:rPr>
          <w:lang w:val="pt-PT"/>
        </w:rPr>
        <w:t>composto por um cabe</w:t>
      </w:r>
      <w:r>
        <w:t>ç</w:t>
      </w:r>
      <w:r>
        <w:rPr>
          <w:lang w:val="pt-PT"/>
        </w:rPr>
        <w:t>alho com informações gerais sobre o arquivo e uma lista com os valores de amplitude para cada amostra do eixo temporal.</w:t>
      </w:r>
    </w:p>
    <w:p w14:paraId="77B10DF6" w14:textId="77777777" w:rsidR="00E32006" w:rsidRDefault="00244F50">
      <w:pPr>
        <w:pStyle w:val="Body"/>
        <w:rPr>
          <w:color w:val="FF0000"/>
          <w:u w:color="FF0000"/>
        </w:rPr>
      </w:pPr>
      <w:r>
        <w:rPr>
          <w:color w:val="FF0000"/>
          <w:u w:color="FF0000"/>
        </w:rPr>
        <w:tab/>
      </w:r>
      <w:r>
        <w:rPr>
          <w:lang w:val="de-DE"/>
        </w:rPr>
        <w:t>Informa</w:t>
      </w:r>
      <w:r>
        <w:rPr>
          <w:lang w:val="pt-PT"/>
        </w:rPr>
        <w:t>ções acerca do banco de dados utilizado e suas caracter</w:t>
      </w:r>
      <w:r>
        <w:t>í</w:t>
      </w:r>
      <w:r>
        <w:rPr>
          <w:lang w:val="pt-PT"/>
        </w:rPr>
        <w:t>sticas serão descritas na seção 2.2.1, a qual trata da contextualização das ferramentas e tecnologias utilizadas no andamento do projeto.</w:t>
      </w:r>
    </w:p>
    <w:p w14:paraId="5E717F7D" w14:textId="77777777" w:rsidR="00E32006" w:rsidRDefault="00E32006">
      <w:pPr>
        <w:pStyle w:val="Body"/>
        <w:rPr>
          <w:color w:val="FF0000"/>
          <w:u w:color="FF0000"/>
        </w:rPr>
      </w:pPr>
    </w:p>
    <w:p w14:paraId="4334D89E" w14:textId="77777777" w:rsidR="00E32006" w:rsidRDefault="00244F50">
      <w:pPr>
        <w:pStyle w:val="Ttulo1"/>
        <w:spacing w:after="160"/>
      </w:pPr>
      <w:bookmarkStart w:id="8" w:name="_Toc4"/>
      <w:bookmarkStart w:id="9" w:name="_Toc43301124"/>
      <w:r>
        <w:t>2.1.2 Estrutura de um Sistema SER</w:t>
      </w:r>
      <w:bookmarkEnd w:id="8"/>
      <w:bookmarkEnd w:id="9"/>
    </w:p>
    <w:p w14:paraId="5D67090D" w14:textId="77777777" w:rsidR="00E32006" w:rsidRDefault="00244F50">
      <w:pPr>
        <w:pStyle w:val="Body"/>
      </w:pPr>
      <w:r>
        <w:rPr>
          <w:lang w:val="pt-PT"/>
        </w:rPr>
        <w:tab/>
        <w:t xml:space="preserve">Apesar de existirem diversas variações quanto </w:t>
      </w:r>
      <w:r>
        <w:t xml:space="preserve">à </w:t>
      </w:r>
      <w:r>
        <w:rPr>
          <w:lang w:val="pt-PT"/>
        </w:rPr>
        <w:t xml:space="preserve">sua estrutura, um sistema tradicional para o reconhecimento de emoções a partir da fala </w:t>
      </w:r>
      <w:r>
        <w:rPr>
          <w:lang w:val="fr-FR"/>
        </w:rPr>
        <w:t xml:space="preserve">é </w:t>
      </w:r>
      <w:r>
        <w:rPr>
          <w:lang w:val="pt-PT"/>
        </w:rPr>
        <w:t>composto de tr</w:t>
      </w:r>
      <w:r>
        <w:t>ê</w:t>
      </w:r>
      <w:r>
        <w:rPr>
          <w:lang w:val="pt-PT"/>
        </w:rPr>
        <w:t>s partes principais: p</w:t>
      </w:r>
      <w:r>
        <w:t>r</w:t>
      </w:r>
      <w:r>
        <w:rPr>
          <w:lang w:val="fr-FR"/>
        </w:rPr>
        <w:t>é</w:t>
      </w:r>
      <w:r>
        <w:rPr>
          <w:lang w:val="pt-PT"/>
        </w:rPr>
        <w:t>-processamento, extração de caracter</w:t>
      </w:r>
      <w:r>
        <w:t>í</w:t>
      </w:r>
      <w:r>
        <w:rPr>
          <w:lang w:val="pt-PT"/>
        </w:rPr>
        <w:t xml:space="preserve">sticas e classificação. No presente estudo uma etapa </w:t>
      </w:r>
      <w:r>
        <w:rPr>
          <w:lang w:val="fr-FR"/>
        </w:rPr>
        <w:t xml:space="preserve">é </w:t>
      </w:r>
      <w:r>
        <w:rPr>
          <w:lang w:val="pt-PT"/>
        </w:rPr>
        <w:t>acrescentada antes do processo de classificação, chamada an</w:t>
      </w:r>
      <w:r>
        <w:t>á</w:t>
      </w:r>
      <w:r>
        <w:rPr>
          <w:lang w:val="pt-PT"/>
        </w:rPr>
        <w:t>lise paraconsistente dos vetores de caracter</w:t>
      </w:r>
      <w:r>
        <w:t>í</w:t>
      </w:r>
      <w:r>
        <w:rPr>
          <w:lang w:val="pt-PT"/>
        </w:rPr>
        <w:t>sticas. Na</w:t>
      </w:r>
      <w:r>
        <w:t xml:space="preserve"> </w:t>
      </w:r>
      <w:hyperlink w:anchor="figure_1" w:history="1">
        <w:r>
          <w:rPr>
            <w:rStyle w:val="Hyperlink0"/>
            <w:lang w:val="pt-PT"/>
          </w:rPr>
          <w:t>Figura 2.1.2</w:t>
        </w:r>
      </w:hyperlink>
      <w:r>
        <w:rPr>
          <w:lang w:val="it-IT"/>
        </w:rPr>
        <w:t xml:space="preserve"> mostra</w:t>
      </w:r>
      <w:r>
        <w:rPr>
          <w:lang w:val="pt-PT"/>
        </w:rPr>
        <w:t>-se o fluxo do sistema SER composto pelas partes acima citadas.</w:t>
      </w:r>
    </w:p>
    <w:p w14:paraId="17EDAF72" w14:textId="77777777" w:rsidR="00CD2D19" w:rsidRDefault="00CD2D19" w:rsidP="00CD2D19">
      <w:pPr>
        <w:rPr>
          <w:u w:color="000000"/>
          <w:lang w:val="pt-PT"/>
        </w:rPr>
      </w:pPr>
      <w:bookmarkStart w:id="10" w:name="figure_1"/>
    </w:p>
    <w:p w14:paraId="54D327E4" w14:textId="0BCB7900"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r w:rsidRPr="00CD2D19">
        <w:rPr>
          <w:sz w:val="20"/>
          <w:szCs w:val="20"/>
          <w:u w:color="000000"/>
          <w:lang w:val="pt-PT"/>
        </w:rPr>
        <w:lastRenderedPageBreak/>
        <w:t>Figura 2.1.2. Estrutura do sistema SER</w:t>
      </w:r>
    </w:p>
    <w:p w14:paraId="43AE2C72"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sidRPr="00CD2D19">
        <w:rPr>
          <w:noProof/>
          <w:sz w:val="20"/>
          <w:szCs w:val="20"/>
        </w:rPr>
        <w:drawing>
          <wp:inline distT="0" distB="0" distL="0" distR="0" wp14:anchorId="6E95BD25" wp14:editId="01861747">
            <wp:extent cx="5325218" cy="1695688"/>
            <wp:effectExtent l="0" t="0" r="0" b="0"/>
            <wp:docPr id="1073741826" name="officeArt object" descr="shot_200525_164942.png"/>
            <wp:cNvGraphicFramePr/>
            <a:graphic xmlns:a="http://schemas.openxmlformats.org/drawingml/2006/main">
              <a:graphicData uri="http://schemas.openxmlformats.org/drawingml/2006/picture">
                <pic:pic xmlns:pic="http://schemas.openxmlformats.org/drawingml/2006/picture">
                  <pic:nvPicPr>
                    <pic:cNvPr id="1073741826" name="shot_200525_164942.png" descr="shot_200525_164942.png"/>
                    <pic:cNvPicPr>
                      <a:picLocks noChangeAspect="1"/>
                    </pic:cNvPicPr>
                  </pic:nvPicPr>
                  <pic:blipFill>
                    <a:blip r:embed="rId9"/>
                    <a:stretch>
                      <a:fillRect/>
                    </a:stretch>
                  </pic:blipFill>
                  <pic:spPr>
                    <a:xfrm>
                      <a:off x="0" y="0"/>
                      <a:ext cx="5325218" cy="1695688"/>
                    </a:xfrm>
                    <a:prstGeom prst="rect">
                      <a:avLst/>
                    </a:prstGeom>
                    <a:ln w="12700" cap="flat">
                      <a:noFill/>
                      <a:miter lim="400000"/>
                    </a:ln>
                    <a:effectLst/>
                  </pic:spPr>
                </pic:pic>
              </a:graphicData>
            </a:graphic>
          </wp:inline>
        </w:drawing>
      </w:r>
    </w:p>
    <w:p w14:paraId="0BEBEA5C"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6"/>
          <w:szCs w:val="6"/>
          <w:u w:color="000000"/>
        </w:rPr>
      </w:pPr>
      <w:r w:rsidRPr="00CD2D19">
        <w:rPr>
          <w:sz w:val="20"/>
          <w:szCs w:val="20"/>
        </w:rPr>
        <w:t xml:space="preserve">Fonte: </w:t>
      </w:r>
      <w:proofErr w:type="spellStart"/>
      <w:r w:rsidRPr="00CD2D19">
        <w:rPr>
          <w:sz w:val="20"/>
          <w:szCs w:val="20"/>
        </w:rPr>
        <w:t>Elaborado</w:t>
      </w:r>
      <w:proofErr w:type="spellEnd"/>
      <w:r w:rsidRPr="00CD2D19">
        <w:rPr>
          <w:sz w:val="20"/>
          <w:szCs w:val="20"/>
        </w:rPr>
        <w:t xml:space="preserve"> </w:t>
      </w:r>
      <w:proofErr w:type="spellStart"/>
      <w:r w:rsidRPr="00CD2D19">
        <w:rPr>
          <w:sz w:val="20"/>
          <w:szCs w:val="20"/>
        </w:rPr>
        <w:t>pelo</w:t>
      </w:r>
      <w:proofErr w:type="spellEnd"/>
      <w:r w:rsidRPr="00CD2D19">
        <w:rPr>
          <w:sz w:val="20"/>
          <w:szCs w:val="20"/>
        </w:rPr>
        <w:t xml:space="preserve"> Autor</w:t>
      </w:r>
      <w:bookmarkEnd w:id="10"/>
    </w:p>
    <w:p w14:paraId="2D497E95" w14:textId="77777777" w:rsidR="00B54250" w:rsidRDefault="00B54250">
      <w:pPr>
        <w:pStyle w:val="Body"/>
        <w:ind w:firstLine="706"/>
        <w:rPr>
          <w:lang w:val="pt-PT"/>
        </w:rPr>
      </w:pPr>
    </w:p>
    <w:p w14:paraId="748A6FD6" w14:textId="726F2774" w:rsidR="00E32006" w:rsidRDefault="00244F50">
      <w:pPr>
        <w:pStyle w:val="Body"/>
        <w:ind w:firstLine="706"/>
      </w:pPr>
      <w:r>
        <w:rPr>
          <w:lang w:val="pt-PT"/>
        </w:rPr>
        <w:t>A etapa de pr</w:t>
      </w:r>
      <w:r>
        <w:rPr>
          <w:lang w:val="fr-FR"/>
        </w:rPr>
        <w:t>é</w:t>
      </w:r>
      <w:r>
        <w:rPr>
          <w:lang w:val="pt-PT"/>
        </w:rPr>
        <w:t xml:space="preserve">-processamento </w:t>
      </w:r>
      <w:r>
        <w:rPr>
          <w:lang w:val="fr-FR"/>
        </w:rPr>
        <w:t xml:space="preserve">é </w:t>
      </w:r>
      <w:proofErr w:type="spellStart"/>
      <w:r>
        <w:t>responsá</w:t>
      </w:r>
      <w:proofErr w:type="spellEnd"/>
      <w:r>
        <w:rPr>
          <w:lang w:val="pt-PT"/>
        </w:rPr>
        <w:t xml:space="preserve">vel por ajustar detalhes, preparando os dados brutos para os processamentos vindouros. </w:t>
      </w:r>
      <w:r>
        <w:t>Ne</w:t>
      </w:r>
      <w:r>
        <w:rPr>
          <w:lang w:val="pt-PT"/>
        </w:rPr>
        <w:t xml:space="preserve">la, podemos notar </w:t>
      </w:r>
      <w:proofErr w:type="gramStart"/>
      <w:r>
        <w:rPr>
          <w:lang w:val="pt-PT"/>
        </w:rPr>
        <w:t>a</w:t>
      </w:r>
      <w:proofErr w:type="gramEnd"/>
      <w:r>
        <w:rPr>
          <w:lang w:val="pt-PT"/>
        </w:rPr>
        <w:t xml:space="preserve"> aplicação de filtros para a remoçã</w:t>
      </w:r>
      <w:r>
        <w:rPr>
          <w:lang w:val="es-ES_tradnl"/>
        </w:rPr>
        <w:t xml:space="preserve">o de </w:t>
      </w:r>
      <w:proofErr w:type="spellStart"/>
      <w:r>
        <w:rPr>
          <w:lang w:val="es-ES_tradnl"/>
        </w:rPr>
        <w:t>ru</w:t>
      </w:r>
      <w:proofErr w:type="spellEnd"/>
      <w:r>
        <w:t>í</w:t>
      </w:r>
      <w:r>
        <w:rPr>
          <w:lang w:val="pt-PT"/>
        </w:rPr>
        <w:t>dos, segmentação do sinal entre partes vozeadas e não-vozeadas, entre outros. A fase de extração de caracter</w:t>
      </w:r>
      <w:r>
        <w:t>í</w:t>
      </w:r>
      <w:r>
        <w:rPr>
          <w:lang w:val="pt-PT"/>
        </w:rPr>
        <w:t xml:space="preserve">sticas pode ser compreendida como parte crucial do sistema, visto que o seu objetivo </w:t>
      </w:r>
      <w:r>
        <w:rPr>
          <w:lang w:val="fr-FR"/>
        </w:rPr>
        <w:t xml:space="preserve">é </w:t>
      </w:r>
      <w:r>
        <w:rPr>
          <w:lang w:val="pt-PT"/>
        </w:rPr>
        <w:t>extrair descritores que sejam capazes de caracterizar os sinais, ou as classes em si, de forma que a etapa posterior de classificação possa apresentar resultados condizentes sem necessitar ser demasiadamente</w:t>
      </w:r>
      <w:r>
        <w:rPr>
          <w:lang w:val="it-IT"/>
        </w:rPr>
        <w:t xml:space="preserve"> complexa. </w:t>
      </w:r>
      <w:r>
        <w:rPr>
          <w:lang w:val="pt-PT"/>
        </w:rPr>
        <w:t xml:space="preserve">Visando possibilitar um maior grau de interpretabilidade, a abordagem adotada no presente estudo para a extração de características consiste no procedimento artesanal, isto é, </w:t>
      </w:r>
      <w:r>
        <w:rPr>
          <w:i/>
          <w:iCs/>
          <w:lang w:val="pt-PT"/>
        </w:rPr>
        <w:t>h</w:t>
      </w:r>
      <w:proofErr w:type="spellStart"/>
      <w:r>
        <w:rPr>
          <w:i/>
          <w:iCs/>
        </w:rPr>
        <w:t>a</w:t>
      </w:r>
      <w:r>
        <w:rPr>
          <w:rStyle w:val="EmphasisA"/>
        </w:rPr>
        <w:t>ndcraft</w:t>
      </w:r>
      <w:proofErr w:type="spellEnd"/>
      <w:r>
        <w:rPr>
          <w:rStyle w:val="EmphasisA"/>
        </w:rPr>
        <w:t xml:space="preserve"> </w:t>
      </w:r>
      <w:r>
        <w:rPr>
          <w:rStyle w:val="EmphasisA"/>
          <w:lang w:val="pt-PT"/>
        </w:rPr>
        <w:t>e</w:t>
      </w:r>
      <w:proofErr w:type="spellStart"/>
      <w:r>
        <w:rPr>
          <w:rStyle w:val="EmphasisA"/>
        </w:rPr>
        <w:t>xtraction</w:t>
      </w:r>
      <w:proofErr w:type="spellEnd"/>
      <w:r>
        <w:rPr>
          <w:rStyle w:val="EmphasisA"/>
          <w:lang w:val="pt-PT"/>
        </w:rPr>
        <w:t xml:space="preserve">, </w:t>
      </w:r>
      <w:proofErr w:type="spellStart"/>
      <w:r>
        <w:t>ao</w:t>
      </w:r>
      <w:proofErr w:type="spellEnd"/>
      <w:r>
        <w:t xml:space="preserve"> inv</w:t>
      </w:r>
      <w:r>
        <w:rPr>
          <w:lang w:val="fr-FR"/>
        </w:rPr>
        <w:t>é</w:t>
      </w:r>
      <w:r>
        <w:rPr>
          <w:lang w:val="es-ES_tradnl"/>
        </w:rPr>
        <w:t xml:space="preserve">s de </w:t>
      </w:r>
      <w:r>
        <w:rPr>
          <w:i/>
          <w:iCs/>
          <w:lang w:val="pt-PT"/>
        </w:rPr>
        <w:t>f</w:t>
      </w:r>
      <w:proofErr w:type="spellStart"/>
      <w:r>
        <w:rPr>
          <w:rStyle w:val="EmphasisA"/>
        </w:rPr>
        <w:t>eature</w:t>
      </w:r>
      <w:proofErr w:type="spellEnd"/>
      <w:r>
        <w:rPr>
          <w:rStyle w:val="EmphasisA"/>
        </w:rPr>
        <w:t xml:space="preserve"> </w:t>
      </w:r>
      <w:r>
        <w:rPr>
          <w:rStyle w:val="EmphasisA"/>
          <w:lang w:val="pt-PT"/>
        </w:rPr>
        <w:t>l</w:t>
      </w:r>
      <w:r>
        <w:rPr>
          <w:rStyle w:val="EmphasisA"/>
        </w:rPr>
        <w:t>earning</w:t>
      </w:r>
      <w:r>
        <w:t>.</w:t>
      </w:r>
    </w:p>
    <w:p w14:paraId="7DF14938" w14:textId="77777777" w:rsidR="00E32006" w:rsidRDefault="00244F50">
      <w:pPr>
        <w:pStyle w:val="Body"/>
        <w:ind w:firstLine="706"/>
      </w:pPr>
      <w:r>
        <w:rPr>
          <w:lang w:val="pt-PT"/>
        </w:rPr>
        <w:t>Prosseguindo, o ciclo de an</w:t>
      </w:r>
      <w:r>
        <w:t>á</w:t>
      </w:r>
      <w:r>
        <w:rPr>
          <w:lang w:val="fr-FR"/>
        </w:rPr>
        <w:t xml:space="preserve">lise paraconsistente é </w:t>
      </w:r>
      <w:proofErr w:type="spellStart"/>
      <w:r>
        <w:t>responsá</w:t>
      </w:r>
      <w:proofErr w:type="spellEnd"/>
      <w:r>
        <w:rPr>
          <w:lang w:val="pt-PT"/>
        </w:rPr>
        <w:t>vel por inspecionar os</w:t>
      </w:r>
      <w:r>
        <w:t xml:space="preserve"> </w:t>
      </w:r>
      <w:proofErr w:type="spellStart"/>
      <w:r>
        <w:t>vetor</w:t>
      </w:r>
      <w:proofErr w:type="spellEnd"/>
      <w:r>
        <w:rPr>
          <w:lang w:val="pt-PT"/>
        </w:rPr>
        <w:t xml:space="preserve">es </w:t>
      </w:r>
      <w:r>
        <w:t xml:space="preserve">de </w:t>
      </w:r>
      <w:proofErr w:type="spellStart"/>
      <w:r>
        <w:t>caracterí</w:t>
      </w:r>
      <w:proofErr w:type="spellEnd"/>
      <w:r>
        <w:rPr>
          <w:lang w:val="pt-PT"/>
        </w:rPr>
        <w:t>sticas, independentemente do classificador a ser utilizado, visando mensurar o grau de adequabilidade das mesmas e, possivelmente, selecionar sub-conjuntos de características mais adequadas ao objetivo em questão</w:t>
      </w:r>
      <w:r>
        <w:rPr>
          <w:lang w:val="es-ES_tradnl"/>
        </w:rPr>
        <w:t xml:space="preserve">. Tal </w:t>
      </w:r>
      <w:proofErr w:type="spellStart"/>
      <w:r>
        <w:rPr>
          <w:lang w:val="es-ES_tradnl"/>
        </w:rPr>
        <w:t>an</w:t>
      </w:r>
      <w:proofErr w:type="spellEnd"/>
      <w:r>
        <w:t>á</w:t>
      </w:r>
      <w:r>
        <w:rPr>
          <w:lang w:val="fr-FR"/>
        </w:rPr>
        <w:t xml:space="preserve">lise é </w:t>
      </w:r>
      <w:r>
        <w:rPr>
          <w:lang w:val="pt-PT"/>
        </w:rPr>
        <w:t>feita a partir de m</w:t>
      </w:r>
      <w:r>
        <w:rPr>
          <w:lang w:val="fr-FR"/>
        </w:rPr>
        <w:t>é</w:t>
      </w:r>
      <w:r>
        <w:rPr>
          <w:lang w:val="pt-PT"/>
        </w:rPr>
        <w:t>tricas de similaridade intraclasse e dissimilaridade interclasse, como ser</w:t>
      </w:r>
      <w:r>
        <w:t xml:space="preserve">á </w:t>
      </w:r>
      <w:r>
        <w:rPr>
          <w:lang w:val="pt-PT"/>
        </w:rPr>
        <w:t>no visto na seção 2.1.4 destinada a esse assunto, a qual trar</w:t>
      </w:r>
      <w:r>
        <w:t xml:space="preserve">á </w:t>
      </w:r>
      <w:r>
        <w:rPr>
          <w:lang w:val="pt-PT"/>
        </w:rPr>
        <w:t>detalhadamente a explicação dos c</w:t>
      </w:r>
      <w:r>
        <w:t>á</w:t>
      </w:r>
      <w:r>
        <w:rPr>
          <w:lang w:val="pt-PT"/>
        </w:rPr>
        <w:t xml:space="preserve">lculos </w:t>
      </w:r>
      <w:proofErr w:type="gramStart"/>
      <w:r>
        <w:rPr>
          <w:lang w:val="pt-PT"/>
        </w:rPr>
        <w:t>e</w:t>
      </w:r>
      <w:proofErr w:type="gramEnd"/>
      <w:r>
        <w:rPr>
          <w:lang w:val="pt-PT"/>
        </w:rPr>
        <w:t xml:space="preserve"> m</w:t>
      </w:r>
      <w:r>
        <w:rPr>
          <w:lang w:val="fr-FR"/>
        </w:rPr>
        <w:t>é</w:t>
      </w:r>
      <w:r>
        <w:rPr>
          <w:lang w:val="pt-PT"/>
        </w:rPr>
        <w:t>tricas presentes dentro da engenharia paraconsistente.</w:t>
      </w:r>
    </w:p>
    <w:p w14:paraId="2C92D983" w14:textId="77777777" w:rsidR="00E32006" w:rsidRDefault="00244F50">
      <w:pPr>
        <w:pStyle w:val="Body"/>
        <w:ind w:firstLine="708"/>
      </w:pPr>
      <w:r>
        <w:rPr>
          <w:lang w:val="pt-PT"/>
        </w:rPr>
        <w:t xml:space="preserve">A </w:t>
      </w:r>
      <w:r>
        <w:t>ú</w:t>
      </w:r>
      <w:r>
        <w:rPr>
          <w:lang w:val="pt-PT"/>
        </w:rPr>
        <w:t>ltima etapa do sistema SER trata da classificaçã</w:t>
      </w:r>
      <w:r>
        <w:rPr>
          <w:lang w:val="it-IT"/>
        </w:rPr>
        <w:t>o d</w:t>
      </w:r>
      <w:r>
        <w:rPr>
          <w:lang w:val="pt-PT"/>
        </w:rPr>
        <w:t>os sinais</w:t>
      </w:r>
      <w:r>
        <w:t xml:space="preserve">, </w:t>
      </w:r>
      <w:r>
        <w:rPr>
          <w:lang w:val="pt-PT"/>
        </w:rPr>
        <w:t>por meio dos vetores de caracter</w:t>
      </w:r>
      <w:r>
        <w:t>í</w:t>
      </w:r>
      <w:r>
        <w:rPr>
          <w:lang w:val="pt-PT"/>
        </w:rPr>
        <w:t>sticas gerados e analisados anteriormente, os quais</w:t>
      </w:r>
      <w:r>
        <w:t xml:space="preserve"> s</w:t>
      </w:r>
      <w:r>
        <w:rPr>
          <w:lang w:val="pt-PT"/>
        </w:rPr>
        <w:t xml:space="preserve">ão fornecidos ao algoritmo classificador. Duas abordagens podem ser utilizadas nessa fase: </w:t>
      </w:r>
      <w:r>
        <w:rPr>
          <w:rStyle w:val="EmphasisA"/>
          <w:lang w:val="pt-PT"/>
        </w:rPr>
        <w:t>p</w:t>
      </w:r>
      <w:proofErr w:type="spellStart"/>
      <w:r>
        <w:rPr>
          <w:rStyle w:val="EmphasisA"/>
        </w:rPr>
        <w:t>attern</w:t>
      </w:r>
      <w:proofErr w:type="spellEnd"/>
      <w:r>
        <w:rPr>
          <w:rStyle w:val="EmphasisA"/>
        </w:rPr>
        <w:t>-matching</w:t>
      </w:r>
      <w:r>
        <w:rPr>
          <w:lang w:val="it-IT"/>
        </w:rPr>
        <w:t xml:space="preserve"> (PM) e </w:t>
      </w:r>
      <w:r>
        <w:rPr>
          <w:rStyle w:val="EmphasisA"/>
          <w:lang w:val="pt-PT"/>
        </w:rPr>
        <w:t>k</w:t>
      </w:r>
      <w:proofErr w:type="spellStart"/>
      <w:r>
        <w:rPr>
          <w:rStyle w:val="EmphasisA"/>
        </w:rPr>
        <w:t>nowledge</w:t>
      </w:r>
      <w:proofErr w:type="spellEnd"/>
      <w:r>
        <w:rPr>
          <w:rStyle w:val="EmphasisA"/>
        </w:rPr>
        <w:t>-based</w:t>
      </w:r>
      <w:r>
        <w:t xml:space="preserve"> (KB). </w:t>
      </w:r>
      <w:r>
        <w:rPr>
          <w:lang w:val="pt-PT"/>
        </w:rPr>
        <w:t>Naquela, uma ou mais amostras são escolhidas como modelos para cada classe de interesse a fim de que vetores de entrada sejam classificados a partir da comparação com tais modelos. Diferentemente, nesta abordagem, faz-se uso de um processo de aprendizagem no qual os vetores</w:t>
      </w:r>
      <w:r>
        <w:t xml:space="preserve"> </w:t>
      </w:r>
      <w:r>
        <w:rPr>
          <w:lang w:val="pt-PT"/>
        </w:rPr>
        <w:t xml:space="preserve">isolados para treinamento são utilizados para que as </w:t>
      </w:r>
      <w:r>
        <w:rPr>
          <w:lang w:val="pt-PT"/>
        </w:rPr>
        <w:lastRenderedPageBreak/>
        <w:t>m</w:t>
      </w:r>
      <w:r>
        <w:rPr>
          <w:lang w:val="fr-FR"/>
        </w:rPr>
        <w:t>é</w:t>
      </w:r>
      <w:r>
        <w:rPr>
          <w:lang w:val="pt-PT"/>
        </w:rPr>
        <w:t>tricas ou fun</w:t>
      </w:r>
      <w:r>
        <w:t>ç</w:t>
      </w:r>
      <w:r>
        <w:rPr>
          <w:lang w:val="pt-PT"/>
        </w:rPr>
        <w:t>ões de aproximação do classificador sejam ajustadas a fim de que elementos de teste nunca "</w:t>
      </w:r>
      <w:r>
        <w:rPr>
          <w:lang w:val="es-ES_tradnl"/>
        </w:rPr>
        <w:t>vistos</w:t>
      </w:r>
      <w:r>
        <w:rPr>
          <w:lang w:val="pt-PT"/>
        </w:rPr>
        <w:t>" sejam classificados corretamente. Exemplos de classificadores baseados em PM sã</w:t>
      </w:r>
      <w:r>
        <w:t xml:space="preserve">o </w:t>
      </w:r>
      <w:r>
        <w:rPr>
          <w:i/>
          <w:iCs/>
          <w:lang w:val="pt-PT"/>
        </w:rPr>
        <w:t>h</w:t>
      </w:r>
      <w:proofErr w:type="spellStart"/>
      <w:r>
        <w:rPr>
          <w:i/>
          <w:iCs/>
        </w:rPr>
        <w:t>ard</w:t>
      </w:r>
      <w:proofErr w:type="spellEnd"/>
      <w:r>
        <w:rPr>
          <w:i/>
          <w:iCs/>
        </w:rPr>
        <w:t xml:space="preserve"> </w:t>
      </w:r>
      <w:r>
        <w:rPr>
          <w:i/>
          <w:iCs/>
          <w:lang w:val="pt-PT"/>
        </w:rPr>
        <w:t>t</w:t>
      </w:r>
      <w:r>
        <w:rPr>
          <w:i/>
          <w:iCs/>
          <w:lang w:val="da-DK"/>
        </w:rPr>
        <w:t>hresholds</w:t>
      </w:r>
      <w:r>
        <w:rPr>
          <w:lang w:val="it-IT"/>
        </w:rPr>
        <w:t xml:space="preserve"> (HT) e </w:t>
      </w:r>
      <w:r>
        <w:rPr>
          <w:i/>
          <w:iCs/>
          <w:lang w:val="pt-PT"/>
        </w:rPr>
        <w:t>d</w:t>
      </w:r>
      <w:r>
        <w:rPr>
          <w:i/>
          <w:iCs/>
          <w:lang w:val="fr-FR"/>
        </w:rPr>
        <w:t xml:space="preserve">istance </w:t>
      </w:r>
      <w:r>
        <w:rPr>
          <w:i/>
          <w:iCs/>
          <w:lang w:val="pt-PT"/>
        </w:rPr>
        <w:t>m</w:t>
      </w:r>
      <w:proofErr w:type="spellStart"/>
      <w:r>
        <w:rPr>
          <w:i/>
          <w:iCs/>
        </w:rPr>
        <w:t>easures</w:t>
      </w:r>
      <w:proofErr w:type="spellEnd"/>
      <w:r>
        <w:rPr>
          <w:lang w:val="pt-PT"/>
        </w:rPr>
        <w:t xml:space="preserve"> (DM), enquanto Redes Neurais Artificiais (RNAs</w:t>
      </w:r>
      <w:r>
        <w:rPr>
          <w:lang w:val="it-IT"/>
        </w:rPr>
        <w:t>) e M</w:t>
      </w:r>
      <w:r>
        <w:rPr>
          <w:lang w:val="pt-PT"/>
        </w:rPr>
        <w:t>áquinas de Vetor de Suporte (SVMs</w:t>
      </w:r>
      <w:r>
        <w:t xml:space="preserve">) </w:t>
      </w:r>
      <w:r>
        <w:rPr>
          <w:lang w:val="pt-PT"/>
        </w:rPr>
        <w:t>são caracterizadas</w:t>
      </w:r>
      <w:r>
        <w:rPr>
          <w:lang w:val="es-ES_tradnl"/>
        </w:rPr>
        <w:t xml:space="preserve"> como KB.</w:t>
      </w:r>
    </w:p>
    <w:p w14:paraId="18AF4D49" w14:textId="77777777" w:rsidR="00E32006" w:rsidRDefault="00244F50">
      <w:pPr>
        <w:pStyle w:val="Body"/>
      </w:pPr>
      <w:r>
        <w:rPr>
          <w:lang w:val="pt-PT"/>
        </w:rPr>
        <w:tab/>
        <w:t>Outra caracter</w:t>
      </w:r>
      <w:r>
        <w:t>í</w:t>
      </w:r>
      <w:proofErr w:type="spellStart"/>
      <w:r>
        <w:rPr>
          <w:lang w:val="es-ES_tradnl"/>
        </w:rPr>
        <w:t>stica</w:t>
      </w:r>
      <w:proofErr w:type="spellEnd"/>
      <w:r>
        <w:rPr>
          <w:lang w:val="es-ES_tradnl"/>
        </w:rPr>
        <w:t xml:space="preserve"> importante dentro de sistemas SER </w:t>
      </w:r>
      <w:proofErr w:type="spellStart"/>
      <w:r>
        <w:rPr>
          <w:lang w:val="es-ES_tradnl"/>
        </w:rPr>
        <w:t>est</w:t>
      </w:r>
      <w:proofErr w:type="spellEnd"/>
      <w:r>
        <w:t xml:space="preserve">á </w:t>
      </w:r>
      <w:r>
        <w:rPr>
          <w:lang w:val="pt-PT"/>
        </w:rPr>
        <w:t>relacionada ao objetivo de classificação dos sinais de voz, visto que tr</w:t>
      </w:r>
      <w:r>
        <w:t>ê</w:t>
      </w:r>
      <w:r>
        <w:rPr>
          <w:lang w:val="pt-PT"/>
        </w:rPr>
        <w:t>s diferentes tipos de abordagem são comumente encontradas na literatura relacionada ao tema:</w:t>
      </w:r>
      <w:r>
        <w:t xml:space="preserve"> </w:t>
      </w:r>
      <w:r>
        <w:rPr>
          <w:lang w:val="pt-PT"/>
        </w:rPr>
        <w:t>c</w:t>
      </w:r>
      <w:r>
        <w:rPr>
          <w:lang w:val="it-IT"/>
        </w:rPr>
        <w:t>lassifica</w:t>
      </w:r>
      <w:r>
        <w:rPr>
          <w:lang w:val="pt-PT"/>
        </w:rPr>
        <w:t>çã</w:t>
      </w:r>
      <w:r>
        <w:t xml:space="preserve">o </w:t>
      </w:r>
      <w:proofErr w:type="spellStart"/>
      <w:r>
        <w:t>biná</w:t>
      </w:r>
      <w:proofErr w:type="spellEnd"/>
      <w:r>
        <w:rPr>
          <w:lang w:val="pt-PT"/>
        </w:rPr>
        <w:t>ria com base na dimensão de val</w:t>
      </w:r>
      <w:r>
        <w:t>ê</w:t>
      </w:r>
      <w:r>
        <w:rPr>
          <w:lang w:val="it-IT"/>
        </w:rPr>
        <w:t>ncia, classifica</w:t>
      </w:r>
      <w:r>
        <w:rPr>
          <w:lang w:val="pt-PT"/>
        </w:rPr>
        <w:t>çã</w:t>
      </w:r>
      <w:r>
        <w:t xml:space="preserve">o </w:t>
      </w:r>
      <w:proofErr w:type="spellStart"/>
      <w:r>
        <w:t>biná</w:t>
      </w:r>
      <w:proofErr w:type="spellEnd"/>
      <w:r>
        <w:rPr>
          <w:lang w:val="pt-PT"/>
        </w:rPr>
        <w:t>ria com base no n</w:t>
      </w:r>
      <w:proofErr w:type="spellStart"/>
      <w:r>
        <w:t>ível</w:t>
      </w:r>
      <w:proofErr w:type="spellEnd"/>
      <w:r>
        <w:t xml:space="preserve"> de </w:t>
      </w:r>
      <w:proofErr w:type="spellStart"/>
      <w:r>
        <w:t>excita</w:t>
      </w:r>
      <w:proofErr w:type="spellEnd"/>
      <w:r>
        <w:rPr>
          <w:lang w:val="pt-PT"/>
        </w:rPr>
        <w:t>çã</w:t>
      </w:r>
      <w:r>
        <w:rPr>
          <w:lang w:val="it-IT"/>
        </w:rPr>
        <w:t>o e classifica</w:t>
      </w:r>
      <w:r>
        <w:rPr>
          <w:lang w:val="pt-PT"/>
        </w:rPr>
        <w:t>ção discreta de emoções. Resumidamente, a dimensão de val</w:t>
      </w:r>
      <w:r>
        <w:t>ê</w:t>
      </w:r>
      <w:r>
        <w:rPr>
          <w:lang w:val="pt-PT"/>
        </w:rPr>
        <w:t>ncia pode ser vista como um plano onde emoções consideradas positivas são posicionadas de um lado, enquanto emoções negativas são dispostas no outro. A l</w:t>
      </w:r>
      <w:proofErr w:type="spellStart"/>
      <w:r>
        <w:rPr>
          <w:lang w:val="es-ES_tradnl"/>
        </w:rPr>
        <w:t>ó</w:t>
      </w:r>
      <w:proofErr w:type="spellEnd"/>
      <w:r>
        <w:rPr>
          <w:lang w:val="it-IT"/>
        </w:rPr>
        <w:t>gica da classifica</w:t>
      </w:r>
      <w:r>
        <w:rPr>
          <w:lang w:val="pt-PT"/>
        </w:rPr>
        <w:t>ção com base no n</w:t>
      </w:r>
      <w:proofErr w:type="spellStart"/>
      <w:r>
        <w:t>ível</w:t>
      </w:r>
      <w:proofErr w:type="spellEnd"/>
      <w:r>
        <w:t xml:space="preserve"> de </w:t>
      </w:r>
      <w:proofErr w:type="spellStart"/>
      <w:r>
        <w:t>excita</w:t>
      </w:r>
      <w:proofErr w:type="spellEnd"/>
      <w:r>
        <w:rPr>
          <w:lang w:val="pt-PT"/>
        </w:rPr>
        <w:t>çã</w:t>
      </w:r>
      <w:r>
        <w:t xml:space="preserve">o </w:t>
      </w:r>
      <w:r>
        <w:rPr>
          <w:lang w:val="fr-FR"/>
        </w:rPr>
        <w:t xml:space="preserve">é </w:t>
      </w:r>
      <w:r>
        <w:rPr>
          <w:lang w:val="pt-PT"/>
        </w:rPr>
        <w:t>a mesma da anterior, com a diferen</w:t>
      </w:r>
      <w:r>
        <w:t>ç</w:t>
      </w:r>
      <w:r>
        <w:rPr>
          <w:lang w:val="pt-PT"/>
        </w:rPr>
        <w:t>a de que o plano divide emoções onde o n</w:t>
      </w:r>
      <w:proofErr w:type="spellStart"/>
      <w:r>
        <w:t>ível</w:t>
      </w:r>
      <w:proofErr w:type="spellEnd"/>
      <w:r>
        <w:t xml:space="preserve"> de </w:t>
      </w:r>
      <w:proofErr w:type="spellStart"/>
      <w:r>
        <w:t>excita</w:t>
      </w:r>
      <w:proofErr w:type="spellEnd"/>
      <w:r>
        <w:rPr>
          <w:lang w:val="pt-PT"/>
        </w:rPr>
        <w:t>çã</w:t>
      </w:r>
      <w:r>
        <w:t xml:space="preserve">o </w:t>
      </w:r>
      <w:r>
        <w:rPr>
          <w:lang w:val="fr-FR"/>
        </w:rPr>
        <w:t xml:space="preserve">é </w:t>
      </w:r>
      <w:r>
        <w:rPr>
          <w:lang w:val="pt-PT"/>
        </w:rPr>
        <w:t>alto em comparação com outras que podem ser consideras mais ap</w:t>
      </w:r>
      <w:r>
        <w:t>á</w:t>
      </w:r>
      <w:r>
        <w:rPr>
          <w:lang w:val="pt-PT"/>
        </w:rPr>
        <w:t xml:space="preserve">ticas. Por fim, a classificação de emoções discretas, a qual </w:t>
      </w:r>
      <w:r>
        <w:rPr>
          <w:lang w:val="fr-FR"/>
        </w:rPr>
        <w:t xml:space="preserve">é </w:t>
      </w:r>
      <w:r>
        <w:rPr>
          <w:lang w:val="pt-PT"/>
        </w:rPr>
        <w:t>adotada neste projeto, procura realizar o modelo de classificação um-versus-resto, ou seja, procura classificar cada emoção em sua devida categoria, isto é, felicidade, tristeza, neutralidade, e assim por diante</w:t>
      </w:r>
      <w:r>
        <w:t xml:space="preserve">. A </w:t>
      </w:r>
      <w:hyperlink w:anchor="figure_2" w:history="1">
        <w:r>
          <w:rPr>
            <w:rStyle w:val="Hyperlink0"/>
            <w:lang w:val="pt-PT"/>
          </w:rPr>
          <w:t>Figura 2.1.2.1</w:t>
        </w:r>
      </w:hyperlink>
      <w:r>
        <w:t xml:space="preserve"> </w:t>
      </w:r>
      <w:r>
        <w:rPr>
          <w:lang w:val="pt-PT"/>
        </w:rPr>
        <w:t>contém,</w:t>
      </w:r>
      <w:r>
        <w:rPr>
          <w:lang w:val="fr-FR"/>
        </w:rPr>
        <w:t xml:space="preserve"> à </w:t>
      </w:r>
      <w:r>
        <w:rPr>
          <w:lang w:val="pt-PT"/>
        </w:rPr>
        <w:t>esquerda, emoções nas dimensõ</w:t>
      </w:r>
      <w:r>
        <w:rPr>
          <w:lang w:val="es-ES_tradnl"/>
        </w:rPr>
        <w:t>es de val</w:t>
      </w:r>
      <w:r>
        <w:t>ê</w:t>
      </w:r>
      <w:r>
        <w:rPr>
          <w:lang w:val="pt-PT"/>
        </w:rPr>
        <w:t>ncia e excitaçã</w:t>
      </w:r>
      <w:r>
        <w:rPr>
          <w:lang w:val="es-ES_tradnl"/>
        </w:rPr>
        <w:t>o e</w:t>
      </w:r>
      <w:r>
        <w:rPr>
          <w:lang w:val="pt-PT"/>
        </w:rPr>
        <w:t>,</w:t>
      </w:r>
      <w:r>
        <w:rPr>
          <w:lang w:val="fr-FR"/>
        </w:rPr>
        <w:t xml:space="preserve"> à </w:t>
      </w:r>
      <w:r>
        <w:rPr>
          <w:lang w:val="pt-PT"/>
        </w:rPr>
        <w:t>direita, o modelo de classificação um-versus-resto.</w:t>
      </w:r>
    </w:p>
    <w:p w14:paraId="3094953C"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bookmarkStart w:id="11" w:name="figure_2"/>
      <w:r w:rsidRPr="00CD2D19">
        <w:rPr>
          <w:sz w:val="20"/>
          <w:szCs w:val="20"/>
          <w:u w:color="000000"/>
          <w:lang w:val="pt-PT"/>
        </w:rPr>
        <w:t>Figura 2.1.2.1. Esquerda: emoções nas dimensões de valência e nível de excitação. Direita: emoções discretas.</w:t>
      </w:r>
    </w:p>
    <w:p w14:paraId="61B9A731" w14:textId="77777777" w:rsidR="007B5C4C"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lang w:val="pt-PT"/>
        </w:rPr>
      </w:pPr>
      <w:r w:rsidRPr="00CD2D19">
        <w:rPr>
          <w:noProof/>
          <w:sz w:val="20"/>
          <w:szCs w:val="20"/>
        </w:rPr>
        <w:drawing>
          <wp:inline distT="0" distB="0" distL="0" distR="0" wp14:anchorId="1037A263" wp14:editId="6E7BDE7E">
            <wp:extent cx="5314950" cy="2743200"/>
            <wp:effectExtent l="0" t="0" r="0" b="0"/>
            <wp:docPr id="1073741827" name="officeArt object" descr="formas_de_classificacao.png"/>
            <wp:cNvGraphicFramePr/>
            <a:graphic xmlns:a="http://schemas.openxmlformats.org/drawingml/2006/main">
              <a:graphicData uri="http://schemas.openxmlformats.org/drawingml/2006/picture">
                <pic:pic xmlns:pic="http://schemas.openxmlformats.org/drawingml/2006/picture">
                  <pic:nvPicPr>
                    <pic:cNvPr id="1073741827" name="formas_de_classificacao.png" descr="formas_de_classificacao.png"/>
                    <pic:cNvPicPr>
                      <a:picLocks noChangeAspect="1"/>
                    </pic:cNvPicPr>
                  </pic:nvPicPr>
                  <pic:blipFill>
                    <a:blip r:embed="rId10"/>
                    <a:stretch>
                      <a:fillRect/>
                    </a:stretch>
                  </pic:blipFill>
                  <pic:spPr>
                    <a:xfrm>
                      <a:off x="0" y="0"/>
                      <a:ext cx="5315764" cy="2743620"/>
                    </a:xfrm>
                    <a:prstGeom prst="rect">
                      <a:avLst/>
                    </a:prstGeom>
                    <a:ln w="12700" cap="flat">
                      <a:noFill/>
                      <a:miter lim="400000"/>
                    </a:ln>
                    <a:effectLst/>
                  </pic:spPr>
                </pic:pic>
              </a:graphicData>
            </a:graphic>
          </wp:inline>
        </w:drawing>
      </w:r>
    </w:p>
    <w:p w14:paraId="1BB3B5CB" w14:textId="52CB70F7" w:rsidR="001C7B07"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sidRPr="00CD2D19">
        <w:rPr>
          <w:sz w:val="20"/>
          <w:szCs w:val="20"/>
          <w:lang w:val="pt-PT"/>
        </w:rPr>
        <w:t>Fonte: Elaborado pelo Autor</w:t>
      </w:r>
      <w:bookmarkStart w:id="12" w:name="_Toc5"/>
      <w:bookmarkEnd w:id="11"/>
    </w:p>
    <w:p w14:paraId="5CE6C697" w14:textId="02B3DD9E" w:rsidR="007B5C4C" w:rsidRDefault="007B5C4C" w:rsidP="00067AF2">
      <w:pPr>
        <w:pStyle w:val="Ttulo1"/>
        <w:spacing w:after="160"/>
      </w:pPr>
    </w:p>
    <w:p w14:paraId="737F9CE0" w14:textId="77777777" w:rsidR="007B5C4C" w:rsidRPr="007B5C4C" w:rsidRDefault="007B5C4C" w:rsidP="007B5C4C">
      <w:pPr>
        <w:pStyle w:val="Body"/>
        <w:rPr>
          <w:lang w:val="pt-PT"/>
        </w:rPr>
      </w:pPr>
    </w:p>
    <w:p w14:paraId="208C5BD3" w14:textId="1E7DD87C" w:rsidR="00067AF2" w:rsidRDefault="00067AF2" w:rsidP="00067AF2">
      <w:pPr>
        <w:pStyle w:val="Ttulo1"/>
        <w:spacing w:after="160"/>
      </w:pPr>
      <w:bookmarkStart w:id="13" w:name="_Toc43301125"/>
      <w:r>
        <w:lastRenderedPageBreak/>
        <w:t xml:space="preserve">2.1.3 Exemplo de abordagem </w:t>
      </w:r>
      <w:r>
        <w:rPr>
          <w:i/>
          <w:iCs/>
        </w:rPr>
        <w:t>handcrafted extraction</w:t>
      </w:r>
      <w:r>
        <w:t xml:space="preserve"> baseada no conceito de Energia</w:t>
      </w:r>
      <w:bookmarkEnd w:id="12"/>
      <w:bookmarkEnd w:id="13"/>
    </w:p>
    <w:p w14:paraId="59A16AD5" w14:textId="5851E1DE" w:rsidR="00067AF2" w:rsidRPr="001C7B07" w:rsidRDefault="00067AF2">
      <w:pPr>
        <w:pStyle w:val="Body"/>
      </w:pPr>
      <w:r>
        <w:rPr>
          <w:lang w:val="pt-PT"/>
        </w:rPr>
        <w:tab/>
        <w:t>Um dos fatores mais cr</w:t>
      </w:r>
      <w:r>
        <w:t>í</w:t>
      </w:r>
      <w:r>
        <w:rPr>
          <w:lang w:val="pt-PT"/>
        </w:rPr>
        <w:t>ticos durante o desenvolvimento de sistemas SER est</w:t>
      </w:r>
      <w:r>
        <w:t xml:space="preserve">á </w:t>
      </w:r>
      <w:r>
        <w:rPr>
          <w:lang w:val="es-ES_tradnl"/>
        </w:rPr>
        <w:t xml:space="preserve">relacionado </w:t>
      </w:r>
      <w:r>
        <w:t xml:space="preserve">à </w:t>
      </w:r>
      <w:r>
        <w:rPr>
          <w:lang w:val="pt-PT"/>
        </w:rPr>
        <w:t>escolha das caracter</w:t>
      </w:r>
      <w:r>
        <w:t>í</w:t>
      </w:r>
      <w:r>
        <w:rPr>
          <w:lang w:val="pt-PT"/>
        </w:rPr>
        <w:t>sticas mais apropriadas e aptas a discriminar as emoções contidas no sinal de fala. A fim de resolver este problema, diversos artigos cient</w:t>
      </w:r>
      <w:r>
        <w:t>í</w:t>
      </w:r>
      <w:r>
        <w:rPr>
          <w:lang w:val="pt-PT"/>
        </w:rPr>
        <w:t>ficos procuraram estabelecer padrõ</w:t>
      </w:r>
      <w:r>
        <w:rPr>
          <w:lang w:val="es-ES_tradnl"/>
        </w:rPr>
        <w:t>es de extra</w:t>
      </w:r>
      <w:r>
        <w:rPr>
          <w:lang w:val="pt-PT"/>
        </w:rPr>
        <w:t xml:space="preserve">ção minimalistas, como pode se ver em </w:t>
      </w:r>
      <w:r w:rsidR="001170CF">
        <w:fldChar w:fldCharType="begin"/>
      </w:r>
      <w:r w:rsidR="001170CF">
        <w:instrText xml:space="preserve"> HYPERLINK \l "ref_6" </w:instrText>
      </w:r>
      <w:r w:rsidR="001170CF">
        <w:fldChar w:fldCharType="separate"/>
      </w:r>
      <w:r>
        <w:rPr>
          <w:rStyle w:val="Hyperlink0"/>
          <w:lang w:val="pt-PT"/>
        </w:rPr>
        <w:t>[6]</w:t>
      </w:r>
      <w:r w:rsidR="001170CF">
        <w:rPr>
          <w:rStyle w:val="Hyperlink0"/>
          <w:lang w:val="pt-PT"/>
        </w:rPr>
        <w:fldChar w:fldCharType="end"/>
      </w:r>
      <w:r>
        <w:rPr>
          <w:lang w:val="pt-PT"/>
        </w:rPr>
        <w:t xml:space="preserve"> , enquanto outras publicações procuram se basear no conceito de timbre </w:t>
      </w:r>
      <w:r w:rsidR="001170CF">
        <w:fldChar w:fldCharType="begin"/>
      </w:r>
      <w:r w:rsidR="001170CF">
        <w:instrText xml:space="preserve"> HYPERLINK \l "ref_2" </w:instrText>
      </w:r>
      <w:r w:rsidR="001170CF">
        <w:fldChar w:fldCharType="separate"/>
      </w:r>
      <w:r>
        <w:rPr>
          <w:rStyle w:val="Hyperlink0"/>
          <w:lang w:val="pt-PT"/>
        </w:rPr>
        <w:t>[2]</w:t>
      </w:r>
      <w:r w:rsidR="001170CF">
        <w:rPr>
          <w:rStyle w:val="Hyperlink0"/>
          <w:lang w:val="pt-PT"/>
        </w:rPr>
        <w:fldChar w:fldCharType="end"/>
      </w:r>
      <w:r>
        <w:rPr>
          <w:lang w:val="pt-PT"/>
        </w:rPr>
        <w:t>, considerando o formato da onda como um fator essencial para discriminar as emoções. De fato, in</w:t>
      </w:r>
      <w:r>
        <w:t>ú</w:t>
      </w:r>
      <w:r>
        <w:rPr>
          <w:lang w:val="es-ES_tradnl"/>
        </w:rPr>
        <w:t>meras s</w:t>
      </w:r>
      <w:r>
        <w:rPr>
          <w:lang w:val="pt-PT"/>
        </w:rPr>
        <w:t>ão as publicações que procuram trazer soluções quanto ao conjunto de descritores a serem extra</w:t>
      </w:r>
      <w:r>
        <w:t>í</w:t>
      </w:r>
      <w:r>
        <w:rPr>
          <w:lang w:val="pt-PT"/>
        </w:rPr>
        <w:t xml:space="preserve">dos do sinal, no entanto, todos afirmam que apesar das considerações feitas, a escolha da extração manual desses atributos </w:t>
      </w:r>
      <w:r>
        <w:rPr>
          <w:lang w:val="fr-FR"/>
        </w:rPr>
        <w:t xml:space="preserve">é </w:t>
      </w:r>
      <w:r>
        <w:rPr>
          <w:lang w:val="pt-PT"/>
        </w:rPr>
        <w:t>uma tarefa considerada emp</w:t>
      </w:r>
      <w:r>
        <w:t>í</w:t>
      </w:r>
      <w:r>
        <w:rPr>
          <w:lang w:val="pt-PT"/>
        </w:rPr>
        <w:t>rica, e em geral, as extrações apresentadas nesses estudos prov</w:t>
      </w:r>
      <w:r>
        <w:t>ê</w:t>
      </w:r>
      <w:r>
        <w:rPr>
          <w:lang w:val="pt-PT"/>
        </w:rPr>
        <w:t>m de uma combinação entre caracter</w:t>
      </w:r>
      <w:r>
        <w:t>í</w:t>
      </w:r>
      <w:r>
        <w:rPr>
          <w:lang w:val="pt-PT"/>
        </w:rPr>
        <w:t>sticas estat</w:t>
      </w:r>
      <w:r>
        <w:t>í</w:t>
      </w:r>
      <w:r>
        <w:rPr>
          <w:lang w:val="pt-PT"/>
        </w:rPr>
        <w:t>sticas, considerando o sinal globalmente, e locais, isto é, baseadas no conceito de janelamento.</w:t>
      </w:r>
    </w:p>
    <w:p w14:paraId="4609BC80" w14:textId="2D816F8E" w:rsidR="00E32006" w:rsidRDefault="00244F50">
      <w:pPr>
        <w:pStyle w:val="Body"/>
      </w:pPr>
      <w:r>
        <w:rPr>
          <w:lang w:val="pt-PT"/>
        </w:rPr>
        <w:tab/>
        <w:t xml:space="preserve">Em </w:t>
      </w:r>
      <w:hyperlink w:anchor="ref_14" w:history="1">
        <w:r>
          <w:rPr>
            <w:rStyle w:val="Hyperlink0"/>
            <w:lang w:val="pt-PT"/>
          </w:rPr>
          <w:t>[1</w:t>
        </w:r>
        <w:r>
          <w:rPr>
            <w:rStyle w:val="Hyperlink0"/>
            <w:lang w:val="pt-PT"/>
          </w:rPr>
          <w:t>4</w:t>
        </w:r>
        <w:r>
          <w:rPr>
            <w:rStyle w:val="Hyperlink0"/>
            <w:lang w:val="pt-PT"/>
          </w:rPr>
          <w:t>]</w:t>
        </w:r>
      </w:hyperlink>
      <w:r>
        <w:rPr>
          <w:lang w:val="pt-PT"/>
        </w:rPr>
        <w:t xml:space="preserve"> encontra-se uma abordagem interessante e inovadora a respeito do uso do conceito de energia como base para extração de vetores de caracter</w:t>
      </w:r>
      <w:r>
        <w:t>í</w:t>
      </w:r>
      <w:r>
        <w:rPr>
          <w:lang w:val="pt-PT"/>
        </w:rPr>
        <w:t>sticas com uma complexidade relativamente baixa, no entanto com um grande potencial de estabelecer padrões capazes de serem distinguidos de maneira eficiente pelo classificador, como pode se ver neste mesmo artigo, onde tr</w:t>
      </w:r>
      <w:r>
        <w:t>ê</w:t>
      </w:r>
      <w:r>
        <w:rPr>
          <w:lang w:val="pt-PT"/>
        </w:rPr>
        <w:t>s diferentes problemas reais são tratados a partir de diferentes abordagens de extração que se utilizam da energia do sinal.</w:t>
      </w:r>
    </w:p>
    <w:p w14:paraId="7E9159A8" w14:textId="77777777" w:rsidR="00E32006" w:rsidRDefault="00244F50">
      <w:pPr>
        <w:pStyle w:val="Body"/>
      </w:pPr>
      <w:r>
        <w:rPr>
          <w:lang w:val="pt-PT"/>
        </w:rPr>
        <w:tab/>
        <w:t xml:space="preserve">Conforme afirmado em </w:t>
      </w:r>
      <w:r w:rsidR="001170CF">
        <w:fldChar w:fldCharType="begin"/>
      </w:r>
      <w:r w:rsidR="001170CF">
        <w:instrText xml:space="preserve"> HYPERLINK \l "ref_14" </w:instrText>
      </w:r>
      <w:r w:rsidR="001170CF">
        <w:fldChar w:fldCharType="separate"/>
      </w:r>
      <w:r>
        <w:rPr>
          <w:rStyle w:val="Hyperlink0"/>
          <w:lang w:val="pt-PT"/>
        </w:rPr>
        <w:t>[14]</w:t>
      </w:r>
      <w:r w:rsidR="001170CF">
        <w:rPr>
          <w:rStyle w:val="Hyperlink0"/>
          <w:lang w:val="pt-PT"/>
        </w:rPr>
        <w:fldChar w:fldCharType="end"/>
      </w:r>
      <w:r>
        <w:rPr>
          <w:lang w:val="pt-PT"/>
        </w:rPr>
        <w:t xml:space="preserve">, a energia de um sinal, fisicamente, representa sua capacidade de realizar trabalho. Quando estendemos essa definição para o sinal de voz podemos entender a energia como o trabalho que o pulmão e as cordas vocais realizam para produzir o som em função do tempo </w:t>
      </w:r>
      <w:r w:rsidR="001170CF">
        <w:fldChar w:fldCharType="begin"/>
      </w:r>
      <w:r w:rsidR="001170CF">
        <w:instrText xml:space="preserve"> HYPERLINK \l "ref_14" </w:instrText>
      </w:r>
      <w:r w:rsidR="001170CF">
        <w:fldChar w:fldCharType="separate"/>
      </w:r>
      <w:r>
        <w:rPr>
          <w:rStyle w:val="Hyperlink0"/>
          <w:lang w:val="pt-PT"/>
        </w:rPr>
        <w:t>[14]</w:t>
      </w:r>
      <w:r w:rsidR="001170CF">
        <w:rPr>
          <w:rStyle w:val="Hyperlink0"/>
          <w:lang w:val="pt-PT"/>
        </w:rPr>
        <w:fldChar w:fldCharType="end"/>
      </w:r>
      <w:r>
        <w:t xml:space="preserve">. </w:t>
      </w:r>
      <w:r>
        <w:rPr>
          <w:lang w:val="pt-PT"/>
        </w:rPr>
        <w:t>Por meio da</w:t>
      </w:r>
      <w:r>
        <w:t xml:space="preserve"> </w:t>
      </w:r>
      <w:r>
        <w:rPr>
          <w:lang w:val="pt-PT"/>
        </w:rPr>
        <w:t>E</w:t>
      </w:r>
      <w:r>
        <w:rPr>
          <w:lang w:val="it-IT"/>
        </w:rPr>
        <w:t>qua</w:t>
      </w:r>
      <w:r>
        <w:rPr>
          <w:lang w:val="pt-PT"/>
        </w:rPr>
        <w:t>çã</w:t>
      </w:r>
      <w:r>
        <w:t xml:space="preserve">o </w:t>
      </w:r>
      <w:r>
        <w:rPr>
          <w:lang w:val="pt-PT"/>
        </w:rPr>
        <w:t xml:space="preserve">(1), defini-se a </w:t>
      </w:r>
      <w:r>
        <w:rPr>
          <w:lang w:val="it-IT"/>
        </w:rPr>
        <w:t xml:space="preserve">energia </w:t>
      </w:r>
      <w:r>
        <w:rPr>
          <w:lang w:val="pt-PT"/>
        </w:rPr>
        <w:t>(E) de um sinal discreto s[.] com N amostras</w:t>
      </w:r>
      <w:r>
        <w:t>.</w:t>
      </w:r>
    </w:p>
    <w:p w14:paraId="29297619" w14:textId="77777777" w:rsidR="00E32006" w:rsidRDefault="00244F50">
      <w:pPr>
        <w:pStyle w:val="Body"/>
        <w:jc w:val="center"/>
        <w:rPr>
          <w:sz w:val="32"/>
          <w:szCs w:val="32"/>
        </w:rPr>
      </w:pPr>
      <m:oMathPara>
        <m:oMathParaPr>
          <m:jc m:val="center"/>
        </m:oMathParaPr>
        <m:oMath>
          <m:r>
            <w:rPr>
              <w:rFonts w:ascii="Cambria Math" w:hAnsi="Cambria Math"/>
              <w:sz w:val="33"/>
              <w:szCs w:val="33"/>
            </w:rPr>
            <m:t>E=</m:t>
          </m:r>
          <m:nary>
            <m:naryPr>
              <m:chr m:val="∑"/>
              <m:limLoc m:val="undOvr"/>
              <m:grow m:val="1"/>
              <m:ctrlPr>
                <w:rPr>
                  <w:rFonts w:ascii="Cambria Math" w:hAnsi="Cambria Math"/>
                  <w:i/>
                  <w:sz w:val="33"/>
                  <w:szCs w:val="33"/>
                </w:rPr>
              </m:ctrlPr>
            </m:naryPr>
            <m:sub>
              <m:r>
                <w:rPr>
                  <w:rFonts w:ascii="Cambria Math" w:hAnsi="Cambria Math"/>
                  <w:sz w:val="33"/>
                  <w:szCs w:val="33"/>
                </w:rPr>
                <m:t>i=0</m:t>
              </m:r>
            </m:sub>
            <m:sup>
              <m:r>
                <w:rPr>
                  <w:rFonts w:ascii="Cambria Math" w:hAnsi="Cambria Math"/>
                  <w:sz w:val="33"/>
                  <w:szCs w:val="33"/>
                </w:rPr>
                <m:t>N-1</m:t>
              </m:r>
            </m:sup>
            <m:e>
              <m:r>
                <w:rPr>
                  <w:rFonts w:ascii="Cambria Math" w:hAnsi="Cambria Math"/>
                  <w:sz w:val="33"/>
                  <w:szCs w:val="33"/>
                </w:rPr>
                <m:t>s(i)²</m:t>
              </m:r>
            </m:e>
          </m:nary>
        </m:oMath>
      </m:oMathPara>
    </w:p>
    <w:p w14:paraId="36A45E7F" w14:textId="77777777" w:rsidR="00E32006" w:rsidRDefault="00244F50">
      <w:pPr>
        <w:pStyle w:val="Body"/>
      </w:pPr>
      <w:r>
        <w:tab/>
        <w:t>Ap</w:t>
      </w:r>
      <w:proofErr w:type="spellStart"/>
      <w:r>
        <w:rPr>
          <w:lang w:val="es-ES_tradnl"/>
        </w:rPr>
        <w:t>ó</w:t>
      </w:r>
      <w:proofErr w:type="spellEnd"/>
      <w:r>
        <w:rPr>
          <w:lang w:val="pt-PT"/>
        </w:rPr>
        <w:t>s essa contextualizaçã</w:t>
      </w:r>
      <w:r>
        <w:rPr>
          <w:lang w:val="it-IT"/>
        </w:rPr>
        <w:t xml:space="preserve">o, </w:t>
      </w:r>
      <w:r>
        <w:rPr>
          <w:lang w:val="pt-PT"/>
        </w:rPr>
        <w:t>apresentam-se as tr</w:t>
      </w:r>
      <w:r>
        <w:t>ê</w:t>
      </w:r>
      <w:r>
        <w:rPr>
          <w:lang w:val="pt-PT"/>
        </w:rPr>
        <w:t xml:space="preserve">s abordagens propostas em </w:t>
      </w:r>
      <w:r w:rsidR="001170CF">
        <w:fldChar w:fldCharType="begin"/>
      </w:r>
      <w:r w:rsidR="001170CF">
        <w:instrText xml:space="preserve"> HYPERLINK \l "ref_14" </w:instrText>
      </w:r>
      <w:r w:rsidR="001170CF">
        <w:fldChar w:fldCharType="separate"/>
      </w:r>
      <w:r>
        <w:rPr>
          <w:rStyle w:val="Hyperlink0"/>
          <w:lang w:val="pt-PT"/>
        </w:rPr>
        <w:t>[14]</w:t>
      </w:r>
      <w:r w:rsidR="001170CF">
        <w:rPr>
          <w:rStyle w:val="Hyperlink0"/>
          <w:lang w:val="pt-PT"/>
        </w:rPr>
        <w:fldChar w:fldCharType="end"/>
      </w:r>
      <w:r>
        <w:t xml:space="preserve"> </w:t>
      </w:r>
      <w:r>
        <w:rPr>
          <w:lang w:val="pt-PT"/>
        </w:rPr>
        <w:t xml:space="preserve">para </w:t>
      </w:r>
      <w:r>
        <w:t>extra</w:t>
      </w:r>
      <w:r>
        <w:rPr>
          <w:lang w:val="pt-PT"/>
        </w:rPr>
        <w:t>ção de caracter</w:t>
      </w:r>
      <w:r>
        <w:t>í</w:t>
      </w:r>
      <w:r>
        <w:rPr>
          <w:lang w:val="pt-PT"/>
        </w:rPr>
        <w:t>sticas baseada no conceito de energia, as quais devem ser usadas no desenvolvimento da dissertação de mestrado</w:t>
      </w:r>
      <w:r>
        <w:t>. A</w:t>
      </w:r>
      <w:r>
        <w:rPr>
          <w:lang w:val="pt-PT"/>
        </w:rPr>
        <w:t xml:space="preserve"> seguir, cada uma delas será detalhada.</w:t>
      </w:r>
    </w:p>
    <w:p w14:paraId="5AC9F791" w14:textId="77777777" w:rsidR="00E32006" w:rsidRDefault="00E32006">
      <w:pPr>
        <w:pStyle w:val="Body"/>
      </w:pPr>
    </w:p>
    <w:p w14:paraId="112B4FD1" w14:textId="77777777" w:rsidR="00E32006" w:rsidRDefault="00244F50">
      <w:pPr>
        <w:pStyle w:val="Ttulo1"/>
        <w:spacing w:after="160"/>
      </w:pPr>
      <w:bookmarkStart w:id="14" w:name="_Toc6"/>
      <w:bookmarkStart w:id="15" w:name="_Toc43301126"/>
      <w:r>
        <w:lastRenderedPageBreak/>
        <w:t>2.1.3.1 Abordagem A1</w:t>
      </w:r>
      <w:bookmarkEnd w:id="14"/>
      <w:bookmarkEnd w:id="15"/>
    </w:p>
    <w:p w14:paraId="45A1CC1C" w14:textId="77777777" w:rsidR="00E32006" w:rsidRDefault="00244F50">
      <w:pPr>
        <w:pStyle w:val="Body"/>
      </w:pPr>
      <w:r>
        <w:tab/>
        <w:t xml:space="preserve">  Es</w:t>
      </w:r>
      <w:r>
        <w:rPr>
          <w:lang w:val="pt-PT"/>
        </w:rPr>
        <w:t xml:space="preserve">ta abordagem pode ser considerada como a mais simples entre as propostas no artigo em questão. A ideia </w:t>
      </w:r>
      <w:r>
        <w:rPr>
          <w:lang w:val="fr-FR"/>
        </w:rPr>
        <w:t xml:space="preserve">é </w:t>
      </w:r>
      <w:r>
        <w:rPr>
          <w:lang w:val="pt-PT"/>
        </w:rPr>
        <w:t>que o vetor extra</w:t>
      </w:r>
      <w:r>
        <w:t>í</w:t>
      </w:r>
      <w:r>
        <w:rPr>
          <w:lang w:val="pt-PT"/>
        </w:rPr>
        <w:t>do seja calculado a partir dos seguintes passos:</w:t>
      </w:r>
    </w:p>
    <w:p w14:paraId="6B201713" w14:textId="77777777" w:rsidR="00E32006" w:rsidRDefault="00244F50">
      <w:pPr>
        <w:pStyle w:val="PargrafodaLista"/>
        <w:numPr>
          <w:ilvl w:val="0"/>
          <w:numId w:val="2"/>
        </w:numPr>
      </w:pPr>
      <w:r>
        <w:t xml:space="preserve">segmentar o sinal em janelas de tamanho </w:t>
      </w:r>
      <w:r>
        <w:rPr>
          <w:b/>
          <w:bCs/>
          <w:i/>
          <w:iCs/>
        </w:rPr>
        <w:t>L</w:t>
      </w:r>
      <w:r>
        <w:t>;</w:t>
      </w:r>
    </w:p>
    <w:p w14:paraId="492229FD" w14:textId="77777777" w:rsidR="00E32006" w:rsidRDefault="00244F50">
      <w:pPr>
        <w:pStyle w:val="PargrafodaLista"/>
        <w:numPr>
          <w:ilvl w:val="0"/>
          <w:numId w:val="2"/>
        </w:numPr>
      </w:pPr>
      <w:r>
        <w:t xml:space="preserve">definir uma taxa de sobreposição </w:t>
      </w:r>
      <w:r>
        <w:rPr>
          <w:b/>
          <w:bCs/>
          <w:i/>
          <w:iCs/>
        </w:rPr>
        <w:t>V</w:t>
      </w:r>
      <w:r>
        <w:t xml:space="preserve"> entre as janelas, de forma que informação do sinal não seja perdida;</w:t>
      </w:r>
    </w:p>
    <w:p w14:paraId="3EB1B2F1" w14:textId="77777777" w:rsidR="00E32006" w:rsidRDefault="00244F50">
      <w:pPr>
        <w:pStyle w:val="PargrafodaLista"/>
        <w:numPr>
          <w:ilvl w:val="0"/>
          <w:numId w:val="2"/>
        </w:numPr>
      </w:pPr>
      <w:r>
        <w:t>calcular a energia de cada janela com a equação descrita anteriormente;</w:t>
      </w:r>
    </w:p>
    <w:p w14:paraId="422A8DD5" w14:textId="77777777" w:rsidR="00E32006" w:rsidRDefault="00244F50">
      <w:pPr>
        <w:pStyle w:val="PargrafodaLista"/>
        <w:numPr>
          <w:ilvl w:val="0"/>
          <w:numId w:val="2"/>
        </w:numPr>
      </w:pPr>
      <w:r>
        <w:t>realizar a normalização da energia de cada janela, dividindo pelo somatório da energia de todas as janelas.</w:t>
      </w:r>
    </w:p>
    <w:p w14:paraId="75900CC0" w14:textId="77777777" w:rsidR="00E32006" w:rsidRDefault="00244F50">
      <w:pPr>
        <w:pStyle w:val="Body"/>
        <w:ind w:firstLine="708"/>
      </w:pPr>
      <w:r>
        <w:rPr>
          <w:lang w:val="pt-PT"/>
        </w:rPr>
        <w:t xml:space="preserve">A </w:t>
      </w:r>
      <w:hyperlink w:anchor="figure_3" w:history="1">
        <w:r>
          <w:rPr>
            <w:rStyle w:val="Hyperlink0"/>
            <w:lang w:val="pt-PT"/>
          </w:rPr>
          <w:t>Figura 2.1.3.1</w:t>
        </w:r>
      </w:hyperlink>
      <w:r>
        <w:t xml:space="preserve"> </w:t>
      </w:r>
      <w:r>
        <w:rPr>
          <w:lang w:val="pt-PT"/>
        </w:rPr>
        <w:t>contém um exemplo real de extração do vetor de caracter</w:t>
      </w:r>
      <w:r>
        <w:t>í</w:t>
      </w:r>
      <w:r>
        <w:rPr>
          <w:lang w:val="pt-PT"/>
        </w:rPr>
        <w:t>sticas a partir da abordagem A1, com base no exemplo num</w:t>
      </w:r>
      <w:r>
        <w:rPr>
          <w:lang w:val="fr-FR"/>
        </w:rPr>
        <w:t>é</w:t>
      </w:r>
      <w:r>
        <w:rPr>
          <w:lang w:val="pt-PT"/>
        </w:rPr>
        <w:t>rico disponibilizado pelo artigo.</w:t>
      </w:r>
    </w:p>
    <w:p w14:paraId="324622ED" w14:textId="77777777" w:rsidR="00E32006" w:rsidRDefault="00E32006">
      <w:pPr>
        <w:pStyle w:val="Body"/>
        <w:ind w:firstLine="708"/>
      </w:pPr>
    </w:p>
    <w:p w14:paraId="47B6BDA2" w14:textId="77777777" w:rsidR="00E32006" w:rsidRDefault="00244F50">
      <w:pPr>
        <w:pStyle w:val="Ttulo1"/>
        <w:spacing w:after="160"/>
      </w:pPr>
      <w:bookmarkStart w:id="16" w:name="_Toc7"/>
      <w:bookmarkStart w:id="17" w:name="_Toc43301127"/>
      <w:r>
        <w:t>2.1.3.2 Abordagem A2</w:t>
      </w:r>
      <w:bookmarkEnd w:id="16"/>
      <w:bookmarkEnd w:id="17"/>
    </w:p>
    <w:p w14:paraId="4895BA08" w14:textId="188B8A3B" w:rsidR="00E32006" w:rsidRDefault="00244F50">
      <w:pPr>
        <w:pStyle w:val="Body"/>
        <w:rPr>
          <w:lang w:val="pt-PT"/>
        </w:rPr>
      </w:pPr>
      <w:r>
        <w:rPr>
          <w:lang w:val="pt-PT"/>
        </w:rPr>
        <w:tab/>
        <w:t>A ideia por tr</w:t>
      </w:r>
      <w:r>
        <w:t>á</w:t>
      </w:r>
      <w:r>
        <w:rPr>
          <w:lang w:val="pt-PT"/>
        </w:rPr>
        <w:t xml:space="preserve">s dessa abordagem, assim como na anterior, consiste do janelamento do sinal, no entanto em A2 o tamanho da janela </w:t>
      </w:r>
      <w:r>
        <w:rPr>
          <w:lang w:val="fr-FR"/>
        </w:rPr>
        <w:t xml:space="preserve">é </w:t>
      </w:r>
      <w:proofErr w:type="spellStart"/>
      <w:r>
        <w:t>variá</w:t>
      </w:r>
      <w:proofErr w:type="spellEnd"/>
      <w:r>
        <w:rPr>
          <w:lang w:val="pt-PT"/>
        </w:rPr>
        <w:t xml:space="preserve">vel e não existe taxa de sobreposição entre as amostras. A motivação para essa abordagem </w:t>
      </w:r>
      <w:r>
        <w:rPr>
          <w:lang w:val="fr-FR"/>
        </w:rPr>
        <w:t xml:space="preserve">é </w:t>
      </w:r>
      <w:r>
        <w:t xml:space="preserve">a </w:t>
      </w:r>
      <w:proofErr w:type="spellStart"/>
      <w:r>
        <w:t>aná</w:t>
      </w:r>
      <w:proofErr w:type="spellEnd"/>
      <w:r>
        <w:rPr>
          <w:lang w:val="pt-PT"/>
        </w:rPr>
        <w:t>lise do sinal em diferentes n</w:t>
      </w:r>
      <w:r>
        <w:t>í</w:t>
      </w:r>
      <w:r>
        <w:rPr>
          <w:lang w:val="pt-PT"/>
        </w:rPr>
        <w:t>veis de resolução a partir da criação de sub-vetores de energia com base em diferentes tamanhos de janelas.  As seguintes etapas devem ser cumpridas para o c</w:t>
      </w:r>
      <w:r>
        <w:t>á</w:t>
      </w:r>
      <w:r>
        <w:rPr>
          <w:lang w:val="pt-PT"/>
        </w:rPr>
        <w:t>lculo do vetor de energia:</w:t>
      </w:r>
    </w:p>
    <w:p w14:paraId="647D3D7D" w14:textId="77777777" w:rsidR="00244F50" w:rsidRDefault="00244F50" w:rsidP="00244F50">
      <w:pPr>
        <w:pStyle w:val="PargrafodaLista"/>
        <w:numPr>
          <w:ilvl w:val="0"/>
          <w:numId w:val="4"/>
        </w:numPr>
      </w:pPr>
      <w:r>
        <w:t xml:space="preserve">definir a quantidade de sub-vetores </w:t>
      </w:r>
      <w:r>
        <w:rPr>
          <w:b/>
          <w:bCs/>
          <w:i/>
          <w:iCs/>
        </w:rPr>
        <w:t>Q</w:t>
      </w:r>
      <w:r>
        <w:t>;</w:t>
      </w:r>
    </w:p>
    <w:p w14:paraId="33ACC931" w14:textId="77777777" w:rsidR="00244F50" w:rsidRDefault="00244F50" w:rsidP="00244F50">
      <w:pPr>
        <w:pStyle w:val="PargrafodaLista"/>
        <w:numPr>
          <w:ilvl w:val="0"/>
          <w:numId w:val="4"/>
        </w:numPr>
      </w:pPr>
      <w:r>
        <w:t xml:space="preserve">segmentar o sinal em janelas de acordo com a dimensão de cada sub-vetor </w:t>
      </w:r>
      <w:r>
        <w:rPr>
          <w:b/>
          <w:bCs/>
          <w:i/>
          <w:iCs/>
        </w:rPr>
        <w:t>Q</w:t>
      </w:r>
      <w:r>
        <w:t>;</w:t>
      </w:r>
    </w:p>
    <w:p w14:paraId="06AF1C0B" w14:textId="77777777" w:rsidR="00244F50" w:rsidRDefault="00244F50" w:rsidP="00244F50">
      <w:pPr>
        <w:pStyle w:val="PargrafodaLista"/>
        <w:numPr>
          <w:ilvl w:val="0"/>
          <w:numId w:val="4"/>
        </w:numPr>
      </w:pPr>
      <w:r>
        <w:t xml:space="preserve">calcular a energia normalizada para cada janela de cada sub-vetor </w:t>
      </w:r>
      <w:r>
        <w:rPr>
          <w:b/>
          <w:bCs/>
          <w:i/>
          <w:iCs/>
        </w:rPr>
        <w:t>Q</w:t>
      </w:r>
      <w:r>
        <w:t>;</w:t>
      </w:r>
    </w:p>
    <w:p w14:paraId="06D3912A" w14:textId="77777777" w:rsidR="00244F50" w:rsidRDefault="00244F50" w:rsidP="00244F50">
      <w:pPr>
        <w:pStyle w:val="PargrafodaLista"/>
        <w:numPr>
          <w:ilvl w:val="0"/>
          <w:numId w:val="4"/>
        </w:numPr>
      </w:pPr>
      <w:r>
        <w:t xml:space="preserve">concatenar os sub-vetores </w:t>
      </w:r>
      <w:r>
        <w:rPr>
          <w:b/>
          <w:bCs/>
          <w:i/>
          <w:iCs/>
        </w:rPr>
        <w:t xml:space="preserve">Q </w:t>
      </w:r>
      <w:r>
        <w:t>gerados a fim de obter um vetor final.</w:t>
      </w:r>
      <w:r>
        <w:rPr>
          <w:b/>
          <w:bCs/>
          <w:i/>
          <w:iCs/>
        </w:rPr>
        <w:t xml:space="preserve"> </w:t>
      </w:r>
    </w:p>
    <w:p w14:paraId="7D74B073" w14:textId="77777777" w:rsidR="00244F50" w:rsidRDefault="00244F50" w:rsidP="00244F50">
      <w:pPr>
        <w:pStyle w:val="Body"/>
        <w:ind w:firstLine="708"/>
      </w:pPr>
      <w:r>
        <w:rPr>
          <w:lang w:val="pt-PT"/>
        </w:rPr>
        <w:t xml:space="preserve">A </w:t>
      </w:r>
      <w:hyperlink w:anchor="figure_4" w:history="1">
        <w:r>
          <w:rPr>
            <w:rStyle w:val="Hyperlink0"/>
            <w:lang w:val="pt-PT"/>
          </w:rPr>
          <w:t>Figura 2.1.3.2</w:t>
        </w:r>
      </w:hyperlink>
      <w:r>
        <w:t xml:space="preserve"> </w:t>
      </w:r>
      <w:r>
        <w:rPr>
          <w:lang w:val="pt-PT"/>
        </w:rPr>
        <w:t>contém um exemplo real de extração do vetor de caracter</w:t>
      </w:r>
      <w:r>
        <w:t>í</w:t>
      </w:r>
      <w:r>
        <w:rPr>
          <w:lang w:val="pt-PT"/>
        </w:rPr>
        <w:t>sticas a partir da abordagem A2, baseado no exemplo num</w:t>
      </w:r>
      <w:r>
        <w:rPr>
          <w:lang w:val="fr-FR"/>
        </w:rPr>
        <w:t>é</w:t>
      </w:r>
      <w:r>
        <w:rPr>
          <w:lang w:val="pt-PT"/>
        </w:rPr>
        <w:t xml:space="preserve">rico disponibilizado pelo artigo com </w:t>
      </w:r>
      <w:r>
        <w:rPr>
          <w:b/>
          <w:bCs/>
          <w:i/>
          <w:iCs/>
          <w:lang w:val="it-IT"/>
        </w:rPr>
        <w:t>Q</w:t>
      </w:r>
      <w:r>
        <w:t xml:space="preserve"> = 3. </w:t>
      </w:r>
    </w:p>
    <w:p w14:paraId="3C42A9EA" w14:textId="5DBEDD60" w:rsidR="00244F50" w:rsidRDefault="00244F50">
      <w:pPr>
        <w:pStyle w:val="Body"/>
      </w:pPr>
    </w:p>
    <w:p w14:paraId="7E3FA268" w14:textId="6A467D9E" w:rsidR="00CD2D19" w:rsidRDefault="00CD2D19">
      <w:pPr>
        <w:pStyle w:val="Body"/>
      </w:pPr>
    </w:p>
    <w:p w14:paraId="2D4E10C2" w14:textId="77777777" w:rsidR="00CD2D19" w:rsidRDefault="00CD2D19">
      <w:pPr>
        <w:pStyle w:val="Body"/>
      </w:pPr>
    </w:p>
    <w:p w14:paraId="330E9801"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bookmarkStart w:id="18" w:name="figure_3"/>
      <w:r w:rsidRPr="00CD2D19">
        <w:rPr>
          <w:sz w:val="20"/>
          <w:szCs w:val="20"/>
          <w:u w:color="000000"/>
          <w:lang w:val="pt-PT"/>
        </w:rPr>
        <w:lastRenderedPageBreak/>
        <w:t>Figura 2.1.3.1. Exemplo de extração do vetor de características a partir da abordagem A1</w:t>
      </w:r>
    </w:p>
    <w:p w14:paraId="51EA22B2"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sidRPr="00CD2D19">
        <w:rPr>
          <w:b/>
          <w:bCs/>
          <w:noProof/>
          <w:sz w:val="20"/>
          <w:szCs w:val="20"/>
        </w:rPr>
        <w:drawing>
          <wp:inline distT="0" distB="0" distL="0" distR="0" wp14:anchorId="3857D0BB" wp14:editId="1BEF7026">
            <wp:extent cx="5439534" cy="4915587"/>
            <wp:effectExtent l="0" t="0" r="0" b="0"/>
            <wp:docPr id="1073741828" name="officeArt object" descr="a1.png"/>
            <wp:cNvGraphicFramePr/>
            <a:graphic xmlns:a="http://schemas.openxmlformats.org/drawingml/2006/main">
              <a:graphicData uri="http://schemas.openxmlformats.org/drawingml/2006/picture">
                <pic:pic xmlns:pic="http://schemas.openxmlformats.org/drawingml/2006/picture">
                  <pic:nvPicPr>
                    <pic:cNvPr id="1073741828" name="a1.png" descr="a1.png"/>
                    <pic:cNvPicPr>
                      <a:picLocks noChangeAspect="1"/>
                    </pic:cNvPicPr>
                  </pic:nvPicPr>
                  <pic:blipFill>
                    <a:blip r:embed="rId11"/>
                    <a:stretch>
                      <a:fillRect/>
                    </a:stretch>
                  </pic:blipFill>
                  <pic:spPr>
                    <a:xfrm>
                      <a:off x="0" y="0"/>
                      <a:ext cx="5439534" cy="4915587"/>
                    </a:xfrm>
                    <a:prstGeom prst="rect">
                      <a:avLst/>
                    </a:prstGeom>
                    <a:ln w="12700" cap="flat">
                      <a:noFill/>
                      <a:miter lim="400000"/>
                    </a:ln>
                    <a:effectLst/>
                  </pic:spPr>
                </pic:pic>
              </a:graphicData>
            </a:graphic>
          </wp:inline>
        </w:drawing>
      </w:r>
    </w:p>
    <w:p w14:paraId="1E41F9AE"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b/>
          <w:bCs/>
          <w:sz w:val="20"/>
          <w:szCs w:val="20"/>
          <w:u w:color="000000"/>
        </w:rPr>
      </w:pPr>
      <w:r w:rsidRPr="00CD2D19">
        <w:rPr>
          <w:sz w:val="20"/>
          <w:szCs w:val="20"/>
          <w:u w:color="000000"/>
          <w:lang w:val="pt-PT"/>
        </w:rPr>
        <w:t>Fonte: Elaborado pelo Autor</w:t>
      </w:r>
      <w:bookmarkEnd w:id="18"/>
    </w:p>
    <w:p w14:paraId="64145B14" w14:textId="77777777" w:rsidR="00E32006" w:rsidRDefault="00E32006">
      <w:pPr>
        <w:pStyle w:val="Body"/>
        <w:spacing w:after="80" w:line="240" w:lineRule="auto"/>
        <w:rPr>
          <w:b/>
          <w:bCs/>
        </w:rPr>
      </w:pPr>
    </w:p>
    <w:p w14:paraId="17B81CE5" w14:textId="06AD6771" w:rsidR="00E32006" w:rsidRDefault="00E32006">
      <w:pPr>
        <w:pStyle w:val="Body"/>
        <w:ind w:firstLine="708"/>
      </w:pPr>
    </w:p>
    <w:p w14:paraId="45660F1A" w14:textId="2B448BA5" w:rsidR="00CD2D19" w:rsidRDefault="00CD2D19">
      <w:pPr>
        <w:pStyle w:val="Body"/>
        <w:ind w:firstLine="708"/>
      </w:pPr>
    </w:p>
    <w:p w14:paraId="7FAE1579" w14:textId="24D8E08D" w:rsidR="00CD2D19" w:rsidRDefault="00CD2D19">
      <w:pPr>
        <w:pStyle w:val="Body"/>
        <w:ind w:firstLine="708"/>
      </w:pPr>
    </w:p>
    <w:p w14:paraId="2F2B390C" w14:textId="160446DC" w:rsidR="00CD2D19" w:rsidRDefault="00CD2D19">
      <w:pPr>
        <w:pStyle w:val="Body"/>
        <w:ind w:firstLine="708"/>
      </w:pPr>
    </w:p>
    <w:p w14:paraId="3D1F253D" w14:textId="13CBEAB5" w:rsidR="00CD2D19" w:rsidRDefault="00CD2D19">
      <w:pPr>
        <w:pStyle w:val="Body"/>
        <w:ind w:firstLine="708"/>
      </w:pPr>
    </w:p>
    <w:p w14:paraId="10F7E125" w14:textId="59A14DFE" w:rsidR="00CD2D19" w:rsidRDefault="00CD2D19">
      <w:pPr>
        <w:pStyle w:val="Body"/>
        <w:ind w:firstLine="708"/>
      </w:pPr>
    </w:p>
    <w:p w14:paraId="1C39E48A" w14:textId="684E4704" w:rsidR="00CD2D19" w:rsidRDefault="00CD2D19">
      <w:pPr>
        <w:pStyle w:val="Body"/>
        <w:ind w:firstLine="708"/>
      </w:pPr>
    </w:p>
    <w:p w14:paraId="1E076076" w14:textId="50BBE787" w:rsidR="00CD2D19" w:rsidRDefault="00CD2D19">
      <w:pPr>
        <w:pStyle w:val="Body"/>
        <w:ind w:firstLine="708"/>
      </w:pPr>
    </w:p>
    <w:p w14:paraId="53ADF730" w14:textId="77777777" w:rsidR="00CD2D19" w:rsidRDefault="00CD2D19">
      <w:pPr>
        <w:pStyle w:val="Body"/>
        <w:ind w:firstLine="708"/>
      </w:pPr>
    </w:p>
    <w:p w14:paraId="0D393D69"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bookmarkStart w:id="19" w:name="figure_4"/>
      <w:r w:rsidRPr="00CD2D19">
        <w:rPr>
          <w:sz w:val="20"/>
          <w:szCs w:val="20"/>
          <w:u w:color="000000"/>
          <w:lang w:val="pt-PT"/>
        </w:rPr>
        <w:lastRenderedPageBreak/>
        <w:t>Figura 2.1.3.2. Exemplo de extração de características baseada na abordagem A2</w:t>
      </w:r>
    </w:p>
    <w:p w14:paraId="5201538C" w14:textId="1F4CFDEA"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sidRPr="00CD2D19">
        <w:rPr>
          <w:noProof/>
          <w:sz w:val="20"/>
          <w:szCs w:val="20"/>
        </w:rPr>
        <w:drawing>
          <wp:inline distT="0" distB="0" distL="0" distR="0" wp14:anchorId="4BAE2FF4" wp14:editId="74728EC9">
            <wp:extent cx="5760085" cy="6664960"/>
            <wp:effectExtent l="0" t="0" r="0" b="0"/>
            <wp:docPr id="1073741829" name="officeArt object" descr="Abordagem A2.png"/>
            <wp:cNvGraphicFramePr/>
            <a:graphic xmlns:a="http://schemas.openxmlformats.org/drawingml/2006/main">
              <a:graphicData uri="http://schemas.openxmlformats.org/drawingml/2006/picture">
                <pic:pic xmlns:pic="http://schemas.openxmlformats.org/drawingml/2006/picture">
                  <pic:nvPicPr>
                    <pic:cNvPr id="1073741829" name="Abordagem A2.png" descr="Abordagem A2.png"/>
                    <pic:cNvPicPr>
                      <a:picLocks noChangeAspect="1"/>
                    </pic:cNvPicPr>
                  </pic:nvPicPr>
                  <pic:blipFill>
                    <a:blip r:embed="rId12"/>
                    <a:stretch>
                      <a:fillRect/>
                    </a:stretch>
                  </pic:blipFill>
                  <pic:spPr>
                    <a:xfrm>
                      <a:off x="0" y="0"/>
                      <a:ext cx="5760085" cy="6664960"/>
                    </a:xfrm>
                    <a:prstGeom prst="rect">
                      <a:avLst/>
                    </a:prstGeom>
                    <a:ln w="12700" cap="flat">
                      <a:noFill/>
                      <a:miter lim="400000"/>
                    </a:ln>
                    <a:effectLst/>
                  </pic:spPr>
                </pic:pic>
              </a:graphicData>
            </a:graphic>
          </wp:inline>
        </w:drawing>
      </w:r>
      <w:r w:rsidRPr="00CD2D19">
        <w:rPr>
          <w:sz w:val="20"/>
          <w:szCs w:val="20"/>
          <w:lang w:val="pt-PT"/>
        </w:rPr>
        <w:t>Fonte: Elaborado pelo Autor</w:t>
      </w:r>
      <w:bookmarkEnd w:id="19"/>
    </w:p>
    <w:p w14:paraId="0D960CC3" w14:textId="77777777" w:rsidR="003C44F7" w:rsidRPr="007B5C4C" w:rsidRDefault="003C44F7" w:rsidP="007B5C4C">
      <w:pPr>
        <w:pStyle w:val="Body"/>
        <w:rPr>
          <w:lang w:val="pt-PT"/>
        </w:rPr>
      </w:pPr>
      <w:bookmarkStart w:id="20" w:name="_Toc8"/>
    </w:p>
    <w:p w14:paraId="4848DC08" w14:textId="42D634DB" w:rsidR="00E32006" w:rsidRDefault="00244F50">
      <w:pPr>
        <w:pStyle w:val="Ttulo1"/>
        <w:spacing w:after="160"/>
      </w:pPr>
      <w:bookmarkStart w:id="21" w:name="_Toc43301128"/>
      <w:r>
        <w:t>2.1.3.3 Abordagem A3</w:t>
      </w:r>
      <w:bookmarkEnd w:id="20"/>
      <w:bookmarkEnd w:id="21"/>
    </w:p>
    <w:p w14:paraId="2E2E0569" w14:textId="77777777" w:rsidR="00E32006" w:rsidRDefault="00244F50">
      <w:pPr>
        <w:pStyle w:val="Body"/>
      </w:pPr>
      <w:r>
        <w:rPr>
          <w:lang w:val="pt-PT"/>
        </w:rPr>
        <w:tab/>
        <w:t xml:space="preserve">A </w:t>
      </w:r>
      <w:r>
        <w:t>ú</w:t>
      </w:r>
      <w:r>
        <w:rPr>
          <w:lang w:val="pt-PT"/>
        </w:rPr>
        <w:t>ltima abordagem proposta no artigo possui um prop</w:t>
      </w:r>
      <w:proofErr w:type="spellStart"/>
      <w:r>
        <w:rPr>
          <w:lang w:val="es-ES_tradnl"/>
        </w:rPr>
        <w:t>ó</w:t>
      </w:r>
      <w:proofErr w:type="spellEnd"/>
      <w:r>
        <w:rPr>
          <w:lang w:val="pt-PT"/>
        </w:rPr>
        <w:t xml:space="preserve">sito diferente das duas anteriores. O objetivo de A3 </w:t>
      </w:r>
      <w:r>
        <w:rPr>
          <w:lang w:val="fr-FR"/>
        </w:rPr>
        <w:t xml:space="preserve">é </w:t>
      </w:r>
      <w:r>
        <w:rPr>
          <w:lang w:val="pt-PT"/>
        </w:rPr>
        <w:t>que possamos calcular o comprimento de sinal necess</w:t>
      </w:r>
      <w:r>
        <w:t>á</w:t>
      </w:r>
      <w:r>
        <w:rPr>
          <w:lang w:val="pt-PT"/>
        </w:rPr>
        <w:t xml:space="preserve">rio para </w:t>
      </w:r>
      <w:r>
        <w:rPr>
          <w:lang w:val="pt-PT"/>
        </w:rPr>
        <w:lastRenderedPageBreak/>
        <w:t>cumprir n</w:t>
      </w:r>
      <w:r>
        <w:t>í</w:t>
      </w:r>
      <w:r>
        <w:rPr>
          <w:lang w:val="pt-PT"/>
        </w:rPr>
        <w:t xml:space="preserve">veis </w:t>
      </w:r>
      <w:r>
        <w:rPr>
          <w:b/>
          <w:bCs/>
          <w:i/>
          <w:iCs/>
        </w:rPr>
        <w:t>C</w:t>
      </w:r>
      <w:r>
        <w:t xml:space="preserve"> </w:t>
      </w:r>
      <w:proofErr w:type="spellStart"/>
      <w:r>
        <w:t>pr</w:t>
      </w:r>
      <w:proofErr w:type="spellEnd"/>
      <w:r>
        <w:rPr>
          <w:lang w:val="fr-FR"/>
        </w:rPr>
        <w:t>é</w:t>
      </w:r>
      <w:r>
        <w:rPr>
          <w:lang w:val="pt-PT"/>
        </w:rPr>
        <w:t>-estabelecidos de energia. Para que o vetor de caracter</w:t>
      </w:r>
      <w:r>
        <w:t>í</w:t>
      </w:r>
      <w:r>
        <w:rPr>
          <w:lang w:val="pt-PT"/>
        </w:rPr>
        <w:t>sticas possa ser gerado deve-se:</w:t>
      </w:r>
    </w:p>
    <w:p w14:paraId="36925334" w14:textId="77777777" w:rsidR="00E32006" w:rsidRDefault="00244F50">
      <w:pPr>
        <w:pStyle w:val="PargrafodaLista"/>
        <w:numPr>
          <w:ilvl w:val="0"/>
          <w:numId w:val="6"/>
        </w:numPr>
      </w:pPr>
      <w:r>
        <w:t xml:space="preserve">definir um nível </w:t>
      </w:r>
      <w:r>
        <w:rPr>
          <w:b/>
          <w:bCs/>
          <w:i/>
          <w:iCs/>
        </w:rPr>
        <w:t>C</w:t>
      </w:r>
      <w:r>
        <w:t xml:space="preserve"> de energia desejado;</w:t>
      </w:r>
    </w:p>
    <w:p w14:paraId="268EC55D" w14:textId="77777777" w:rsidR="00E32006" w:rsidRDefault="00244F50">
      <w:pPr>
        <w:pStyle w:val="PargrafodaLista"/>
        <w:numPr>
          <w:ilvl w:val="0"/>
          <w:numId w:val="6"/>
        </w:numPr>
      </w:pPr>
      <w:r>
        <w:t xml:space="preserve">calcular o tamanho </w:t>
      </w:r>
      <w:r>
        <w:rPr>
          <w:b/>
          <w:bCs/>
          <w:i/>
          <w:iCs/>
        </w:rPr>
        <w:t>T</w:t>
      </w:r>
      <w:r>
        <w:t xml:space="preserve"> do vetor a ser gerado com a equação </w:t>
      </w:r>
      <w:r>
        <w:rPr>
          <w:b/>
          <w:bCs/>
          <w:i/>
          <w:iCs/>
        </w:rPr>
        <w:t xml:space="preserve">T </w:t>
      </w:r>
      <w:r>
        <w:t xml:space="preserve">= </w:t>
      </w:r>
      <m:oMath>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100</m:t>
            </m:r>
          </m:num>
          <m:den>
            <m:r>
              <m:rPr>
                <m:sty m:val="bi"/>
              </m:rPr>
              <w:rPr>
                <w:rFonts w:ascii="Cambria Math" w:hAnsi="Cambria Math"/>
                <w:sz w:val="25"/>
                <w:szCs w:val="25"/>
              </w:rPr>
              <m:t>C</m:t>
            </m:r>
          </m:den>
        </m:f>
        <m:r>
          <w:rPr>
            <w:rFonts w:ascii="Cambria Math" w:hAnsi="Cambria Math"/>
            <w:sz w:val="25"/>
            <w:szCs w:val="25"/>
          </w:rPr>
          <m:t>)</m:t>
        </m:r>
      </m:oMath>
      <w:r>
        <w:t xml:space="preserve"> – 1;</w:t>
      </w:r>
    </w:p>
    <w:p w14:paraId="4E364199" w14:textId="77777777" w:rsidR="00E32006" w:rsidRDefault="00244F50">
      <w:pPr>
        <w:pStyle w:val="PargrafodaLista"/>
        <w:numPr>
          <w:ilvl w:val="0"/>
          <w:numId w:val="6"/>
        </w:numPr>
      </w:pPr>
      <w:r>
        <w:t>realizar um cálculo comum de energia do sinal completo com a equação de energia;</w:t>
      </w:r>
    </w:p>
    <w:p w14:paraId="127F68FF" w14:textId="77777777" w:rsidR="00E32006" w:rsidRDefault="00244F50">
      <w:pPr>
        <w:pStyle w:val="PargrafodaLista"/>
        <w:numPr>
          <w:ilvl w:val="0"/>
          <w:numId w:val="6"/>
        </w:numPr>
      </w:pPr>
      <w:r>
        <w:t xml:space="preserve">calcular os subníveis de energia a partir de </w:t>
      </w:r>
      <w:r>
        <w:rPr>
          <w:b/>
          <w:bCs/>
          <w:i/>
          <w:iCs/>
        </w:rPr>
        <w:t xml:space="preserve">C </w:t>
      </w:r>
      <w:r>
        <w:t>(energia correspondente à 20%, 40%, 60% e 80%);</w:t>
      </w:r>
    </w:p>
    <w:p w14:paraId="3CEBAD05" w14:textId="77777777" w:rsidR="00E32006" w:rsidRDefault="00244F50">
      <w:pPr>
        <w:pStyle w:val="PargrafodaLista"/>
        <w:numPr>
          <w:ilvl w:val="0"/>
          <w:numId w:val="6"/>
        </w:numPr>
      </w:pPr>
      <w:r>
        <w:t>verificar o comprimento de sinal necessário para atingir o subnível requerido;</w:t>
      </w:r>
    </w:p>
    <w:p w14:paraId="38595D00" w14:textId="77777777" w:rsidR="00E32006" w:rsidRDefault="00244F50">
      <w:pPr>
        <w:pStyle w:val="PargrafodaLista"/>
        <w:numPr>
          <w:ilvl w:val="0"/>
          <w:numId w:val="6"/>
        </w:numPr>
      </w:pPr>
      <w:r>
        <w:t>dividir o comprimento obtido no passo anterior pelo comprimento total do sinal.</w:t>
      </w:r>
    </w:p>
    <w:p w14:paraId="5751AE14" w14:textId="77777777" w:rsidR="00E32006" w:rsidRDefault="00244F50">
      <w:pPr>
        <w:pStyle w:val="Body"/>
        <w:ind w:firstLine="708"/>
      </w:pPr>
      <w:r>
        <w:rPr>
          <w:lang w:val="pt-PT"/>
        </w:rPr>
        <w:t xml:space="preserve">A </w:t>
      </w:r>
      <w:hyperlink w:anchor="figure_5" w:history="1">
        <w:r>
          <w:rPr>
            <w:rStyle w:val="Hyperlink0"/>
            <w:lang w:val="pt-PT"/>
          </w:rPr>
          <w:t>Figura 2.1.3.3</w:t>
        </w:r>
      </w:hyperlink>
      <w:r>
        <w:t xml:space="preserve"> </w:t>
      </w:r>
      <w:r>
        <w:rPr>
          <w:lang w:val="pt-PT"/>
        </w:rPr>
        <w:t>contém um exemplo de</w:t>
      </w:r>
      <w:r>
        <w:t xml:space="preserve"> extra</w:t>
      </w:r>
      <w:r>
        <w:rPr>
          <w:lang w:val="pt-PT"/>
        </w:rPr>
        <w:t>ção do vetor de caracter</w:t>
      </w:r>
      <w:r>
        <w:t>í</w:t>
      </w:r>
      <w:r>
        <w:rPr>
          <w:lang w:val="pt-PT"/>
        </w:rPr>
        <w:t>sticas com base em A3, a partir do exemplo num</w:t>
      </w:r>
      <w:r>
        <w:rPr>
          <w:lang w:val="fr-FR"/>
        </w:rPr>
        <w:t>é</w:t>
      </w:r>
      <w:r>
        <w:rPr>
          <w:lang w:val="pt-PT"/>
        </w:rPr>
        <w:t xml:space="preserve">rico disponibilizado pelo artigo com </w:t>
      </w:r>
      <w:r>
        <w:rPr>
          <w:b/>
          <w:bCs/>
          <w:i/>
          <w:iCs/>
        </w:rPr>
        <w:t>C</w:t>
      </w:r>
      <w:r>
        <w:t xml:space="preserve"> = 20%. </w:t>
      </w:r>
    </w:p>
    <w:p w14:paraId="73901060" w14:textId="77777777" w:rsidR="00E32006" w:rsidRDefault="00E32006">
      <w:pPr>
        <w:pStyle w:val="Body"/>
        <w:spacing w:after="80" w:line="240" w:lineRule="auto"/>
      </w:pPr>
    </w:p>
    <w:p w14:paraId="78D12E47"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bookmarkStart w:id="22" w:name="figure_5"/>
      <w:r w:rsidRPr="00CD2D19">
        <w:rPr>
          <w:sz w:val="20"/>
          <w:szCs w:val="20"/>
          <w:u w:color="000000"/>
          <w:lang w:val="pt-PT"/>
        </w:rPr>
        <w:t>Figura 2.1.3.3. Exemplo de extração de características baseada na abordagem A3 com C=20%</w:t>
      </w:r>
    </w:p>
    <w:p w14:paraId="0BE9604B"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sidRPr="00CD2D19">
        <w:rPr>
          <w:noProof/>
          <w:sz w:val="20"/>
          <w:szCs w:val="20"/>
        </w:rPr>
        <w:drawing>
          <wp:inline distT="0" distB="0" distL="0" distR="0" wp14:anchorId="69DCAB7B" wp14:editId="51AB6E44">
            <wp:extent cx="5756148" cy="3394807"/>
            <wp:effectExtent l="0" t="0" r="0" b="0"/>
            <wp:docPr id="1073741830" name="officeArt object" descr="a3.png"/>
            <wp:cNvGraphicFramePr/>
            <a:graphic xmlns:a="http://schemas.openxmlformats.org/drawingml/2006/main">
              <a:graphicData uri="http://schemas.openxmlformats.org/drawingml/2006/picture">
                <pic:pic xmlns:pic="http://schemas.openxmlformats.org/drawingml/2006/picture">
                  <pic:nvPicPr>
                    <pic:cNvPr id="1073741830" name="a3.png" descr="a3.png"/>
                    <pic:cNvPicPr>
                      <a:picLocks noChangeAspect="1"/>
                    </pic:cNvPicPr>
                  </pic:nvPicPr>
                  <pic:blipFill>
                    <a:blip r:embed="rId13"/>
                    <a:stretch>
                      <a:fillRect/>
                    </a:stretch>
                  </pic:blipFill>
                  <pic:spPr>
                    <a:xfrm>
                      <a:off x="0" y="0"/>
                      <a:ext cx="5756148" cy="3394807"/>
                    </a:xfrm>
                    <a:prstGeom prst="rect">
                      <a:avLst/>
                    </a:prstGeom>
                    <a:ln w="12700" cap="flat">
                      <a:noFill/>
                      <a:miter lim="400000"/>
                    </a:ln>
                    <a:effectLst/>
                  </pic:spPr>
                </pic:pic>
              </a:graphicData>
            </a:graphic>
          </wp:inline>
        </w:drawing>
      </w:r>
    </w:p>
    <w:p w14:paraId="46DC17C6" w14:textId="47BA3285"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r w:rsidRPr="00CD2D19">
        <w:rPr>
          <w:sz w:val="20"/>
          <w:szCs w:val="20"/>
          <w:u w:color="000000"/>
          <w:lang w:val="pt-PT"/>
        </w:rPr>
        <w:t>Fonte: Elaborado pelo Autor</w:t>
      </w:r>
      <w:bookmarkEnd w:id="22"/>
    </w:p>
    <w:p w14:paraId="0488F082" w14:textId="77777777" w:rsidR="00E32006" w:rsidRDefault="00244F50">
      <w:pPr>
        <w:pStyle w:val="Ttulo1"/>
        <w:spacing w:after="160"/>
      </w:pPr>
      <w:bookmarkStart w:id="23" w:name="_Toc9"/>
      <w:bookmarkStart w:id="24" w:name="_Toc43301129"/>
      <w:r>
        <w:lastRenderedPageBreak/>
        <w:t>2.1.4 Engenharia Paraconsistente de Características</w:t>
      </w:r>
      <w:bookmarkEnd w:id="23"/>
      <w:bookmarkEnd w:id="24"/>
    </w:p>
    <w:p w14:paraId="147F5C15" w14:textId="77777777" w:rsidR="00E32006" w:rsidRDefault="00244F50">
      <w:pPr>
        <w:pStyle w:val="Body"/>
      </w:pPr>
      <w:r>
        <w:rPr>
          <w:lang w:val="pt-PT"/>
        </w:rPr>
        <w:tab/>
        <w:t>Como mencionado nos cap</w:t>
      </w:r>
      <w:r>
        <w:t>í</w:t>
      </w:r>
      <w:r>
        <w:rPr>
          <w:lang w:val="pt-PT"/>
        </w:rPr>
        <w:t>tulos anteriores, o presente projeto se baseia na extração de caracter</w:t>
      </w:r>
      <w:r>
        <w:t>í</w:t>
      </w:r>
      <w:r>
        <w:rPr>
          <w:lang w:val="pt-PT"/>
        </w:rPr>
        <w:t>sticas realizada de forma artesanal. Visto que essa tarefa, apesar dos diversos estudos e padrões minimalistas encontrados na literatura, constitui uma escolha emp</w:t>
      </w:r>
      <w:r>
        <w:t>í</w:t>
      </w:r>
      <w:r>
        <w:rPr>
          <w:lang w:val="pt-PT"/>
        </w:rPr>
        <w:t>rica dos atributos, faz-se necess</w:t>
      </w:r>
      <w:r>
        <w:t>á</w:t>
      </w:r>
      <w:r>
        <w:rPr>
          <w:lang w:val="pt-PT"/>
        </w:rPr>
        <w:t>rio que fa</w:t>
      </w:r>
      <w:r>
        <w:t>ç</w:t>
      </w:r>
      <w:r>
        <w:rPr>
          <w:lang w:val="pt-PT"/>
        </w:rPr>
        <w:t>amos uma avaliação do vetor de caracter</w:t>
      </w:r>
      <w:r>
        <w:t>í</w:t>
      </w:r>
      <w:r>
        <w:rPr>
          <w:lang w:val="pt-PT"/>
        </w:rPr>
        <w:t>sticas extra</w:t>
      </w:r>
      <w:r>
        <w:t>í</w:t>
      </w:r>
      <w:r>
        <w:rPr>
          <w:lang w:val="pt-PT"/>
        </w:rPr>
        <w:t>do, a fim de que possamos verificar a qualidade dos descritores, assim como sua aptidão para estabelecer algum n</w:t>
      </w:r>
      <w:r>
        <w:t>í</w:t>
      </w:r>
      <w:r>
        <w:rPr>
          <w:lang w:val="pt-PT"/>
        </w:rPr>
        <w:t>vel de separabilidade entre as classes.</w:t>
      </w:r>
    </w:p>
    <w:p w14:paraId="74FC5596" w14:textId="77777777" w:rsidR="00E32006" w:rsidRDefault="00244F50">
      <w:pPr>
        <w:pStyle w:val="Body"/>
      </w:pPr>
      <w:r>
        <w:rPr>
          <w:lang w:val="pt-PT"/>
        </w:rPr>
        <w:tab/>
        <w:t>Uma vez que, atualmente, grande parte dos sistemas de processamento digital que possuem seu foco no reconhecimento de padrões se utilizam de algoritmos baseados em Intelig</w:t>
      </w:r>
      <w:r>
        <w:t>ê</w:t>
      </w:r>
      <w:r>
        <w:rPr>
          <w:lang w:val="pt-PT"/>
        </w:rPr>
        <w:t>ncia Artificial para estabelecer funções de separabilidade entre as classes, torna-se interessante que usemos uma l</w:t>
      </w:r>
      <w:proofErr w:type="spellStart"/>
      <w:r>
        <w:rPr>
          <w:lang w:val="es-ES_tradnl"/>
        </w:rPr>
        <w:t>ó</w:t>
      </w:r>
      <w:proofErr w:type="spellEnd"/>
      <w:r>
        <w:rPr>
          <w:lang w:val="it-IT"/>
        </w:rPr>
        <w:t xml:space="preserve">gica alternativa </w:t>
      </w:r>
      <w:r>
        <w:t>à l</w:t>
      </w:r>
      <w:proofErr w:type="spellStart"/>
      <w:r>
        <w:rPr>
          <w:lang w:val="es-ES_tradnl"/>
        </w:rPr>
        <w:t>ó</w:t>
      </w:r>
      <w:proofErr w:type="spellEnd"/>
      <w:r>
        <w:rPr>
          <w:lang w:val="it-IT"/>
        </w:rPr>
        <w:t>gica cl</w:t>
      </w:r>
      <w:r>
        <w:t>á</w:t>
      </w:r>
      <w:r>
        <w:rPr>
          <w:lang w:val="pt-PT"/>
        </w:rPr>
        <w:t>ssica a fim de que situações conflitantes e indeterminadas possam ser tratadas.</w:t>
      </w:r>
    </w:p>
    <w:p w14:paraId="0F6C5208" w14:textId="77777777" w:rsidR="00E32006" w:rsidRDefault="00244F50">
      <w:pPr>
        <w:pStyle w:val="Body"/>
      </w:pPr>
      <w:r>
        <w:rPr>
          <w:lang w:val="pt-PT"/>
        </w:rPr>
        <w:tab/>
        <w:t xml:space="preserve">Em </w:t>
      </w:r>
      <w:hyperlink w:anchor="ref_15" w:history="1">
        <w:r>
          <w:rPr>
            <w:rStyle w:val="Hyperlink0"/>
            <w:lang w:val="pt-PT"/>
          </w:rPr>
          <w:t>[15]</w:t>
        </w:r>
      </w:hyperlink>
      <w:r>
        <w:rPr>
          <w:lang w:val="es-ES_tradnl"/>
        </w:rPr>
        <w:t xml:space="preserve">, a </w:t>
      </w:r>
      <w:proofErr w:type="spellStart"/>
      <w:r>
        <w:rPr>
          <w:lang w:val="es-ES_tradnl"/>
        </w:rPr>
        <w:t>ló</w:t>
      </w:r>
      <w:proofErr w:type="spellEnd"/>
      <w:r>
        <w:rPr>
          <w:lang w:val="pt-PT"/>
        </w:rPr>
        <w:t xml:space="preserve">gica paraconsistente, a qual </w:t>
      </w:r>
      <w:r>
        <w:rPr>
          <w:lang w:val="fr-FR"/>
        </w:rPr>
        <w:t xml:space="preserve">é </w:t>
      </w:r>
      <w:r>
        <w:rPr>
          <w:lang w:val="pt-PT"/>
        </w:rPr>
        <w:t xml:space="preserve">capaz de lidar com situações como as descritas acima, </w:t>
      </w:r>
      <w:r>
        <w:rPr>
          <w:lang w:val="fr-FR"/>
        </w:rPr>
        <w:t xml:space="preserve">é </w:t>
      </w:r>
      <w:r>
        <w:rPr>
          <w:lang w:val="pt-PT"/>
        </w:rPr>
        <w:t>utilizada como uma ferramenta de avaliação de vetores de caracter</w:t>
      </w:r>
      <w:r>
        <w:t>í</w:t>
      </w:r>
      <w:r>
        <w:rPr>
          <w:lang w:val="pt-PT"/>
        </w:rPr>
        <w:t>sticas extra</w:t>
      </w:r>
      <w:r>
        <w:t>í</w:t>
      </w:r>
      <w:r>
        <w:rPr>
          <w:lang w:val="pt-PT"/>
        </w:rPr>
        <w:t>dos manualmente, a fim de que a utilidade dos atributos extra</w:t>
      </w:r>
      <w:r>
        <w:t>í</w:t>
      </w:r>
      <w:r>
        <w:rPr>
          <w:lang w:val="pt-PT"/>
        </w:rPr>
        <w:t xml:space="preserve">dos seja provada para o problema a ser tratado, independentemente do classificador a ser utilizado. </w:t>
      </w:r>
    </w:p>
    <w:p w14:paraId="4993BE2B" w14:textId="77777777" w:rsidR="00E32006" w:rsidRDefault="00244F50">
      <w:pPr>
        <w:pStyle w:val="Body"/>
      </w:pPr>
      <w:r>
        <w:rPr>
          <w:lang w:val="pt-PT"/>
        </w:rPr>
        <w:tab/>
        <w:t>A engenharia paraconsistente de caracter</w:t>
      </w:r>
      <w:r>
        <w:t>í</w:t>
      </w:r>
      <w:r>
        <w:rPr>
          <w:lang w:val="pt-PT"/>
        </w:rPr>
        <w:t>sticas possui apenas como requisito que os vetores de caracter</w:t>
      </w:r>
      <w:r>
        <w:t>í</w:t>
      </w:r>
      <w:r>
        <w:rPr>
          <w:lang w:val="pt-PT"/>
        </w:rPr>
        <w:t>sticas estejam previamente normalizados, com valores dentro do intervalo {0,1}. Ap</w:t>
      </w:r>
      <w:proofErr w:type="spellStart"/>
      <w:r>
        <w:rPr>
          <w:lang w:val="es-ES_tradnl"/>
        </w:rPr>
        <w:t>ó</w:t>
      </w:r>
      <w:proofErr w:type="spellEnd"/>
      <w:r>
        <w:rPr>
          <w:lang w:val="pt-PT"/>
        </w:rPr>
        <w:t>s isso, inicia-se o c</w:t>
      </w:r>
      <w:r>
        <w:t>á</w:t>
      </w:r>
      <w:r>
        <w:rPr>
          <w:lang w:val="pt-PT"/>
        </w:rPr>
        <w:t>lculo das duas m</w:t>
      </w:r>
      <w:r>
        <w:rPr>
          <w:lang w:val="fr-FR"/>
        </w:rPr>
        <w:t>é</w:t>
      </w:r>
      <w:r>
        <w:rPr>
          <w:lang w:val="pt-PT"/>
        </w:rPr>
        <w:t>tricas estatísticas independentes que fornecem a base da an</w:t>
      </w:r>
      <w:proofErr w:type="spellStart"/>
      <w:r>
        <w:t>álise</w:t>
      </w:r>
      <w:proofErr w:type="spellEnd"/>
      <w:r>
        <w:rPr>
          <w:lang w:val="pt-PT"/>
        </w:rPr>
        <w:t>. São elas:</w:t>
      </w:r>
    </w:p>
    <w:p w14:paraId="43F3597A" w14:textId="77777777" w:rsidR="00E32006" w:rsidRDefault="00244F50">
      <w:pPr>
        <w:pStyle w:val="PargrafodaLista"/>
        <w:numPr>
          <w:ilvl w:val="0"/>
          <w:numId w:val="8"/>
        </w:numPr>
      </w:pPr>
      <w:r>
        <w:rPr>
          <w:b/>
          <w:bCs/>
          <w:i/>
          <w:iCs/>
        </w:rPr>
        <w:t>α</w:t>
      </w:r>
      <w:r>
        <w:t>: valor de similaridade intraclasse;</w:t>
      </w:r>
    </w:p>
    <w:p w14:paraId="69BC7FB3" w14:textId="77777777" w:rsidR="00E32006" w:rsidRDefault="00244F50">
      <w:pPr>
        <w:pStyle w:val="PargrafodaLista"/>
        <w:numPr>
          <w:ilvl w:val="0"/>
          <w:numId w:val="8"/>
        </w:numPr>
      </w:pPr>
      <w:r>
        <w:rPr>
          <w:b/>
          <w:bCs/>
          <w:i/>
          <w:iCs/>
        </w:rPr>
        <w:t>β</w:t>
      </w:r>
      <w:r>
        <w:t>: taxa de dissimilaridade interclasse.</w:t>
      </w:r>
    </w:p>
    <w:p w14:paraId="7F7BE2D2" w14:textId="77777777" w:rsidR="00E32006" w:rsidRDefault="00244F50">
      <w:pPr>
        <w:pStyle w:val="Body"/>
        <w:ind w:firstLine="708"/>
      </w:pPr>
      <w:r>
        <w:rPr>
          <w:lang w:val="pt-PT"/>
        </w:rPr>
        <w:t>Essas duas m</w:t>
      </w:r>
      <w:r>
        <w:rPr>
          <w:lang w:val="fr-FR"/>
        </w:rPr>
        <w:t>é</w:t>
      </w:r>
      <w:r>
        <w:rPr>
          <w:lang w:val="pt-PT"/>
        </w:rPr>
        <w:t xml:space="preserve">tricas se encontram dentro do intervalo {0,1}, e, idealmente, espera-se que o valor de </w:t>
      </w:r>
      <w:r>
        <w:rPr>
          <w:b/>
          <w:bCs/>
          <w:i/>
          <w:iCs/>
        </w:rPr>
        <w:t xml:space="preserve">α </w:t>
      </w:r>
      <w:r>
        <w:rPr>
          <w:lang w:val="pt-PT"/>
        </w:rPr>
        <w:t xml:space="preserve">se aproxime de 1, enquanto o valor de </w:t>
      </w:r>
      <w:r>
        <w:rPr>
          <w:b/>
          <w:bCs/>
          <w:i/>
          <w:iCs/>
        </w:rPr>
        <w:t xml:space="preserve">β </w:t>
      </w:r>
      <w:r>
        <w:rPr>
          <w:lang w:val="pt-PT"/>
        </w:rPr>
        <w:t>se aproxime de 0. O c</w:t>
      </w:r>
      <w:r>
        <w:t>á</w:t>
      </w:r>
      <w:r>
        <w:rPr>
          <w:lang w:val="pt-PT"/>
        </w:rPr>
        <w:t xml:space="preserve">lculo de </w:t>
      </w:r>
      <w:r>
        <w:rPr>
          <w:b/>
          <w:bCs/>
          <w:i/>
          <w:iCs/>
        </w:rPr>
        <w:t>α</w:t>
      </w:r>
      <w:r>
        <w:rPr>
          <w:lang w:val="pt-PT"/>
        </w:rPr>
        <w:t xml:space="preserve"> segue os seguintes passos para cada uma das N classes existentes no problema:</w:t>
      </w:r>
    </w:p>
    <w:p w14:paraId="4EB9889A" w14:textId="77777777" w:rsidR="00E32006" w:rsidRDefault="00244F50">
      <w:pPr>
        <w:pStyle w:val="PargrafodaLista"/>
        <w:numPr>
          <w:ilvl w:val="0"/>
          <w:numId w:val="10"/>
        </w:numPr>
      </w:pPr>
      <w:r>
        <w:t>seleciona-se o maior e menor valor de cada posição, ou seja, cada característica, entre os vetores de características de uma mesma classe;</w:t>
      </w:r>
    </w:p>
    <w:p w14:paraId="3EBA4E97" w14:textId="77777777" w:rsidR="00E32006" w:rsidRDefault="00244F50">
      <w:pPr>
        <w:pStyle w:val="PargrafodaLista"/>
        <w:numPr>
          <w:ilvl w:val="0"/>
          <w:numId w:val="10"/>
        </w:numPr>
      </w:pPr>
      <w:r>
        <w:t xml:space="preserve">realiza-se o cálculo de </w:t>
      </w:r>
      <w:r>
        <w:rPr>
          <w:b/>
          <w:bCs/>
          <w:i/>
          <w:iCs/>
        </w:rPr>
        <w:t>A = (maior - menor)</w:t>
      </w:r>
      <w:r>
        <w:t>;</w:t>
      </w:r>
    </w:p>
    <w:p w14:paraId="0C65DE1C" w14:textId="77777777" w:rsidR="00E32006" w:rsidRDefault="00244F50">
      <w:pPr>
        <w:pStyle w:val="PargrafodaLista"/>
        <w:numPr>
          <w:ilvl w:val="0"/>
          <w:numId w:val="10"/>
        </w:numPr>
      </w:pPr>
      <w:r>
        <w:t xml:space="preserve">calcula-se </w:t>
      </w:r>
      <w:r>
        <w:rPr>
          <w:b/>
          <w:bCs/>
          <w:i/>
          <w:iCs/>
        </w:rPr>
        <w:t>Y = (1 - A)</w:t>
      </w:r>
      <w:r>
        <w:t xml:space="preserve">, de forma que </w:t>
      </w:r>
      <w:r>
        <w:rPr>
          <w:b/>
          <w:bCs/>
          <w:i/>
          <w:iCs/>
        </w:rPr>
        <w:t>Y ≈ 1</w:t>
      </w:r>
      <w:r>
        <w:rPr>
          <w:b/>
          <w:bCs/>
        </w:rPr>
        <w:t xml:space="preserve"> </w:t>
      </w:r>
      <w:r>
        <w:t xml:space="preserve">indica alta similaridade, enquanto </w:t>
      </w:r>
      <w:r>
        <w:rPr>
          <w:b/>
          <w:bCs/>
          <w:i/>
          <w:iCs/>
        </w:rPr>
        <w:t>Y ≈ 0</w:t>
      </w:r>
      <w:r>
        <w:rPr>
          <w:b/>
          <w:bCs/>
        </w:rPr>
        <w:t xml:space="preserve"> </w:t>
      </w:r>
      <w:r>
        <w:t>demonstra baixa similaridade;</w:t>
      </w:r>
    </w:p>
    <w:p w14:paraId="3B069730" w14:textId="77777777" w:rsidR="00E32006" w:rsidRDefault="00244F50">
      <w:pPr>
        <w:pStyle w:val="PargrafodaLista"/>
        <w:numPr>
          <w:ilvl w:val="1"/>
          <w:numId w:val="12"/>
        </w:numPr>
      </w:pPr>
      <w:r>
        <w:lastRenderedPageBreak/>
        <w:t xml:space="preserve">Tomando como exemplo que tenhamos 3 classes no problema, após o cálculo dos passos anteriores para cada classe teremos os vetores de similaridade </w:t>
      </w:r>
      <w:r>
        <w:rPr>
          <w:b/>
          <w:bCs/>
          <w:i/>
          <w:iCs/>
        </w:rPr>
        <w:t>svC0, svC1</w:t>
      </w:r>
      <w:r>
        <w:rPr>
          <w:b/>
          <w:bCs/>
        </w:rPr>
        <w:t xml:space="preserve"> </w:t>
      </w:r>
      <w:r>
        <w:t>e</w:t>
      </w:r>
      <w:r>
        <w:rPr>
          <w:b/>
          <w:bCs/>
        </w:rPr>
        <w:t xml:space="preserve"> </w:t>
      </w:r>
      <w:r>
        <w:rPr>
          <w:b/>
          <w:bCs/>
          <w:i/>
          <w:iCs/>
        </w:rPr>
        <w:t>svC2</w:t>
      </w:r>
      <w:r>
        <w:t>;</w:t>
      </w:r>
    </w:p>
    <w:p w14:paraId="06E2DD10" w14:textId="77777777" w:rsidR="00E32006" w:rsidRDefault="00244F50">
      <w:pPr>
        <w:pStyle w:val="PargrafodaLista"/>
        <w:numPr>
          <w:ilvl w:val="0"/>
          <w:numId w:val="10"/>
        </w:numPr>
      </w:pPr>
      <w:r>
        <w:t xml:space="preserve">realiza-se o cálculo da média de cada vetor, de forma que obteremos </w:t>
      </w:r>
      <w:r>
        <w:rPr>
          <w:b/>
          <w:bCs/>
          <w:i/>
          <w:iCs/>
        </w:rPr>
        <w:t xml:space="preserve">média(svC0), média(svC1) </w:t>
      </w:r>
      <w:r>
        <w:t xml:space="preserve">e </w:t>
      </w:r>
      <w:r>
        <w:rPr>
          <w:b/>
          <w:bCs/>
          <w:i/>
          <w:iCs/>
        </w:rPr>
        <w:t>média(svC2)</w:t>
      </w:r>
      <w:r>
        <w:t>;</w:t>
      </w:r>
    </w:p>
    <w:p w14:paraId="4847735F" w14:textId="77777777" w:rsidR="00E32006" w:rsidRDefault="00244F50">
      <w:pPr>
        <w:pStyle w:val="PargrafodaLista"/>
        <w:numPr>
          <w:ilvl w:val="0"/>
          <w:numId w:val="10"/>
        </w:numPr>
      </w:pPr>
      <w:r>
        <w:t xml:space="preserve">defini-se  </w:t>
      </w:r>
      <w:bookmarkStart w:id="25" w:name="_Hlk41488308"/>
      <w:r>
        <w:rPr>
          <w:b/>
          <w:bCs/>
          <w:i/>
          <w:iCs/>
        </w:rPr>
        <w:t>α</w:t>
      </w:r>
      <w:bookmarkEnd w:id="25"/>
      <w:r>
        <w:rPr>
          <w:b/>
          <w:bCs/>
          <w:i/>
          <w:iCs/>
        </w:rPr>
        <w:t>= min[média(svC0), média(svC1), média(svC2)]</w:t>
      </w:r>
      <w:r>
        <w:t>.</w:t>
      </w:r>
    </w:p>
    <w:p w14:paraId="7821E511" w14:textId="77777777" w:rsidR="00E32006" w:rsidRDefault="00244F50">
      <w:pPr>
        <w:pStyle w:val="Body"/>
        <w:ind w:firstLine="708"/>
      </w:pPr>
      <w:r>
        <w:rPr>
          <w:lang w:val="pt-PT"/>
        </w:rPr>
        <w:t xml:space="preserve">A </w:t>
      </w:r>
      <w:r w:rsidR="001170CF">
        <w:fldChar w:fldCharType="begin"/>
      </w:r>
      <w:r w:rsidR="001170CF">
        <w:instrText xml:space="preserve"> HYPERLINK \l "figure_6" </w:instrText>
      </w:r>
      <w:r w:rsidR="001170CF">
        <w:fldChar w:fldCharType="separate"/>
      </w:r>
      <w:r>
        <w:rPr>
          <w:rStyle w:val="Hyperlink0"/>
          <w:lang w:val="pt-PT"/>
        </w:rPr>
        <w:t>Figura 2.1.4</w:t>
      </w:r>
      <w:r w:rsidR="001170CF">
        <w:rPr>
          <w:rStyle w:val="Hyperlink0"/>
          <w:lang w:val="pt-PT"/>
        </w:rPr>
        <w:fldChar w:fldCharType="end"/>
      </w:r>
      <w:r>
        <w:t xml:space="preserve"> </w:t>
      </w:r>
      <w:r>
        <w:rPr>
          <w:lang w:val="pt-PT"/>
        </w:rPr>
        <w:t>contém um exemplo</w:t>
      </w:r>
      <w:r>
        <w:t xml:space="preserve"> </w:t>
      </w:r>
      <w:r>
        <w:rPr>
          <w:lang w:val="pt-PT"/>
        </w:rPr>
        <w:t>do processo descrito acima a partir da demonstração de um exemplo num</w:t>
      </w:r>
      <w:r>
        <w:rPr>
          <w:lang w:val="fr-FR"/>
        </w:rPr>
        <w:t>é</w:t>
      </w:r>
      <w:r>
        <w:rPr>
          <w:lang w:val="it-IT"/>
        </w:rPr>
        <w:t>rico.</w:t>
      </w:r>
    </w:p>
    <w:p w14:paraId="475DAA0C" w14:textId="77777777" w:rsidR="00E32006" w:rsidRDefault="00244F50">
      <w:pPr>
        <w:pStyle w:val="Body"/>
        <w:ind w:firstLine="708"/>
      </w:pPr>
      <w:r>
        <w:rPr>
          <w:lang w:val="pt-PT"/>
        </w:rPr>
        <w:t xml:space="preserve">Prosseguindo, define-se </w:t>
      </w:r>
      <w:r>
        <w:rPr>
          <w:b/>
          <w:bCs/>
          <w:i/>
          <w:iCs/>
        </w:rPr>
        <w:t xml:space="preserve">β = </w:t>
      </w:r>
      <m:oMath>
        <m:f>
          <m:fPr>
            <m:ctrlPr>
              <w:rPr>
                <w:rFonts w:ascii="Cambria Math" w:hAnsi="Cambria Math"/>
                <w:i/>
                <w:sz w:val="25"/>
                <w:szCs w:val="25"/>
              </w:rPr>
            </m:ctrlPr>
          </m:fPr>
          <m:num>
            <m:r>
              <m:rPr>
                <m:sty m:val="bi"/>
              </m:rPr>
              <w:rPr>
                <w:rFonts w:ascii="Cambria Math" w:hAnsi="Cambria Math"/>
                <w:sz w:val="25"/>
                <w:szCs w:val="25"/>
              </w:rPr>
              <m:t>R</m:t>
            </m:r>
          </m:num>
          <m:den>
            <m:r>
              <m:rPr>
                <m:sty m:val="bi"/>
              </m:rPr>
              <w:rPr>
                <w:rFonts w:ascii="Cambria Math" w:hAnsi="Cambria Math"/>
                <w:sz w:val="25"/>
                <w:szCs w:val="25"/>
              </w:rPr>
              <m:t>F</m:t>
            </m:r>
          </m:den>
        </m:f>
      </m:oMath>
      <w:r>
        <w:t xml:space="preserve"> </w:t>
      </w:r>
      <w:r>
        <w:rPr>
          <w:lang w:val="pt-PT"/>
        </w:rPr>
        <w:t>, onde o</w:t>
      </w:r>
      <w:r>
        <w:t xml:space="preserve"> </w:t>
      </w:r>
      <w:proofErr w:type="spellStart"/>
      <w:r>
        <w:t>cá</w:t>
      </w:r>
      <w:proofErr w:type="spellEnd"/>
      <w:r>
        <w:rPr>
          <w:lang w:val="pt-PT"/>
        </w:rPr>
        <w:t xml:space="preserve">lculo de </w:t>
      </w:r>
      <w:r>
        <w:rPr>
          <w:b/>
          <w:bCs/>
          <w:i/>
          <w:iCs/>
          <w:lang w:val="de-DE"/>
        </w:rPr>
        <w:t xml:space="preserve">R </w:t>
      </w:r>
      <w:r>
        <w:rPr>
          <w:lang w:val="pt-PT"/>
        </w:rPr>
        <w:t xml:space="preserve">segue as seguintes etapas: </w:t>
      </w:r>
    </w:p>
    <w:p w14:paraId="6F516559" w14:textId="77777777" w:rsidR="00E32006" w:rsidRDefault="00244F50">
      <w:pPr>
        <w:pStyle w:val="PargrafodaLista"/>
        <w:numPr>
          <w:ilvl w:val="0"/>
          <w:numId w:val="14"/>
        </w:numPr>
      </w:pPr>
      <w:r>
        <w:t>calcula-se dois vetores de intervalo para cada classe: um vetor com os elementos de menor valor e o outro com elementos de maior valor;</w:t>
      </w:r>
    </w:p>
    <w:p w14:paraId="20AA031E" w14:textId="77777777" w:rsidR="00E32006" w:rsidRDefault="00244F50">
      <w:pPr>
        <w:pStyle w:val="PargrafodaLista"/>
        <w:numPr>
          <w:ilvl w:val="0"/>
          <w:numId w:val="14"/>
        </w:numPr>
      </w:pPr>
      <w:r>
        <w:t xml:space="preserve">o valor de </w:t>
      </w:r>
      <w:r>
        <w:rPr>
          <w:b/>
          <w:bCs/>
          <w:i/>
          <w:iCs/>
        </w:rPr>
        <w:t xml:space="preserve">R </w:t>
      </w:r>
      <w:r>
        <w:t>é obtido através da contagem do número de sobreposições de intervalo para cada característica em comparação com a mesma característica nas outras classes.</w:t>
      </w:r>
    </w:p>
    <w:p w14:paraId="35464C13" w14:textId="77777777" w:rsidR="00E32006" w:rsidRDefault="00244F50">
      <w:pPr>
        <w:pStyle w:val="Body"/>
        <w:ind w:firstLine="708"/>
      </w:pPr>
      <w:r>
        <w:rPr>
          <w:lang w:val="pt-PT"/>
        </w:rPr>
        <w:t>O c</w:t>
      </w:r>
      <w:r>
        <w:t>á</w:t>
      </w:r>
      <w:r>
        <w:rPr>
          <w:lang w:val="pt-PT"/>
        </w:rPr>
        <w:t xml:space="preserve">lculo de </w:t>
      </w:r>
      <w:r>
        <w:rPr>
          <w:b/>
          <w:bCs/>
          <w:i/>
          <w:iCs/>
        </w:rPr>
        <w:t xml:space="preserve">F </w:t>
      </w:r>
      <w:r>
        <w:t xml:space="preserve">se </w:t>
      </w:r>
      <w:proofErr w:type="spellStart"/>
      <w:r>
        <w:t>dá</w:t>
      </w:r>
      <w:proofErr w:type="spellEnd"/>
      <w:r>
        <w:t xml:space="preserve"> </w:t>
      </w:r>
      <w:r>
        <w:rPr>
          <w:lang w:val="pt-PT"/>
        </w:rPr>
        <w:t>a partir da seguinte equaçã</w:t>
      </w:r>
      <w:r>
        <w:rPr>
          <w:lang w:val="it-IT"/>
        </w:rPr>
        <w:t xml:space="preserve">o: </w:t>
      </w:r>
      <w:r>
        <w:rPr>
          <w:b/>
          <w:bCs/>
          <w:i/>
          <w:iCs/>
        </w:rPr>
        <w:t>F = N * (N - 1) * X * T</w:t>
      </w:r>
      <w:r>
        <w:rPr>
          <w:lang w:val="pt-PT"/>
        </w:rPr>
        <w:t xml:space="preserve">. Temos que </w:t>
      </w:r>
      <w:r>
        <w:rPr>
          <w:b/>
          <w:bCs/>
          <w:i/>
          <w:iCs/>
          <w:lang w:val="de-DE"/>
        </w:rPr>
        <w:t xml:space="preserve">N </w:t>
      </w:r>
      <w:r>
        <w:rPr>
          <w:lang w:val="pt-PT"/>
        </w:rPr>
        <w:t>equivale ao n</w:t>
      </w:r>
      <w:r>
        <w:t>ú</w:t>
      </w:r>
      <w:r>
        <w:rPr>
          <w:lang w:val="pt-PT"/>
        </w:rPr>
        <w:t xml:space="preserve">mero de classes, </w:t>
      </w:r>
      <w:r>
        <w:rPr>
          <w:b/>
          <w:bCs/>
          <w:i/>
          <w:iCs/>
          <w:lang w:val="da-DK"/>
        </w:rPr>
        <w:t xml:space="preserve">X </w:t>
      </w:r>
      <w:r>
        <w:rPr>
          <w:lang w:val="pt-PT"/>
        </w:rPr>
        <w:t xml:space="preserve">representa a quantidade de amostras em cada classe e </w:t>
      </w:r>
      <w:r>
        <w:rPr>
          <w:b/>
          <w:bCs/>
          <w:i/>
          <w:iCs/>
        </w:rPr>
        <w:t xml:space="preserve">T </w:t>
      </w:r>
      <w:r>
        <w:rPr>
          <w:lang w:val="it-IT"/>
        </w:rPr>
        <w:t>a dimens</w:t>
      </w:r>
      <w:r>
        <w:rPr>
          <w:lang w:val="pt-PT"/>
        </w:rPr>
        <w:t>ão do vetor de caracter</w:t>
      </w:r>
      <w:r>
        <w:t>í</w:t>
      </w:r>
      <w:r>
        <w:rPr>
          <w:lang w:val="pt-PT"/>
        </w:rPr>
        <w:t xml:space="preserve">sticas. A </w:t>
      </w:r>
      <w:r w:rsidR="001170CF">
        <w:fldChar w:fldCharType="begin"/>
      </w:r>
      <w:r w:rsidR="001170CF">
        <w:instrText xml:space="preserve"> HYPERLINK \l "figure_7" </w:instrText>
      </w:r>
      <w:r w:rsidR="001170CF">
        <w:fldChar w:fldCharType="separate"/>
      </w:r>
      <w:r>
        <w:rPr>
          <w:rStyle w:val="Hyperlink0"/>
          <w:lang w:val="pt-PT"/>
        </w:rPr>
        <w:t>Figura 2.1.4.1</w:t>
      </w:r>
      <w:r w:rsidR="001170CF">
        <w:rPr>
          <w:rStyle w:val="Hyperlink0"/>
          <w:lang w:val="pt-PT"/>
        </w:rPr>
        <w:fldChar w:fldCharType="end"/>
      </w:r>
      <w:r>
        <w:t xml:space="preserve"> </w:t>
      </w:r>
      <w:r>
        <w:rPr>
          <w:lang w:val="pt-PT"/>
        </w:rPr>
        <w:t>contém um exemplo numérico</w:t>
      </w:r>
      <w:r>
        <w:t xml:space="preserve"> </w:t>
      </w:r>
      <w:r>
        <w:rPr>
          <w:lang w:val="pt-PT"/>
        </w:rPr>
        <w:t xml:space="preserve">do processo de obtenção de </w:t>
      </w:r>
      <w:r>
        <w:rPr>
          <w:b/>
          <w:bCs/>
          <w:i/>
          <w:iCs/>
        </w:rPr>
        <w:t>β</w:t>
      </w:r>
      <w:r>
        <w:t>.</w:t>
      </w:r>
    </w:p>
    <w:p w14:paraId="64E134E4" w14:textId="77777777" w:rsidR="00E32006" w:rsidRDefault="00244F50">
      <w:pPr>
        <w:pStyle w:val="Body"/>
        <w:ind w:firstLine="708"/>
      </w:pPr>
      <w:r>
        <w:rPr>
          <w:lang w:val="pt-PT"/>
        </w:rPr>
        <w:t>Visto que os par</w:t>
      </w:r>
      <w:r>
        <w:t>â</w:t>
      </w:r>
      <w:r>
        <w:rPr>
          <w:lang w:val="pt-PT"/>
        </w:rPr>
        <w:t xml:space="preserve">metros </w:t>
      </w:r>
      <w:r>
        <w:rPr>
          <w:b/>
          <w:bCs/>
          <w:i/>
          <w:iCs/>
        </w:rPr>
        <w:t>α</w:t>
      </w:r>
      <w:r>
        <w:rPr>
          <w:lang w:val="it-IT"/>
        </w:rPr>
        <w:t xml:space="preserve"> e </w:t>
      </w:r>
      <w:r>
        <w:rPr>
          <w:b/>
          <w:bCs/>
          <w:i/>
          <w:iCs/>
        </w:rPr>
        <w:t>β</w:t>
      </w:r>
      <w:r>
        <w:rPr>
          <w:lang w:val="pt-PT"/>
        </w:rPr>
        <w:t xml:space="preserve"> podem assumir qualquer valor dentro do intervalo {0,1}, a engenharia paraconsistente implementa o c</w:t>
      </w:r>
      <w:r>
        <w:t>á</w:t>
      </w:r>
      <w:r>
        <w:rPr>
          <w:lang w:val="pt-PT"/>
        </w:rPr>
        <w:t xml:space="preserve">lculo do </w:t>
      </w:r>
      <w:r>
        <w:rPr>
          <w:b/>
          <w:bCs/>
          <w:i/>
          <w:iCs/>
          <w:lang w:val="pt-PT"/>
        </w:rPr>
        <w:t xml:space="preserve">grau de certeza (G1) </w:t>
      </w:r>
      <w:r>
        <w:rPr>
          <w:lang w:val="pt-PT"/>
        </w:rPr>
        <w:t xml:space="preserve">e do </w:t>
      </w:r>
      <w:r>
        <w:rPr>
          <w:b/>
          <w:bCs/>
          <w:i/>
          <w:iCs/>
          <w:lang w:val="pt-PT"/>
        </w:rPr>
        <w:t>grau de contradição (G2)</w:t>
      </w:r>
      <w:r>
        <w:rPr>
          <w:lang w:val="nl-NL"/>
        </w:rPr>
        <w:t>, onde:</w:t>
      </w:r>
    </w:p>
    <w:p w14:paraId="2EB6ED50" w14:textId="77777777" w:rsidR="00E32006" w:rsidRDefault="00244F50">
      <w:pPr>
        <w:pStyle w:val="PargrafodaLista"/>
        <w:numPr>
          <w:ilvl w:val="0"/>
          <w:numId w:val="16"/>
        </w:numPr>
      </w:pPr>
      <w:r>
        <w:rPr>
          <w:b/>
          <w:bCs/>
          <w:i/>
          <w:iCs/>
        </w:rPr>
        <w:t>G1 = α – β;</w:t>
      </w:r>
    </w:p>
    <w:p w14:paraId="3ABAF1C6" w14:textId="51547505" w:rsidR="00E32006" w:rsidRPr="00CD2D19" w:rsidRDefault="00244F50">
      <w:pPr>
        <w:pStyle w:val="PargrafodaLista"/>
        <w:numPr>
          <w:ilvl w:val="0"/>
          <w:numId w:val="16"/>
        </w:numPr>
      </w:pPr>
      <w:r>
        <w:rPr>
          <w:b/>
          <w:bCs/>
          <w:i/>
          <w:iCs/>
        </w:rPr>
        <w:t>G2 = α</w:t>
      </w:r>
      <w:r>
        <w:t xml:space="preserve"> + </w:t>
      </w:r>
      <w:r>
        <w:rPr>
          <w:b/>
          <w:bCs/>
          <w:i/>
          <w:iCs/>
        </w:rPr>
        <w:t>β – 1.</w:t>
      </w:r>
    </w:p>
    <w:p w14:paraId="301A2260" w14:textId="52A972A3" w:rsidR="00CD2D19" w:rsidRDefault="00CD2D19" w:rsidP="00CD2D19"/>
    <w:p w14:paraId="499FA836" w14:textId="19FBA8F3" w:rsidR="00CD2D19" w:rsidRDefault="00CD2D19" w:rsidP="00CD2D19"/>
    <w:p w14:paraId="668D3796" w14:textId="577350A1" w:rsidR="00CD2D19" w:rsidRDefault="00CD2D19" w:rsidP="00CD2D19"/>
    <w:p w14:paraId="7DE90215" w14:textId="643D9902" w:rsidR="00CD2D19" w:rsidRDefault="00CD2D19" w:rsidP="00CD2D19"/>
    <w:p w14:paraId="2A23DE8F" w14:textId="7C227C1F" w:rsidR="00CD2D19" w:rsidRDefault="00CD2D19" w:rsidP="00CD2D19"/>
    <w:p w14:paraId="5200A866" w14:textId="21659653" w:rsidR="00CD2D19" w:rsidRDefault="00CD2D19" w:rsidP="00CD2D19"/>
    <w:p w14:paraId="5144A659" w14:textId="77777777" w:rsidR="00CD2D19" w:rsidRDefault="00CD2D19" w:rsidP="00CD2D19"/>
    <w:p w14:paraId="30DA1F5C"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bookmarkStart w:id="26" w:name="figure_6"/>
      <w:r w:rsidRPr="00CD2D19">
        <w:rPr>
          <w:sz w:val="20"/>
          <w:szCs w:val="20"/>
          <w:u w:color="000000"/>
          <w:lang w:val="pt-PT"/>
        </w:rPr>
        <w:lastRenderedPageBreak/>
        <w:t xml:space="preserve">Figura 2.1.4. Cálculo de </w:t>
      </w:r>
      <w:r w:rsidRPr="00CD2D19">
        <w:rPr>
          <w:b/>
          <w:bCs/>
          <w:sz w:val="20"/>
          <w:szCs w:val="20"/>
          <w:u w:color="000000"/>
          <w:lang w:val="pt-PT"/>
        </w:rPr>
        <w:t>α</w:t>
      </w:r>
    </w:p>
    <w:p w14:paraId="3AF1CB83"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sidRPr="00CD2D19">
        <w:rPr>
          <w:noProof/>
          <w:sz w:val="20"/>
          <w:szCs w:val="20"/>
        </w:rPr>
        <w:drawing>
          <wp:inline distT="0" distB="0" distL="0" distR="0" wp14:anchorId="38B205B7" wp14:editId="2091FD3F">
            <wp:extent cx="5382377" cy="7468642"/>
            <wp:effectExtent l="0" t="0" r="0" b="0"/>
            <wp:docPr id="1073741831" name="officeArt object" descr="calculo de alfa_certo.png"/>
            <wp:cNvGraphicFramePr/>
            <a:graphic xmlns:a="http://schemas.openxmlformats.org/drawingml/2006/main">
              <a:graphicData uri="http://schemas.openxmlformats.org/drawingml/2006/picture">
                <pic:pic xmlns:pic="http://schemas.openxmlformats.org/drawingml/2006/picture">
                  <pic:nvPicPr>
                    <pic:cNvPr id="1073741831" name="calculo de alfa_certo.png" descr="calculo de alfa_certo.png"/>
                    <pic:cNvPicPr>
                      <a:picLocks noChangeAspect="1"/>
                    </pic:cNvPicPr>
                  </pic:nvPicPr>
                  <pic:blipFill>
                    <a:blip r:embed="rId14"/>
                    <a:stretch>
                      <a:fillRect/>
                    </a:stretch>
                  </pic:blipFill>
                  <pic:spPr>
                    <a:xfrm>
                      <a:off x="0" y="0"/>
                      <a:ext cx="5382377" cy="7468642"/>
                    </a:xfrm>
                    <a:prstGeom prst="rect">
                      <a:avLst/>
                    </a:prstGeom>
                    <a:ln w="12700" cap="flat">
                      <a:noFill/>
                      <a:miter lim="400000"/>
                    </a:ln>
                    <a:effectLst/>
                  </pic:spPr>
                </pic:pic>
              </a:graphicData>
            </a:graphic>
          </wp:inline>
        </w:drawing>
      </w:r>
    </w:p>
    <w:p w14:paraId="6919382E"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r w:rsidRPr="00CD2D19">
        <w:rPr>
          <w:sz w:val="20"/>
          <w:szCs w:val="20"/>
          <w:u w:color="000000"/>
          <w:lang w:val="pt-PT"/>
        </w:rPr>
        <w:t>Fonte: Elaborado pelo Autor</w:t>
      </w:r>
      <w:bookmarkEnd w:id="26"/>
    </w:p>
    <w:p w14:paraId="078D2384" w14:textId="77777777" w:rsidR="00E32006" w:rsidRDefault="00E32006">
      <w:pPr>
        <w:pStyle w:val="Body"/>
      </w:pPr>
    </w:p>
    <w:p w14:paraId="4C983A85" w14:textId="7FC9856D" w:rsidR="00E32006" w:rsidRDefault="00E32006">
      <w:pPr>
        <w:pStyle w:val="Body"/>
        <w:spacing w:after="0" w:line="240" w:lineRule="auto"/>
        <w:jc w:val="left"/>
      </w:pPr>
    </w:p>
    <w:p w14:paraId="71109E41" w14:textId="77777777" w:rsidR="00CD2D19" w:rsidRDefault="00CD2D19">
      <w:pPr>
        <w:pStyle w:val="Body"/>
        <w:spacing w:after="0" w:line="240" w:lineRule="auto"/>
        <w:jc w:val="left"/>
      </w:pPr>
    </w:p>
    <w:p w14:paraId="0709E9AB"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bookmarkStart w:id="27" w:name="figure_7"/>
      <w:r w:rsidRPr="00CD2D19">
        <w:rPr>
          <w:sz w:val="20"/>
          <w:szCs w:val="20"/>
          <w:u w:color="000000"/>
          <w:lang w:val="pt-PT"/>
        </w:rPr>
        <w:lastRenderedPageBreak/>
        <w:t xml:space="preserve">Figura 2.1.4.1. Cálculo de </w:t>
      </w:r>
      <w:r w:rsidRPr="00CD2D19">
        <w:rPr>
          <w:b/>
          <w:bCs/>
          <w:sz w:val="20"/>
          <w:szCs w:val="20"/>
          <w:u w:color="000000"/>
          <w:lang w:val="pt-PT"/>
        </w:rPr>
        <w:t>β</w:t>
      </w:r>
    </w:p>
    <w:p w14:paraId="2256076F" w14:textId="0BBE6EFC" w:rsidR="00E32006" w:rsidRPr="00CD2D19" w:rsidRDefault="00FD7F0B"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Pr>
          <w:noProof/>
          <w:sz w:val="20"/>
          <w:szCs w:val="20"/>
        </w:rPr>
        <w:drawing>
          <wp:inline distT="0" distB="0" distL="0" distR="0" wp14:anchorId="23B48168" wp14:editId="22E743DF">
            <wp:extent cx="4944165" cy="6134956"/>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o de beta.png"/>
                    <pic:cNvPicPr/>
                  </pic:nvPicPr>
                  <pic:blipFill>
                    <a:blip r:embed="rId15">
                      <a:extLst>
                        <a:ext uri="{28A0092B-C50C-407E-A947-70E740481C1C}">
                          <a14:useLocalDpi xmlns:a14="http://schemas.microsoft.com/office/drawing/2010/main" val="0"/>
                        </a:ext>
                      </a:extLst>
                    </a:blip>
                    <a:stretch>
                      <a:fillRect/>
                    </a:stretch>
                  </pic:blipFill>
                  <pic:spPr>
                    <a:xfrm>
                      <a:off x="0" y="0"/>
                      <a:ext cx="4944165" cy="6134956"/>
                    </a:xfrm>
                    <a:prstGeom prst="rect">
                      <a:avLst/>
                    </a:prstGeom>
                  </pic:spPr>
                </pic:pic>
              </a:graphicData>
            </a:graphic>
          </wp:inline>
        </w:drawing>
      </w:r>
    </w:p>
    <w:p w14:paraId="5967FDA5"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r w:rsidRPr="00CD2D19">
        <w:rPr>
          <w:sz w:val="20"/>
          <w:szCs w:val="20"/>
          <w:u w:color="000000"/>
          <w:lang w:val="pt-PT"/>
        </w:rPr>
        <w:t>Fonte: Elaborado pelo Autor</w:t>
      </w:r>
      <w:bookmarkEnd w:id="27"/>
    </w:p>
    <w:p w14:paraId="057A985C" w14:textId="77777777" w:rsidR="00E32006" w:rsidRDefault="00E32006">
      <w:pPr>
        <w:pStyle w:val="Body"/>
        <w:spacing w:after="0" w:line="240" w:lineRule="auto"/>
        <w:jc w:val="left"/>
      </w:pPr>
    </w:p>
    <w:p w14:paraId="4B33A6BC" w14:textId="62B60AD7" w:rsidR="00E32006" w:rsidRDefault="00244F50">
      <w:pPr>
        <w:pStyle w:val="Body"/>
        <w:ind w:firstLine="708"/>
      </w:pPr>
      <w:r>
        <w:rPr>
          <w:lang w:val="pt-PT"/>
        </w:rPr>
        <w:t>Realizados os c</w:t>
      </w:r>
      <w:r>
        <w:t>á</w:t>
      </w:r>
      <w:proofErr w:type="spellStart"/>
      <w:r>
        <w:rPr>
          <w:lang w:val="es-ES_tradnl"/>
        </w:rPr>
        <w:t>lculos</w:t>
      </w:r>
      <w:proofErr w:type="spellEnd"/>
      <w:r>
        <w:rPr>
          <w:lang w:val="es-ES_tradnl"/>
        </w:rPr>
        <w:t xml:space="preserve"> </w:t>
      </w:r>
      <w:r>
        <w:rPr>
          <w:lang w:val="pt-PT"/>
        </w:rPr>
        <w:t xml:space="preserve">anteriores, estamos aptos a plotar um ponto </w:t>
      </w:r>
      <w:r>
        <w:rPr>
          <w:b/>
          <w:bCs/>
          <w:i/>
          <w:iCs/>
        </w:rPr>
        <w:t xml:space="preserve">P(G1, G2) </w:t>
      </w:r>
      <w:r>
        <w:rPr>
          <w:lang w:val="pt-PT"/>
        </w:rPr>
        <w:t>no plano paraconsistente, onde podemos analisar a qualidade dos nossos vetores de caracter</w:t>
      </w:r>
      <w:r>
        <w:t>í</w:t>
      </w:r>
      <w:r>
        <w:rPr>
          <w:lang w:val="pt-PT"/>
        </w:rPr>
        <w:t xml:space="preserve">sticas a partir da posição de </w:t>
      </w:r>
      <w:r>
        <w:rPr>
          <w:b/>
          <w:bCs/>
          <w:i/>
          <w:iCs/>
        </w:rPr>
        <w:t>P</w:t>
      </w:r>
      <w:r>
        <w:t xml:space="preserve"> </w:t>
      </w:r>
      <w:bookmarkStart w:id="28" w:name="_Hlk41495433"/>
      <w:r>
        <w:rPr>
          <w:lang w:val="pt-PT"/>
        </w:rPr>
        <w:t xml:space="preserve">dentro do plano, conforme ilustrado na </w:t>
      </w:r>
      <w:r w:rsidR="001170CF">
        <w:fldChar w:fldCharType="begin"/>
      </w:r>
      <w:r w:rsidR="001170CF">
        <w:instrText xml:space="preserve"> HYPERLINK \l "figure_8" </w:instrText>
      </w:r>
      <w:r w:rsidR="001170CF">
        <w:fldChar w:fldCharType="separate"/>
      </w:r>
      <w:r>
        <w:rPr>
          <w:rStyle w:val="Hyperlink0"/>
          <w:lang w:val="pt-PT"/>
        </w:rPr>
        <w:t>Figura 2.1.4.2</w:t>
      </w:r>
      <w:r w:rsidR="001170CF">
        <w:rPr>
          <w:rStyle w:val="Hyperlink0"/>
          <w:lang w:val="pt-PT"/>
        </w:rPr>
        <w:fldChar w:fldCharType="end"/>
      </w:r>
      <w:r>
        <w:t>.</w:t>
      </w:r>
      <w:bookmarkEnd w:id="28"/>
    </w:p>
    <w:p w14:paraId="7CCABDD5" w14:textId="1D238EF7" w:rsidR="00CD2D19" w:rsidRDefault="00CD2D19">
      <w:pPr>
        <w:pStyle w:val="Body"/>
        <w:ind w:firstLine="708"/>
      </w:pPr>
    </w:p>
    <w:p w14:paraId="7830621C" w14:textId="224D6E28" w:rsidR="00FD7F0B" w:rsidRDefault="00FD7F0B">
      <w:pPr>
        <w:pStyle w:val="Body"/>
        <w:ind w:firstLine="708"/>
      </w:pPr>
    </w:p>
    <w:p w14:paraId="0F87ABAF" w14:textId="77777777" w:rsidR="00FD7F0B" w:rsidRDefault="00FD7F0B">
      <w:pPr>
        <w:pStyle w:val="Body"/>
        <w:ind w:firstLine="708"/>
      </w:pPr>
    </w:p>
    <w:p w14:paraId="179065AC" w14:textId="77777777" w:rsidR="00E32006" w:rsidRDefault="00E32006">
      <w:pPr>
        <w:pStyle w:val="Body"/>
        <w:spacing w:after="0" w:line="240" w:lineRule="auto"/>
        <w:jc w:val="left"/>
      </w:pPr>
    </w:p>
    <w:p w14:paraId="19993621"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bookmarkStart w:id="29" w:name="figure_8"/>
      <w:r w:rsidRPr="00CD2D19">
        <w:rPr>
          <w:sz w:val="20"/>
          <w:szCs w:val="20"/>
          <w:u w:color="000000"/>
          <w:lang w:val="pt-PT"/>
        </w:rPr>
        <w:t>Figura 2.1.4.2. Plano paraconsistente</w:t>
      </w:r>
    </w:p>
    <w:p w14:paraId="25BE3DC5"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rPr>
      </w:pPr>
      <w:r w:rsidRPr="00CD2D19">
        <w:rPr>
          <w:noProof/>
          <w:sz w:val="20"/>
          <w:szCs w:val="20"/>
        </w:rPr>
        <w:drawing>
          <wp:inline distT="0" distB="0" distL="0" distR="0" wp14:anchorId="3018B9A4" wp14:editId="3F96923C">
            <wp:extent cx="4752975" cy="3038007"/>
            <wp:effectExtent l="0" t="0" r="0" b="0"/>
            <wp:docPr id="1073741833" name="officeArt object" descr="plano paraconsistente.png"/>
            <wp:cNvGraphicFramePr/>
            <a:graphic xmlns:a="http://schemas.openxmlformats.org/drawingml/2006/main">
              <a:graphicData uri="http://schemas.openxmlformats.org/drawingml/2006/picture">
                <pic:pic xmlns:pic="http://schemas.openxmlformats.org/drawingml/2006/picture">
                  <pic:nvPicPr>
                    <pic:cNvPr id="1073741833" name="plano paraconsistente.png" descr="plano paraconsistente.png"/>
                    <pic:cNvPicPr>
                      <a:picLocks noChangeAspect="1"/>
                    </pic:cNvPicPr>
                  </pic:nvPicPr>
                  <pic:blipFill>
                    <a:blip r:embed="rId16"/>
                    <a:stretch>
                      <a:fillRect/>
                    </a:stretch>
                  </pic:blipFill>
                  <pic:spPr>
                    <a:xfrm>
                      <a:off x="0" y="0"/>
                      <a:ext cx="4752975" cy="3038007"/>
                    </a:xfrm>
                    <a:prstGeom prst="rect">
                      <a:avLst/>
                    </a:prstGeom>
                    <a:ln w="12700" cap="flat">
                      <a:noFill/>
                      <a:miter lim="400000"/>
                    </a:ln>
                    <a:effectLst/>
                  </pic:spPr>
                </pic:pic>
              </a:graphicData>
            </a:graphic>
          </wp:inline>
        </w:drawing>
      </w:r>
    </w:p>
    <w:p w14:paraId="0E5487BC" w14:textId="77777777" w:rsidR="00E32006" w:rsidRPr="00CD2D19" w:rsidRDefault="00244F50" w:rsidP="00CD2D19">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between w:val="none" w:sz="0" w:space="0" w:color="auto"/>
          <w:bar w:val="none" w:sz="0" w:color="auto"/>
        </w:pBdr>
        <w:jc w:val="center"/>
        <w:rPr>
          <w:sz w:val="20"/>
          <w:szCs w:val="20"/>
          <w:u w:color="000000"/>
        </w:rPr>
      </w:pPr>
      <w:r w:rsidRPr="00CD2D19">
        <w:rPr>
          <w:sz w:val="20"/>
          <w:szCs w:val="20"/>
          <w:u w:color="000000"/>
          <w:lang w:val="pt-PT"/>
        </w:rPr>
        <w:t>Fonte: Elaborado pelo Autor</w:t>
      </w:r>
      <w:bookmarkEnd w:id="29"/>
    </w:p>
    <w:p w14:paraId="5BE7F09E" w14:textId="77777777" w:rsidR="00E32006" w:rsidRDefault="00E32006">
      <w:pPr>
        <w:pStyle w:val="Body"/>
        <w:spacing w:after="0" w:line="240" w:lineRule="auto"/>
        <w:jc w:val="left"/>
      </w:pPr>
    </w:p>
    <w:p w14:paraId="6C06B583" w14:textId="77777777" w:rsidR="00E32006" w:rsidRDefault="00E32006">
      <w:pPr>
        <w:pStyle w:val="Body"/>
        <w:spacing w:after="0" w:line="240" w:lineRule="auto"/>
        <w:jc w:val="left"/>
      </w:pPr>
    </w:p>
    <w:p w14:paraId="586E53CE" w14:textId="77777777" w:rsidR="00E32006" w:rsidRDefault="00244F50">
      <w:pPr>
        <w:pStyle w:val="Body"/>
        <w:ind w:firstLine="706"/>
      </w:pPr>
      <w:r>
        <w:rPr>
          <w:lang w:val="pt-PT"/>
        </w:rPr>
        <w:t>A fim de que possamos ter uma avaliação num</w:t>
      </w:r>
      <w:r>
        <w:rPr>
          <w:lang w:val="fr-FR"/>
        </w:rPr>
        <w:t>é</w:t>
      </w:r>
      <w:r>
        <w:rPr>
          <w:lang w:val="pt-PT"/>
        </w:rPr>
        <w:t>rica da qualidade dos vetores de caracter</w:t>
      </w:r>
      <w:r>
        <w:t>í</w:t>
      </w:r>
      <w:r>
        <w:rPr>
          <w:lang w:val="pt-PT"/>
        </w:rPr>
        <w:t xml:space="preserve">sticas, o artigo </w:t>
      </w:r>
      <w:r w:rsidR="001170CF">
        <w:fldChar w:fldCharType="begin"/>
      </w:r>
      <w:r w:rsidR="001170CF">
        <w:instrText xml:space="preserve"> HYPERLINK \l "ref_15" </w:instrText>
      </w:r>
      <w:r w:rsidR="001170CF">
        <w:fldChar w:fldCharType="separate"/>
      </w:r>
      <w:r>
        <w:rPr>
          <w:rStyle w:val="Hyperlink0"/>
          <w:lang w:val="pt-PT"/>
        </w:rPr>
        <w:t>[15]</w:t>
      </w:r>
      <w:r w:rsidR="001170CF">
        <w:rPr>
          <w:rStyle w:val="Hyperlink0"/>
          <w:lang w:val="pt-PT"/>
        </w:rPr>
        <w:fldChar w:fldCharType="end"/>
      </w:r>
      <w:r>
        <w:rPr>
          <w:lang w:val="pt-PT"/>
        </w:rPr>
        <w:t xml:space="preserve"> implementa a abordagem do c</w:t>
      </w:r>
      <w:r>
        <w:t>á</w:t>
      </w:r>
      <w:r>
        <w:rPr>
          <w:lang w:val="pt-PT"/>
        </w:rPr>
        <w:t>lculo de dist</w:t>
      </w:r>
      <w:r>
        <w:t>â</w:t>
      </w:r>
      <w:r>
        <w:rPr>
          <w:lang w:val="pt-PT"/>
        </w:rPr>
        <w:t xml:space="preserve">ncia do ponto </w:t>
      </w:r>
      <w:r>
        <w:rPr>
          <w:b/>
          <w:bCs/>
          <w:i/>
          <w:iCs/>
        </w:rPr>
        <w:t>P</w:t>
      </w:r>
      <w:r>
        <w:rPr>
          <w:lang w:val="pt-PT"/>
        </w:rPr>
        <w:t xml:space="preserve"> em relação aos quatro cantos indicados na Figura acima. Como pode ser visto, vetores de caracter</w:t>
      </w:r>
      <w:r>
        <w:t>í</w:t>
      </w:r>
      <w:r>
        <w:rPr>
          <w:lang w:val="pt-PT"/>
        </w:rPr>
        <w:t>sticas mais favor</w:t>
      </w:r>
      <w:r>
        <w:t>á</w:t>
      </w:r>
      <w:r>
        <w:rPr>
          <w:lang w:val="pt-PT"/>
        </w:rPr>
        <w:t>veis a estabelecer uma boa separabilidade entre as classes se localizam-se mais pr</w:t>
      </w:r>
      <w:proofErr w:type="spellStart"/>
      <w:r>
        <w:rPr>
          <w:lang w:val="es-ES_tradnl"/>
        </w:rPr>
        <w:t>ó</w:t>
      </w:r>
      <w:proofErr w:type="spellEnd"/>
      <w:r>
        <w:rPr>
          <w:lang w:val="pt-PT"/>
        </w:rPr>
        <w:t>ximos ao canto (1,0) do que em relação aos outros cantos. A lista abaixo traz as equações para c</w:t>
      </w:r>
      <w:r>
        <w:t>á</w:t>
      </w:r>
      <w:r>
        <w:rPr>
          <w:lang w:val="pt-PT"/>
        </w:rPr>
        <w:t>lculo de dist</w:t>
      </w:r>
      <w:r>
        <w:t>â</w:t>
      </w:r>
      <w:r>
        <w:rPr>
          <w:lang w:val="pt-PT"/>
        </w:rPr>
        <w:t xml:space="preserve">ncia do ponto </w:t>
      </w:r>
      <w:r>
        <w:rPr>
          <w:b/>
          <w:bCs/>
          <w:i/>
          <w:iCs/>
        </w:rPr>
        <w:t>P</w:t>
      </w:r>
      <w:r>
        <w:rPr>
          <w:lang w:val="pt-PT"/>
        </w:rPr>
        <w:t xml:space="preserve"> em relação a cada canto.</w:t>
      </w:r>
    </w:p>
    <w:p w14:paraId="1B91F15C" w14:textId="77777777" w:rsidR="00E32006" w:rsidRDefault="001170CF">
      <w:pPr>
        <w:pStyle w:val="PargrafodaLista"/>
        <w:numPr>
          <w:ilvl w:val="0"/>
          <w:numId w:val="18"/>
        </w:numPr>
        <w:rPr>
          <w:b/>
          <w:bCs/>
          <w:i/>
          <w:iCs/>
        </w:rPr>
      </w:pPr>
      <m:oMath>
        <m:sSub>
          <m:sSubPr>
            <m:ctrlPr>
              <w:rPr>
                <w:rFonts w:ascii="Cambria Math" w:hAnsi="Cambria Math"/>
              </w:rPr>
            </m:ctrlPr>
          </m:sSubPr>
          <m:e>
            <m:r>
              <m:rPr>
                <m:sty m:val="bi"/>
              </m:rPr>
              <w:rPr>
                <w:rFonts w:ascii="Cambria Math" w:hAnsi="Cambria Math"/>
              </w:rPr>
              <m:t>D</m:t>
            </m:r>
          </m:e>
          <m:sub>
            <m:r>
              <w:rPr>
                <w:rFonts w:ascii="Cambria Math" w:hAnsi="Cambria Math"/>
              </w:rPr>
              <m:t>(1,0)</m:t>
            </m:r>
          </m:sub>
        </m:sSub>
      </m:oMath>
      <w:r w:rsidR="00244F50">
        <w:rPr>
          <w:b/>
          <w:bCs/>
          <w:i/>
          <w:iCs/>
        </w:rPr>
        <w:t xml:space="preserve"> = </w:t>
      </w:r>
      <m:oMath>
        <m:rad>
          <m:radPr>
            <m:degHide m:val="1"/>
            <m:ctrlPr>
              <w:rPr>
                <w:rFonts w:ascii="Cambria Math" w:hAnsi="Cambria Math"/>
                <w:i/>
              </w:rPr>
            </m:ctrlPr>
          </m:radPr>
          <m:deg/>
          <m:e>
            <m:sSup>
              <m:sSupPr>
                <m:ctrlPr>
                  <w:rPr>
                    <w:rFonts w:ascii="Cambria Math" w:hAnsi="Cambria Math"/>
                  </w:rPr>
                </m:ctrlPr>
              </m:sSupPr>
              <m:e>
                <m:d>
                  <m:dPr>
                    <m:ctrlPr>
                      <w:rPr>
                        <w:rFonts w:ascii="Cambria Math" w:hAnsi="Cambria Math"/>
                        <w:i/>
                      </w:rPr>
                    </m:ctrlPr>
                  </m:dPr>
                  <m:e>
                    <m:r>
                      <m:rPr>
                        <m:sty m:val="bi"/>
                      </m:rPr>
                      <w:rPr>
                        <w:rFonts w:ascii="Cambria Math" w:hAnsi="Cambria Math"/>
                      </w:rPr>
                      <m:t>G</m:t>
                    </m:r>
                    <m:r>
                      <w:rPr>
                        <w:rFonts w:ascii="Cambria Math" w:hAnsi="Cambria Math"/>
                      </w:rPr>
                      <m:t>1-1</m:t>
                    </m:r>
                  </m:e>
                </m:d>
              </m:e>
              <m:sup>
                <m:r>
                  <w:rPr>
                    <w:rFonts w:ascii="Cambria Math" w:hAnsi="Cambria Math"/>
                  </w:rPr>
                  <m:t>2</m:t>
                </m:r>
              </m:sup>
            </m:sSup>
            <m:r>
              <w:rPr>
                <w:rFonts w:ascii="Cambria Math" w:hAnsi="Cambria Math"/>
              </w:rPr>
              <m:t>+(</m:t>
            </m:r>
            <m:r>
              <m:rPr>
                <m:sty m:val="bi"/>
              </m:rPr>
              <w:rPr>
                <w:rFonts w:ascii="Cambria Math" w:hAnsi="Cambria Math"/>
              </w:rPr>
              <m:t>G</m:t>
            </m:r>
            <m:r>
              <w:rPr>
                <w:rFonts w:ascii="Cambria Math" w:hAnsi="Cambria Math"/>
              </w:rPr>
              <m:t>2)²</m:t>
            </m:r>
          </m:e>
        </m:rad>
      </m:oMath>
    </w:p>
    <w:p w14:paraId="48E52300" w14:textId="77777777" w:rsidR="00E32006" w:rsidRDefault="001170CF">
      <w:pPr>
        <w:pStyle w:val="PargrafodaLista"/>
        <w:numPr>
          <w:ilvl w:val="0"/>
          <w:numId w:val="18"/>
        </w:numPr>
        <w:rPr>
          <w:b/>
          <w:bCs/>
          <w:i/>
          <w:iCs/>
        </w:rPr>
      </w:pPr>
      <m:oMath>
        <m:sSub>
          <m:sSubPr>
            <m:ctrlPr>
              <w:rPr>
                <w:rFonts w:ascii="Cambria Math" w:hAnsi="Cambria Math"/>
              </w:rPr>
            </m:ctrlPr>
          </m:sSubPr>
          <m:e>
            <m:r>
              <m:rPr>
                <m:sty m:val="bi"/>
              </m:rPr>
              <w:rPr>
                <w:rFonts w:ascii="Cambria Math" w:hAnsi="Cambria Math"/>
              </w:rPr>
              <m:t>D</m:t>
            </m:r>
          </m:e>
          <m:sub>
            <m:r>
              <w:rPr>
                <w:rFonts w:ascii="Cambria Math" w:hAnsi="Cambria Math"/>
              </w:rPr>
              <m:t>(0,-1)</m:t>
            </m:r>
          </m:sub>
        </m:sSub>
      </m:oMath>
      <w:r w:rsidR="00244F50">
        <w:rPr>
          <w:b/>
          <w:bCs/>
          <w:i/>
          <w:iCs/>
        </w:rPr>
        <w:t xml:space="preserve"> = </w:t>
      </w:r>
      <m:oMath>
        <m:rad>
          <m:radPr>
            <m:degHide m:val="1"/>
            <m:ctrlPr>
              <w:rPr>
                <w:rFonts w:ascii="Cambria Math" w:hAnsi="Cambria Math"/>
                <w:i/>
              </w:rPr>
            </m:ctrlPr>
          </m:radPr>
          <m:deg/>
          <m:e>
            <m:sSup>
              <m:sSupPr>
                <m:ctrlPr>
                  <w:rPr>
                    <w:rFonts w:ascii="Cambria Math" w:hAnsi="Cambria Math"/>
                  </w:rPr>
                </m:ctrlPr>
              </m:sSupPr>
              <m:e>
                <m:d>
                  <m:dPr>
                    <m:ctrlPr>
                      <w:rPr>
                        <w:rFonts w:ascii="Cambria Math" w:hAnsi="Cambria Math"/>
                        <w:i/>
                      </w:rPr>
                    </m:ctrlPr>
                  </m:dPr>
                  <m:e>
                    <m:r>
                      <m:rPr>
                        <m:sty m:val="bi"/>
                      </m:rPr>
                      <w:rPr>
                        <w:rFonts w:ascii="Cambria Math" w:hAnsi="Cambria Math"/>
                      </w:rPr>
                      <m:t>G</m:t>
                    </m:r>
                    <m:r>
                      <w:rPr>
                        <w:rFonts w:ascii="Cambria Math" w:hAnsi="Cambria Math"/>
                      </w:rPr>
                      <m:t>1</m:t>
                    </m:r>
                  </m:e>
                </m:d>
              </m:e>
              <m:sup>
                <m:r>
                  <w:rPr>
                    <w:rFonts w:ascii="Cambria Math" w:hAnsi="Cambria Math"/>
                  </w:rPr>
                  <m:t>2</m:t>
                </m:r>
              </m:sup>
            </m:sSup>
            <m:r>
              <w:rPr>
                <w:rFonts w:ascii="Cambria Math" w:hAnsi="Cambria Math"/>
              </w:rPr>
              <m:t>+(</m:t>
            </m:r>
            <m:r>
              <m:rPr>
                <m:sty m:val="bi"/>
              </m:rPr>
              <w:rPr>
                <w:rFonts w:ascii="Cambria Math" w:hAnsi="Cambria Math"/>
              </w:rPr>
              <m:t>G</m:t>
            </m:r>
            <m:r>
              <w:rPr>
                <w:rFonts w:ascii="Cambria Math" w:hAnsi="Cambria Math"/>
              </w:rPr>
              <m:t>2+1)²</m:t>
            </m:r>
          </m:e>
        </m:rad>
      </m:oMath>
    </w:p>
    <w:p w14:paraId="197C82E8" w14:textId="77777777" w:rsidR="00E32006" w:rsidRDefault="001170CF">
      <w:pPr>
        <w:pStyle w:val="PargrafodaLista"/>
        <w:numPr>
          <w:ilvl w:val="0"/>
          <w:numId w:val="18"/>
        </w:numPr>
        <w:rPr>
          <w:b/>
          <w:bCs/>
          <w:i/>
          <w:iCs/>
        </w:rPr>
      </w:pPr>
      <m:oMath>
        <m:sSub>
          <m:sSubPr>
            <m:ctrlPr>
              <w:rPr>
                <w:rFonts w:ascii="Cambria Math" w:hAnsi="Cambria Math"/>
              </w:rPr>
            </m:ctrlPr>
          </m:sSubPr>
          <m:e>
            <m:r>
              <m:rPr>
                <m:sty m:val="bi"/>
              </m:rPr>
              <w:rPr>
                <w:rFonts w:ascii="Cambria Math" w:hAnsi="Cambria Math"/>
              </w:rPr>
              <m:t>D</m:t>
            </m:r>
          </m:e>
          <m:sub>
            <m:r>
              <w:rPr>
                <w:rFonts w:ascii="Cambria Math" w:hAnsi="Cambria Math"/>
              </w:rPr>
              <m:t>(-1,0)</m:t>
            </m:r>
          </m:sub>
        </m:sSub>
      </m:oMath>
      <w:r w:rsidR="00244F50">
        <w:rPr>
          <w:b/>
          <w:bCs/>
          <w:i/>
          <w:iCs/>
        </w:rPr>
        <w:t xml:space="preserve"> = </w:t>
      </w:r>
      <m:oMath>
        <m:rad>
          <m:radPr>
            <m:degHide m:val="1"/>
            <m:ctrlPr>
              <w:rPr>
                <w:rFonts w:ascii="Cambria Math" w:hAnsi="Cambria Math"/>
                <w:i/>
              </w:rPr>
            </m:ctrlPr>
          </m:radPr>
          <m:deg/>
          <m:e>
            <m:sSup>
              <m:sSupPr>
                <m:ctrlPr>
                  <w:rPr>
                    <w:rFonts w:ascii="Cambria Math" w:hAnsi="Cambria Math"/>
                  </w:rPr>
                </m:ctrlPr>
              </m:sSupPr>
              <m:e>
                <m:d>
                  <m:dPr>
                    <m:ctrlPr>
                      <w:rPr>
                        <w:rFonts w:ascii="Cambria Math" w:hAnsi="Cambria Math"/>
                        <w:i/>
                      </w:rPr>
                    </m:ctrlPr>
                  </m:dPr>
                  <m:e>
                    <m:r>
                      <m:rPr>
                        <m:sty m:val="bi"/>
                      </m:rPr>
                      <w:rPr>
                        <w:rFonts w:ascii="Cambria Math" w:hAnsi="Cambria Math"/>
                      </w:rPr>
                      <m:t>G</m:t>
                    </m:r>
                    <m:r>
                      <w:rPr>
                        <w:rFonts w:ascii="Cambria Math" w:hAnsi="Cambria Math"/>
                      </w:rPr>
                      <m:t>1+1</m:t>
                    </m:r>
                  </m:e>
                </m:d>
              </m:e>
              <m:sup>
                <m:r>
                  <w:rPr>
                    <w:rFonts w:ascii="Cambria Math" w:hAnsi="Cambria Math"/>
                  </w:rPr>
                  <m:t>2</m:t>
                </m:r>
              </m:sup>
            </m:sSup>
            <m:r>
              <w:rPr>
                <w:rFonts w:ascii="Cambria Math" w:hAnsi="Cambria Math"/>
              </w:rPr>
              <m:t>+(</m:t>
            </m:r>
            <m:r>
              <m:rPr>
                <m:sty m:val="bi"/>
              </m:rPr>
              <w:rPr>
                <w:rFonts w:ascii="Cambria Math" w:hAnsi="Cambria Math"/>
              </w:rPr>
              <m:t>G</m:t>
            </m:r>
            <m:r>
              <w:rPr>
                <w:rFonts w:ascii="Cambria Math" w:hAnsi="Cambria Math"/>
              </w:rPr>
              <m:t>2)²</m:t>
            </m:r>
          </m:e>
        </m:rad>
      </m:oMath>
    </w:p>
    <w:p w14:paraId="58B6B1D5" w14:textId="77777777" w:rsidR="00E32006" w:rsidRDefault="001170CF">
      <w:pPr>
        <w:pStyle w:val="PargrafodaLista"/>
        <w:numPr>
          <w:ilvl w:val="0"/>
          <w:numId w:val="18"/>
        </w:numPr>
        <w:rPr>
          <w:b/>
          <w:bCs/>
          <w:i/>
          <w:iCs/>
        </w:rPr>
      </w:pPr>
      <m:oMath>
        <m:sSub>
          <m:sSubPr>
            <m:ctrlPr>
              <w:rPr>
                <w:rFonts w:ascii="Cambria Math" w:hAnsi="Cambria Math"/>
              </w:rPr>
            </m:ctrlPr>
          </m:sSubPr>
          <m:e>
            <m:r>
              <m:rPr>
                <m:sty m:val="bi"/>
              </m:rPr>
              <w:rPr>
                <w:rFonts w:ascii="Cambria Math" w:hAnsi="Cambria Math"/>
              </w:rPr>
              <m:t>D</m:t>
            </m:r>
          </m:e>
          <m:sub>
            <m:d>
              <m:dPr>
                <m:ctrlPr>
                  <w:rPr>
                    <w:rFonts w:ascii="Cambria Math" w:hAnsi="Cambria Math"/>
                    <w:i/>
                  </w:rPr>
                </m:ctrlPr>
              </m:dPr>
              <m:e>
                <m:r>
                  <w:rPr>
                    <w:rFonts w:ascii="Cambria Math" w:hAnsi="Cambria Math"/>
                  </w:rPr>
                  <m:t>0,1</m:t>
                </m:r>
              </m:e>
            </m:d>
          </m:sub>
        </m:sSub>
      </m:oMath>
      <w:r w:rsidR="00244F50">
        <w:rPr>
          <w:b/>
          <w:bCs/>
          <w:i/>
          <w:iCs/>
        </w:rPr>
        <w:t xml:space="preserve"> = </w:t>
      </w:r>
      <m:oMath>
        <m:rad>
          <m:radPr>
            <m:degHide m:val="1"/>
            <m:ctrlPr>
              <w:rPr>
                <w:rFonts w:ascii="Cambria Math" w:hAnsi="Cambria Math"/>
                <w:i/>
              </w:rPr>
            </m:ctrlPr>
          </m:radPr>
          <m:deg/>
          <m:e>
            <m:sSup>
              <m:sSupPr>
                <m:ctrlPr>
                  <w:rPr>
                    <w:rFonts w:ascii="Cambria Math" w:hAnsi="Cambria Math"/>
                  </w:rPr>
                </m:ctrlPr>
              </m:sSupPr>
              <m:e>
                <m:d>
                  <m:dPr>
                    <m:ctrlPr>
                      <w:rPr>
                        <w:rFonts w:ascii="Cambria Math" w:hAnsi="Cambria Math"/>
                        <w:i/>
                      </w:rPr>
                    </m:ctrlPr>
                  </m:dPr>
                  <m:e>
                    <m:r>
                      <m:rPr>
                        <m:sty m:val="bi"/>
                      </m:rPr>
                      <w:rPr>
                        <w:rFonts w:ascii="Cambria Math" w:hAnsi="Cambria Math"/>
                      </w:rPr>
                      <m:t>G</m:t>
                    </m:r>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r>
                      <m:rPr>
                        <m:sty m:val="bi"/>
                      </m:rPr>
                      <w:rPr>
                        <w:rFonts w:ascii="Cambria Math" w:hAnsi="Cambria Math"/>
                      </w:rPr>
                      <m:t>G</m:t>
                    </m:r>
                    <m:r>
                      <w:rPr>
                        <w:rFonts w:ascii="Cambria Math" w:hAnsi="Cambria Math"/>
                      </w:rPr>
                      <m:t>2-1</m:t>
                    </m:r>
                  </m:e>
                </m:d>
              </m:e>
              <m:sup>
                <m:r>
                  <w:rPr>
                    <w:rFonts w:ascii="Cambria Math" w:hAnsi="Cambria Math"/>
                  </w:rPr>
                  <m:t>2</m:t>
                </m:r>
              </m:sup>
            </m:sSup>
          </m:e>
        </m:rad>
      </m:oMath>
    </w:p>
    <w:p w14:paraId="73D11104" w14:textId="77777777" w:rsidR="00E32006" w:rsidRDefault="00244F50">
      <w:pPr>
        <w:pStyle w:val="Body"/>
        <w:ind w:firstLine="708"/>
      </w:pPr>
      <w:r>
        <w:rPr>
          <w:lang w:val="pt-PT"/>
        </w:rPr>
        <w:t>Finalmente, o plano paraconsistente fornece uma informação valiosa em relação ao uso de poss</w:t>
      </w:r>
      <w:r>
        <w:t>í</w:t>
      </w:r>
      <w:r>
        <w:rPr>
          <w:lang w:val="pt-PT"/>
        </w:rPr>
        <w:t>veis classificadores: desde que a menor dist</w:t>
      </w:r>
      <w:r>
        <w:t>â</w:t>
      </w:r>
      <w:r>
        <w:rPr>
          <w:lang w:val="pt-PT"/>
        </w:rPr>
        <w:t xml:space="preserve">ncia do ponto </w:t>
      </w:r>
      <w:r>
        <w:rPr>
          <w:b/>
          <w:bCs/>
          <w:i/>
          <w:iCs/>
        </w:rPr>
        <w:t xml:space="preserve">P </w:t>
      </w:r>
      <w:r>
        <w:rPr>
          <w:lang w:val="pt-PT"/>
        </w:rPr>
        <w:t xml:space="preserve">seja para </w:t>
      </w:r>
      <m:oMath>
        <m:sSub>
          <m:sSubPr>
            <m:ctrlPr>
              <w:rPr>
                <w:rFonts w:ascii="Cambria Math" w:hAnsi="Cambria Math"/>
              </w:rPr>
            </m:ctrlPr>
          </m:sSubPr>
          <m:e>
            <m:r>
              <m:rPr>
                <m:sty m:val="bi"/>
              </m:rPr>
              <w:rPr>
                <w:rFonts w:ascii="Cambria Math" w:hAnsi="Cambria Math"/>
              </w:rPr>
              <m:t>D</m:t>
            </m:r>
          </m:e>
          <m:sub>
            <m:r>
              <w:rPr>
                <w:rFonts w:ascii="Cambria Math" w:hAnsi="Cambria Math"/>
              </w:rPr>
              <m:t>(1,0)</m:t>
            </m:r>
          </m:sub>
        </m:sSub>
      </m:oMath>
      <w:r>
        <w:rPr>
          <w:b/>
          <w:bCs/>
        </w:rPr>
        <w:t xml:space="preserve"> </w:t>
      </w:r>
      <w:r>
        <w:rPr>
          <w:lang w:val="es-ES_tradnl"/>
        </w:rPr>
        <w:t xml:space="preserve">e que </w:t>
      </w:r>
      <w:r>
        <w:rPr>
          <w:b/>
          <w:bCs/>
          <w:i/>
          <w:iCs/>
        </w:rPr>
        <w:t xml:space="preserve">P </w:t>
      </w:r>
      <w:r>
        <w:rPr>
          <w:lang w:val="pt-PT"/>
        </w:rPr>
        <w:t xml:space="preserve">esteja localizado no quadrante inferior direito, </w:t>
      </w:r>
      <w:proofErr w:type="gramStart"/>
      <w:r>
        <w:rPr>
          <w:lang w:val="pt-PT"/>
        </w:rPr>
        <w:t>as caracter</w:t>
      </w:r>
      <w:r>
        <w:t>í</w:t>
      </w:r>
      <w:r>
        <w:rPr>
          <w:lang w:val="pt-PT"/>
        </w:rPr>
        <w:t>sticas</w:t>
      </w:r>
      <w:proofErr w:type="gramEnd"/>
      <w:r>
        <w:rPr>
          <w:lang w:val="pt-PT"/>
        </w:rPr>
        <w:t xml:space="preserve"> sã</w:t>
      </w:r>
      <w:r>
        <w:rPr>
          <w:lang w:val="it-IT"/>
        </w:rPr>
        <w:t>o linearmente separ</w:t>
      </w:r>
      <w:r>
        <w:t>á</w:t>
      </w:r>
      <w:r>
        <w:rPr>
          <w:lang w:val="pt-PT"/>
        </w:rPr>
        <w:t>veis, ou seja, um classificador mais simples pode ser utilizado a fim de solucionar o problema.</w:t>
      </w:r>
    </w:p>
    <w:p w14:paraId="3686C216" w14:textId="77777777" w:rsidR="00E32006" w:rsidRDefault="00E32006">
      <w:pPr>
        <w:pStyle w:val="Body"/>
        <w:ind w:firstLine="708"/>
      </w:pPr>
    </w:p>
    <w:p w14:paraId="6AD094BD" w14:textId="77777777" w:rsidR="00E32006" w:rsidRDefault="00244F50">
      <w:pPr>
        <w:pStyle w:val="Ttulo1"/>
        <w:spacing w:before="0" w:after="160"/>
        <w:rPr>
          <w:sz w:val="32"/>
          <w:szCs w:val="32"/>
        </w:rPr>
      </w:pPr>
      <w:bookmarkStart w:id="30" w:name="_Toc10"/>
      <w:bookmarkStart w:id="31" w:name="_Toc43301130"/>
      <w:r>
        <w:rPr>
          <w:sz w:val="32"/>
          <w:szCs w:val="32"/>
        </w:rPr>
        <w:lastRenderedPageBreak/>
        <w:t>2.2 Estado-da-arte: revisão de artigos científicos relacionados ao projeto</w:t>
      </w:r>
      <w:bookmarkEnd w:id="30"/>
      <w:bookmarkEnd w:id="31"/>
    </w:p>
    <w:p w14:paraId="5EE71330" w14:textId="77777777" w:rsidR="00E32006" w:rsidRDefault="00244F50">
      <w:pPr>
        <w:pStyle w:val="Body"/>
      </w:pPr>
      <w:r>
        <w:rPr>
          <w:lang w:val="pt-PT"/>
        </w:rPr>
        <w:tab/>
        <w:t xml:space="preserve">O artigo </w:t>
      </w:r>
      <w:r w:rsidR="001170CF">
        <w:fldChar w:fldCharType="begin"/>
      </w:r>
      <w:r w:rsidR="001170CF">
        <w:instrText xml:space="preserve"> HY</w:instrText>
      </w:r>
      <w:r w:rsidR="001170CF">
        <w:instrText xml:space="preserve">PERLINK \l "ref_9" </w:instrText>
      </w:r>
      <w:r w:rsidR="001170CF">
        <w:fldChar w:fldCharType="separate"/>
      </w:r>
      <w:r>
        <w:rPr>
          <w:rStyle w:val="Hyperlink0"/>
        </w:rPr>
        <w:t>[9] (2020)</w:t>
      </w:r>
      <w:r w:rsidR="001170CF">
        <w:rPr>
          <w:rStyle w:val="Hyperlink0"/>
        </w:rPr>
        <w:fldChar w:fldCharType="end"/>
      </w:r>
      <w:r>
        <w:rPr>
          <w:lang w:val="pt-PT"/>
        </w:rPr>
        <w:t xml:space="preserve"> procura realizar a classificação de emoções contidas no discurso a partir da combinaçã</w:t>
      </w:r>
      <w:r>
        <w:rPr>
          <w:lang w:val="it-IT"/>
        </w:rPr>
        <w:t>o (</w:t>
      </w:r>
      <w:r>
        <w:rPr>
          <w:rStyle w:val="EmphasisA"/>
        </w:rPr>
        <w:t>feature selection</w:t>
      </w:r>
      <w:r>
        <w:rPr>
          <w:lang w:val="fr-FR"/>
        </w:rPr>
        <w:t>) entre caracter</w:t>
      </w:r>
      <w:r>
        <w:t>í</w:t>
      </w:r>
      <w:r>
        <w:rPr>
          <w:lang w:val="pt-PT"/>
        </w:rPr>
        <w:t>sticas pros</w:t>
      </w:r>
      <w:proofErr w:type="spellStart"/>
      <w:r>
        <w:rPr>
          <w:lang w:val="es-ES_tradnl"/>
        </w:rPr>
        <w:t>ó</w:t>
      </w:r>
      <w:proofErr w:type="spellEnd"/>
      <w:r>
        <w:rPr>
          <w:lang w:val="pt-PT"/>
        </w:rPr>
        <w:t>dicas (energia, frequ</w:t>
      </w:r>
      <w:r>
        <w:t>ê</w:t>
      </w:r>
      <w:r>
        <w:rPr>
          <w:lang w:val="pt-PT"/>
        </w:rPr>
        <w:t xml:space="preserve">ncia fundamental e </w:t>
      </w:r>
      <w:r>
        <w:rPr>
          <w:rStyle w:val="EmphasisA"/>
        </w:rPr>
        <w:t xml:space="preserve">zero crossing rate </w:t>
      </w:r>
      <w:r>
        <w:rPr>
          <w:lang w:val="pt-PT"/>
        </w:rPr>
        <w:t>- ZCR), espectrais (obtidas ap</w:t>
      </w:r>
      <w:proofErr w:type="spellStart"/>
      <w:r>
        <w:rPr>
          <w:lang w:val="es-ES_tradnl"/>
        </w:rPr>
        <w:t>ó</w:t>
      </w:r>
      <w:proofErr w:type="spellEnd"/>
      <w:r>
        <w:rPr>
          <w:lang w:val="pt-PT"/>
        </w:rPr>
        <w:t>s a transformação do sinal para o dom</w:t>
      </w:r>
      <w:r>
        <w:t>í</w:t>
      </w:r>
      <w:r>
        <w:rPr>
          <w:lang w:val="pt-PT"/>
        </w:rPr>
        <w:t>nio de Fourier) e cepstrais (Mel Frequency Cepstral Coefficients - MFCC). A m</w:t>
      </w:r>
      <w:r>
        <w:rPr>
          <w:lang w:val="fr-FR"/>
        </w:rPr>
        <w:t>é</w:t>
      </w:r>
      <w:proofErr w:type="spellStart"/>
      <w:r>
        <w:t>dia</w:t>
      </w:r>
      <w:proofErr w:type="spellEnd"/>
      <w:r>
        <w:t xml:space="preserve"> de </w:t>
      </w:r>
      <w:proofErr w:type="spellStart"/>
      <w:r>
        <w:t>acurá</w:t>
      </w:r>
      <w:proofErr w:type="spellEnd"/>
      <w:r>
        <w:rPr>
          <w:lang w:val="pt-PT"/>
        </w:rPr>
        <w:t xml:space="preserve">cia obtida foi de </w:t>
      </w:r>
      <w:r>
        <w:rPr>
          <w:b/>
          <w:bCs/>
        </w:rPr>
        <w:t xml:space="preserve">99.55% </w:t>
      </w:r>
      <w:r>
        <w:rPr>
          <w:lang w:val="pt-PT"/>
        </w:rPr>
        <w:t xml:space="preserve">ao realizar os experimentos com as bases de dados </w:t>
      </w:r>
      <w:r>
        <w:rPr>
          <w:rStyle w:val="EmphasisA"/>
        </w:rPr>
        <w:t>Ryerson Audio-visual Database of Emotional Speech and Song</w:t>
      </w:r>
      <w:r>
        <w:rPr>
          <w:lang w:val="pt-PT"/>
        </w:rPr>
        <w:t xml:space="preserve"> (RAVDESS) e </w:t>
      </w:r>
      <w:r>
        <w:rPr>
          <w:rStyle w:val="EmphasisA"/>
        </w:rPr>
        <w:t>Surrey Audio-visual Expressed Emotion Database</w:t>
      </w:r>
      <w:r>
        <w:rPr>
          <w:lang w:val="pt-PT"/>
        </w:rPr>
        <w:t xml:space="preserve"> (SAVEE), sendo uma </w:t>
      </w:r>
      <w:r>
        <w:rPr>
          <w:rStyle w:val="EmphasisA"/>
        </w:rPr>
        <w:t xml:space="preserve">Random Decision Forest </w:t>
      </w:r>
      <w:r>
        <w:rPr>
          <w:lang w:val="pt-PT"/>
        </w:rPr>
        <w:t>(RDF) escolhida como classificador.</w:t>
      </w:r>
      <w:r>
        <w:rPr>
          <w:lang w:val="pt-PT"/>
        </w:rPr>
        <w:tab/>
      </w:r>
    </w:p>
    <w:p w14:paraId="61D81471" w14:textId="77777777" w:rsidR="00E32006" w:rsidRDefault="00244F50">
      <w:pPr>
        <w:pStyle w:val="Body"/>
        <w:ind w:firstLine="708"/>
      </w:pPr>
      <w:r>
        <w:rPr>
          <w:lang w:val="pt-PT"/>
        </w:rPr>
        <w:t xml:space="preserve">Em </w:t>
      </w:r>
      <w:hyperlink w:anchor="ref_13" w:history="1">
        <w:r>
          <w:rPr>
            <w:rStyle w:val="Hyperlink0"/>
            <w:lang w:val="pt-PT"/>
          </w:rPr>
          <w:t>[13] (2020)</w:t>
        </w:r>
      </w:hyperlink>
      <w:r>
        <w:rPr>
          <w:lang w:val="pt-PT"/>
        </w:rPr>
        <w:t xml:space="preserve"> é apresentada uma revisão do estado de arte de todas as sub</w:t>
      </w:r>
      <w:r>
        <w:t>á</w:t>
      </w:r>
      <w:r>
        <w:rPr>
          <w:lang w:val="pt-PT"/>
        </w:rPr>
        <w:t>reas presentes dentro de sistemas SER: bases de dados, conjunto de caracter</w:t>
      </w:r>
      <w:r>
        <w:t>í</w:t>
      </w:r>
      <w:r>
        <w:rPr>
          <w:lang w:val="pt-PT"/>
        </w:rPr>
        <w:t>sticas, t</w:t>
      </w:r>
      <w:r>
        <w:rPr>
          <w:lang w:val="fr-FR"/>
        </w:rPr>
        <w:t>é</w:t>
      </w:r>
      <w:r>
        <w:rPr>
          <w:lang w:val="pt-PT"/>
        </w:rPr>
        <w:t>cnicas de pr</w:t>
      </w:r>
      <w:r>
        <w:rPr>
          <w:lang w:val="fr-FR"/>
        </w:rPr>
        <w:t>é</w:t>
      </w:r>
      <w:r>
        <w:rPr>
          <w:lang w:val="pt-PT"/>
        </w:rPr>
        <w:t xml:space="preserve">-processamento, isto é, </w:t>
      </w:r>
      <w:r>
        <w:rPr>
          <w:rStyle w:val="EmphasisA"/>
        </w:rPr>
        <w:t>framing</w:t>
      </w:r>
      <w:r>
        <w:rPr>
          <w:lang w:val="pt-PT"/>
        </w:rPr>
        <w:t>, normalizaçã</w:t>
      </w:r>
      <w:r>
        <w:rPr>
          <w:lang w:val="it-IT"/>
        </w:rPr>
        <w:t>o, e</w:t>
      </w:r>
      <w:r>
        <w:rPr>
          <w:lang w:val="pt-PT"/>
        </w:rPr>
        <w:t xml:space="preserve">ntre outros, modalidades de apoio, ou seja, uso de outras categorias de sinal como apoio a sistemas SER, classificadores e modelos emocionais, tais como </w:t>
      </w:r>
      <w:r>
        <w:rPr>
          <w:lang w:val="it-IT"/>
        </w:rPr>
        <w:t>classifica</w:t>
      </w:r>
      <w:r>
        <w:rPr>
          <w:lang w:val="pt-PT"/>
        </w:rPr>
        <w:t xml:space="preserve">ção discreta e baseada em dimensões. Por meio do referido artigo, foi possível ter uma visão geral da área e delinear as direções a serem seguidas na dissertação de mestrado. </w:t>
      </w:r>
    </w:p>
    <w:p w14:paraId="3995247E" w14:textId="77777777" w:rsidR="00E32006" w:rsidRDefault="00244F50">
      <w:pPr>
        <w:pStyle w:val="Body"/>
      </w:pPr>
      <w:r>
        <w:rPr>
          <w:lang w:val="pt-PT"/>
        </w:rPr>
        <w:tab/>
        <w:t xml:space="preserve">Em </w:t>
      </w:r>
      <w:hyperlink w:anchor="ref_7" w:history="1">
        <w:r>
          <w:rPr>
            <w:rStyle w:val="Hyperlink0"/>
            <w:lang w:val="pt-PT"/>
          </w:rPr>
          <w:t>[</w:t>
        </w:r>
        <w:r>
          <w:rPr>
            <w:rStyle w:val="Link"/>
            <w:color w:val="000000"/>
            <w:u w:val="none" w:color="000000"/>
          </w:rPr>
          <w:t>7</w:t>
        </w:r>
        <w:r>
          <w:rPr>
            <w:rStyle w:val="Hyperlink0"/>
          </w:rPr>
          <w:t>] (2019)</w:t>
        </w:r>
      </w:hyperlink>
      <w:r>
        <w:rPr>
          <w:lang w:val="pt-PT"/>
        </w:rPr>
        <w:t xml:space="preserve"> é proposta uma abordagem de extração de caracter</w:t>
      </w:r>
      <w:r>
        <w:t>í</w:t>
      </w:r>
      <w:r>
        <w:rPr>
          <w:lang w:val="pt-PT"/>
        </w:rPr>
        <w:t>sticas baseada em c</w:t>
      </w:r>
      <w:r>
        <w:t>á</w:t>
      </w:r>
      <w:r>
        <w:rPr>
          <w:lang w:val="pt-PT"/>
        </w:rPr>
        <w:t>lculos da dimensão fractal (DF) de sinais de voz. Visto que a dimensã</w:t>
      </w:r>
      <w:r>
        <w:rPr>
          <w:lang w:val="es-ES_tradnl"/>
        </w:rPr>
        <w:t xml:space="preserve">o fractal </w:t>
      </w:r>
      <w:r>
        <w:rPr>
          <w:lang w:val="fr-FR"/>
        </w:rPr>
        <w:t xml:space="preserve">é </w:t>
      </w:r>
      <w:r>
        <w:rPr>
          <w:lang w:val="pt-PT"/>
        </w:rPr>
        <w:t>capaz de descrever a fragmentação e irregularidade de um sinal, oito algoritmos distintos de c</w:t>
      </w:r>
      <w:r>
        <w:t>á</w:t>
      </w:r>
      <w:r>
        <w:rPr>
          <w:lang w:val="pt-PT"/>
        </w:rPr>
        <w:t xml:space="preserve">lculo da DF foram apresentados. Exemplificando a DF, o algoritmo de Katz, que </w:t>
      </w:r>
      <w:r>
        <w:rPr>
          <w:lang w:val="fr-FR"/>
        </w:rPr>
        <w:t xml:space="preserve">é </w:t>
      </w:r>
      <w:r>
        <w:rPr>
          <w:lang w:val="pt-PT"/>
        </w:rPr>
        <w:t>um dos utilizados dentro do estudo, consiste basicamente do somat</w:t>
      </w:r>
      <w:proofErr w:type="spellStart"/>
      <w:r>
        <w:rPr>
          <w:lang w:val="es-ES_tradnl"/>
        </w:rPr>
        <w:t>ó</w:t>
      </w:r>
      <w:proofErr w:type="spellEnd"/>
      <w:r>
        <w:rPr>
          <w:lang w:val="pt-PT"/>
        </w:rPr>
        <w:t>rio da dist</w:t>
      </w:r>
      <w:r>
        <w:t>â</w:t>
      </w:r>
      <w:r>
        <w:rPr>
          <w:lang w:val="pt-PT"/>
        </w:rPr>
        <w:t xml:space="preserve">ncia euclidiana entre duas amostras adjacentes, possibilitando obter valores correspondentes </w:t>
      </w:r>
      <w:r>
        <w:t xml:space="preserve">à </w:t>
      </w:r>
      <w:r>
        <w:rPr>
          <w:lang w:val="it-IT"/>
        </w:rPr>
        <w:t>presen</w:t>
      </w:r>
      <w:r>
        <w:t>ç</w:t>
      </w:r>
      <w:r>
        <w:rPr>
          <w:lang w:val="pt-PT"/>
        </w:rPr>
        <w:t>a de baixas ou altas frequ</w:t>
      </w:r>
      <w:r>
        <w:t>ê</w:t>
      </w:r>
      <w:r>
        <w:rPr>
          <w:lang w:val="pt-PT"/>
        </w:rPr>
        <w:t>ncias dentro do sinal. Quanto maior a soma das distâncias, maior a presen</w:t>
      </w:r>
      <w:r>
        <w:t>ç</w:t>
      </w:r>
      <w:r>
        <w:rPr>
          <w:lang w:val="pt-PT"/>
        </w:rPr>
        <w:t>a de altas frequ</w:t>
      </w:r>
      <w:r>
        <w:t>ê</w:t>
      </w:r>
      <w:r>
        <w:rPr>
          <w:lang w:val="pt-PT"/>
        </w:rPr>
        <w:t>ncias. É importante citar que os c</w:t>
      </w:r>
      <w:r>
        <w:t>á</w:t>
      </w:r>
      <w:r>
        <w:rPr>
          <w:lang w:val="pt-PT"/>
        </w:rPr>
        <w:t>lculos de DF foram realizados ap</w:t>
      </w:r>
      <w:proofErr w:type="spellStart"/>
      <w:r>
        <w:rPr>
          <w:lang w:val="es-ES_tradnl"/>
        </w:rPr>
        <w:t>ó</w:t>
      </w:r>
      <w:proofErr w:type="spellEnd"/>
      <w:r>
        <w:rPr>
          <w:lang w:val="pt-PT"/>
        </w:rPr>
        <w:t>s o janelamento do sinal, e por fim, medidas estat</w:t>
      </w:r>
      <w:r>
        <w:t>í</w:t>
      </w:r>
      <w:r>
        <w:rPr>
          <w:lang w:val="pt-PT"/>
        </w:rPr>
        <w:t>sticas foram extra</w:t>
      </w:r>
      <w:r>
        <w:t>í</w:t>
      </w:r>
      <w:r>
        <w:rPr>
          <w:lang w:val="pt-PT"/>
        </w:rPr>
        <w:t>das dos c</w:t>
      </w:r>
      <w:r>
        <w:t>á</w:t>
      </w:r>
      <w:r>
        <w:rPr>
          <w:lang w:val="pt-PT"/>
        </w:rPr>
        <w:t>lculos de DF. O artigo apresenta taxas interessantes de reconhecimento, com uma acur</w:t>
      </w:r>
      <w:r>
        <w:t>á</w:t>
      </w:r>
      <w:proofErr w:type="spellStart"/>
      <w:r>
        <w:rPr>
          <w:lang w:val="es-ES_tradnl"/>
        </w:rPr>
        <w:t>cia</w:t>
      </w:r>
      <w:proofErr w:type="spellEnd"/>
      <w:r>
        <w:rPr>
          <w:lang w:val="es-ES_tradnl"/>
        </w:rPr>
        <w:t xml:space="preserve"> m</w:t>
      </w:r>
      <w:r>
        <w:rPr>
          <w:lang w:val="fr-FR"/>
        </w:rPr>
        <w:t>é</w:t>
      </w:r>
      <w:r>
        <w:rPr>
          <w:lang w:val="pt-PT"/>
        </w:rPr>
        <w:t xml:space="preserve">dia de </w:t>
      </w:r>
      <w:r>
        <w:rPr>
          <w:b/>
          <w:bCs/>
        </w:rPr>
        <w:t xml:space="preserve">96,5% </w:t>
      </w:r>
      <w:r>
        <w:rPr>
          <w:lang w:val="pt-PT"/>
        </w:rPr>
        <w:t xml:space="preserve">ao se utilizar das bases de dados EMO-DB e </w:t>
      </w:r>
      <w:r>
        <w:rPr>
          <w:rStyle w:val="EmphasisA"/>
        </w:rPr>
        <w:t>Lithuanian Spoken Language Emotions Database</w:t>
      </w:r>
      <w:r>
        <w:t>.</w:t>
      </w:r>
    </w:p>
    <w:p w14:paraId="29A5CFC4" w14:textId="77777777" w:rsidR="00E32006" w:rsidRDefault="00244F50">
      <w:pPr>
        <w:pStyle w:val="Body"/>
        <w:ind w:firstLine="708"/>
      </w:pPr>
      <w:r>
        <w:rPr>
          <w:lang w:val="pt-PT"/>
        </w:rPr>
        <w:t>As caracter</w:t>
      </w:r>
      <w:r>
        <w:t>í</w:t>
      </w:r>
      <w:r>
        <w:rPr>
          <w:lang w:val="pt-PT"/>
        </w:rPr>
        <w:t>sticas extra</w:t>
      </w:r>
      <w:r>
        <w:t>í</w:t>
      </w:r>
      <w:r>
        <w:rPr>
          <w:lang w:val="pt-PT"/>
        </w:rPr>
        <w:t xml:space="preserve">das de um sinal de </w:t>
      </w:r>
      <w:r>
        <w:t>á</w:t>
      </w:r>
      <w:r>
        <w:rPr>
          <w:lang w:val="pt-PT"/>
        </w:rPr>
        <w:t xml:space="preserve">udio podem variar dependendo da unidade sonora, visto que diferentes fonemas respondem de diferentes formas a diferentes emoções. O artigo </w:t>
      </w:r>
      <w:r w:rsidR="001170CF">
        <w:fldChar w:fldCharType="begin"/>
      </w:r>
      <w:r w:rsidR="001170CF">
        <w:instrText xml:space="preserve"> HYPERLINK \l "ref_17" </w:instrText>
      </w:r>
      <w:r w:rsidR="001170CF">
        <w:fldChar w:fldCharType="separate"/>
      </w:r>
      <w:r>
        <w:rPr>
          <w:rStyle w:val="Hyperlink0"/>
        </w:rPr>
        <w:t>[17] (2019)</w:t>
      </w:r>
      <w:r w:rsidR="001170CF">
        <w:rPr>
          <w:rStyle w:val="Hyperlink0"/>
        </w:rPr>
        <w:fldChar w:fldCharType="end"/>
      </w:r>
      <w:r>
        <w:rPr>
          <w:lang w:val="pt-PT"/>
        </w:rPr>
        <w:t xml:space="preserve"> procura realizar a classificação das emoções tendo como etapa de pr</w:t>
      </w:r>
      <w:r>
        <w:rPr>
          <w:lang w:val="fr-FR"/>
        </w:rPr>
        <w:t>é</w:t>
      </w:r>
      <w:r>
        <w:rPr>
          <w:lang w:val="pt-PT"/>
        </w:rPr>
        <w:t>-</w:t>
      </w:r>
      <w:r>
        <w:rPr>
          <w:lang w:val="pt-PT"/>
        </w:rPr>
        <w:lastRenderedPageBreak/>
        <w:t>processamento a segmentação do sinal entre regiões semelhantes a vogais, incluindo semivogais e ditongos,</w:t>
      </w:r>
      <w:r>
        <w:rPr>
          <w:lang w:val="it-IT"/>
        </w:rPr>
        <w:t xml:space="preserve"> e n</w:t>
      </w:r>
      <w:r>
        <w:rPr>
          <w:lang w:val="pt-PT"/>
        </w:rPr>
        <w:t>ão semelhantes a vogais, de forma que a etapa de extração de caracter</w:t>
      </w:r>
      <w:r>
        <w:t>í</w:t>
      </w:r>
      <w:r>
        <w:rPr>
          <w:lang w:val="pt-PT"/>
        </w:rPr>
        <w:t xml:space="preserve">sticas </w:t>
      </w:r>
      <w:r>
        <w:rPr>
          <w:lang w:val="fr-FR"/>
        </w:rPr>
        <w:t xml:space="preserve">é </w:t>
      </w:r>
      <w:r>
        <w:rPr>
          <w:lang w:val="pt-PT"/>
        </w:rPr>
        <w:t>realizada independentemente para cada uma dessas regiões. Dessa forma, um m</w:t>
      </w:r>
      <w:r>
        <w:rPr>
          <w:lang w:val="fr-FR"/>
        </w:rPr>
        <w:t>é</w:t>
      </w:r>
      <w:r>
        <w:rPr>
          <w:lang w:val="pt-PT"/>
        </w:rPr>
        <w:t>todo de classificação baseado na altern</w:t>
      </w:r>
      <w:r>
        <w:t>â</w:t>
      </w:r>
      <w:r>
        <w:rPr>
          <w:lang w:val="pt-PT"/>
        </w:rPr>
        <w:t>ncia entre as regiõ</w:t>
      </w:r>
      <w:r>
        <w:rPr>
          <w:lang w:val="fr-FR"/>
        </w:rPr>
        <w:t xml:space="preserve">es é </w:t>
      </w:r>
      <w:r>
        <w:rPr>
          <w:lang w:val="pt-PT"/>
        </w:rPr>
        <w:t xml:space="preserve">proposto, onde a região com maior performance </w:t>
      </w:r>
      <w:r>
        <w:rPr>
          <w:lang w:val="fr-FR"/>
        </w:rPr>
        <w:t xml:space="preserve">é </w:t>
      </w:r>
      <w:r>
        <w:rPr>
          <w:lang w:val="pt-PT"/>
        </w:rPr>
        <w:t>considerada para a extração de caracter</w:t>
      </w:r>
      <w:r>
        <w:t>í</w:t>
      </w:r>
      <w:r>
        <w:rPr>
          <w:lang w:val="pt-PT"/>
        </w:rPr>
        <w:t xml:space="preserve">sticas durante o treinamento do classificador. As bases de dados EMO-DB, </w:t>
      </w:r>
      <w:proofErr w:type="spellStart"/>
      <w:r>
        <w:rPr>
          <w:rStyle w:val="EmphasisA"/>
        </w:rPr>
        <w:t>Interative</w:t>
      </w:r>
      <w:proofErr w:type="spellEnd"/>
      <w:r>
        <w:rPr>
          <w:rStyle w:val="EmphasisA"/>
        </w:rPr>
        <w:t xml:space="preserve"> Emotional Dyadic Motion Capture Database </w:t>
      </w:r>
      <w:r>
        <w:rPr>
          <w:lang w:val="pt-PT"/>
        </w:rPr>
        <w:t>(IEMOCAP) e FAU-AIBO foram utilizadas, de forma que as respectivas taxas de acur</w:t>
      </w:r>
      <w:r>
        <w:t>á</w:t>
      </w:r>
      <w:r>
        <w:rPr>
          <w:lang w:val="pt-PT"/>
        </w:rPr>
        <w:t xml:space="preserve">cia de </w:t>
      </w:r>
      <w:r>
        <w:rPr>
          <w:b/>
          <w:bCs/>
        </w:rPr>
        <w:t>85,1%</w:t>
      </w:r>
      <w:r>
        <w:t xml:space="preserve">, </w:t>
      </w:r>
      <w:r>
        <w:rPr>
          <w:b/>
          <w:bCs/>
        </w:rPr>
        <w:t xml:space="preserve">64,2% </w:t>
      </w:r>
      <w:r>
        <w:t xml:space="preserve">e </w:t>
      </w:r>
      <w:r>
        <w:rPr>
          <w:b/>
          <w:bCs/>
        </w:rPr>
        <w:t xml:space="preserve">45,2% </w:t>
      </w:r>
      <w:r>
        <w:rPr>
          <w:lang w:val="pt-PT"/>
        </w:rPr>
        <w:t>foram atingidas pelo estudo, que procura demonstrar que a abordagem proposta se faz mais vantajosa do que o processamento do sinal completo.</w:t>
      </w:r>
    </w:p>
    <w:p w14:paraId="59204B72" w14:textId="77777777" w:rsidR="00E32006" w:rsidRDefault="00244F50">
      <w:pPr>
        <w:pStyle w:val="Body"/>
      </w:pPr>
      <w:r>
        <w:rPr>
          <w:lang w:val="pt-PT"/>
        </w:rPr>
        <w:tab/>
        <w:t xml:space="preserve">O artigo </w:t>
      </w:r>
      <w:r w:rsidR="001170CF">
        <w:fldChar w:fldCharType="begin"/>
      </w:r>
      <w:r w:rsidR="001170CF">
        <w:instrText xml:space="preserve"> HYPERLINK \l "ref_18" </w:instrText>
      </w:r>
      <w:r w:rsidR="001170CF">
        <w:fldChar w:fldCharType="separate"/>
      </w:r>
      <w:r>
        <w:rPr>
          <w:rStyle w:val="Hyperlink0"/>
        </w:rPr>
        <w:t>[18] (2019)</w:t>
      </w:r>
      <w:r w:rsidR="001170CF">
        <w:rPr>
          <w:rStyle w:val="Hyperlink0"/>
        </w:rPr>
        <w:fldChar w:fldCharType="end"/>
      </w:r>
      <w:r>
        <w:rPr>
          <w:lang w:val="pt-PT"/>
        </w:rPr>
        <w:t xml:space="preserve"> procura realizar o reconhecimento de emoções se baseando exclusivamente em caracter</w:t>
      </w:r>
      <w:r>
        <w:t>í</w:t>
      </w:r>
      <w:r>
        <w:rPr>
          <w:lang w:val="pt-PT"/>
        </w:rPr>
        <w:t>sticas obtidas a partir da frequ</w:t>
      </w:r>
      <w:r>
        <w:t>ê</w:t>
      </w:r>
      <w:r>
        <w:rPr>
          <w:lang w:val="pt-PT"/>
        </w:rPr>
        <w:t xml:space="preserve">ncia fundamental (F0) do sinal. A proposta realizada pelo estudo consiste do janelamento do sinal em </w:t>
      </w:r>
      <w:r>
        <w:rPr>
          <w:rStyle w:val="EmphasisA"/>
        </w:rPr>
        <w:t xml:space="preserve">frames </w:t>
      </w:r>
      <w:r>
        <w:rPr>
          <w:lang w:val="pt-PT"/>
        </w:rPr>
        <w:t xml:space="preserve">de 20ms com uma sobreposição de 10ms entre os </w:t>
      </w:r>
      <w:r>
        <w:rPr>
          <w:rStyle w:val="EmphasisA"/>
        </w:rPr>
        <w:t>frames</w:t>
      </w:r>
      <w:r>
        <w:t>. Ap</w:t>
      </w:r>
      <w:proofErr w:type="spellStart"/>
      <w:r>
        <w:rPr>
          <w:lang w:val="es-ES_tradnl"/>
        </w:rPr>
        <w:t>ó</w:t>
      </w:r>
      <w:proofErr w:type="spellEnd"/>
      <w:r>
        <w:rPr>
          <w:lang w:val="pt-PT"/>
        </w:rPr>
        <w:t xml:space="preserve">s esse processo a </w:t>
      </w:r>
      <w:r>
        <w:rPr>
          <w:rStyle w:val="EmphasisA"/>
          <w:lang w:val="de-DE"/>
        </w:rPr>
        <w:t xml:space="preserve">Fast Fourier Transform </w:t>
      </w:r>
      <w:r>
        <w:t xml:space="preserve">(FFT), </w:t>
      </w:r>
      <w:proofErr w:type="spellStart"/>
      <w:r>
        <w:t>vers</w:t>
      </w:r>
      <w:proofErr w:type="spellEnd"/>
      <w:r>
        <w:rPr>
          <w:lang w:val="pt-PT"/>
        </w:rPr>
        <w:t>ão otimizada da DFT, foi aplicada a cada frame e a frequ</w:t>
      </w:r>
      <w:r>
        <w:t>ê</w:t>
      </w:r>
      <w:r>
        <w:rPr>
          <w:lang w:val="pt-PT"/>
        </w:rPr>
        <w:t>ncia de maior pico encontrada a fim de determinar a F0. Finalmente, medidas estat</w:t>
      </w:r>
      <w:r>
        <w:t>í</w:t>
      </w:r>
      <w:r>
        <w:rPr>
          <w:lang w:val="pt-PT"/>
        </w:rPr>
        <w:t>sticas foram extra</w:t>
      </w:r>
      <w:r>
        <w:t>í</w:t>
      </w:r>
      <w:r>
        <w:rPr>
          <w:lang w:val="pt-PT"/>
        </w:rPr>
        <w:t>das sobre os c</w:t>
      </w:r>
      <w:r>
        <w:t>á</w:t>
      </w:r>
      <w:r>
        <w:rPr>
          <w:lang w:val="pt-PT"/>
        </w:rPr>
        <w:t>lculos da F0, visto que os sinais possu</w:t>
      </w:r>
      <w:r>
        <w:t>í</w:t>
      </w:r>
      <w:r>
        <w:rPr>
          <w:lang w:val="pt-PT"/>
        </w:rPr>
        <w:t xml:space="preserve">am diferentes comprimentos e dessa forma diferentes quantidades de F0 eram obtidas para cada </w:t>
      </w:r>
      <w:r>
        <w:t>á</w:t>
      </w:r>
      <w:r>
        <w:rPr>
          <w:lang w:val="pt-PT"/>
        </w:rPr>
        <w:t xml:space="preserve">udio. A base de dados </w:t>
      </w:r>
      <w:r>
        <w:rPr>
          <w:rStyle w:val="EmphasisA"/>
        </w:rPr>
        <w:t>Emotional Speech Corpus developed in AGH University of Science and Technology Krakow</w:t>
      </w:r>
      <w:r>
        <w:rPr>
          <w:lang w:val="pt-PT"/>
        </w:rPr>
        <w:t>, que possui 7 diferentes emoções, foi escolhida, no entanto os testes realizados pelo autor procuram explorar a classificação de subgrupos de 2, 3 e 4 emoções, a fim de provar a persist</w:t>
      </w:r>
      <w:r>
        <w:t>ê</w:t>
      </w:r>
      <w:r>
        <w:rPr>
          <w:lang w:val="pt-PT"/>
        </w:rPr>
        <w:t>ncia de F0 na separabilidade de emoções distintas, com uma acur</w:t>
      </w:r>
      <w:r>
        <w:t>á</w:t>
      </w:r>
      <w:r>
        <w:rPr>
          <w:lang w:val="pt-PT"/>
        </w:rPr>
        <w:t xml:space="preserve">cia de </w:t>
      </w:r>
      <w:r>
        <w:rPr>
          <w:b/>
          <w:bCs/>
        </w:rPr>
        <w:t>89,74%</w:t>
      </w:r>
      <w:r>
        <w:t xml:space="preserve">, </w:t>
      </w:r>
      <w:r>
        <w:rPr>
          <w:b/>
          <w:bCs/>
        </w:rPr>
        <w:t>76,14%</w:t>
      </w:r>
      <w:r>
        <w:rPr>
          <w:lang w:val="it-IT"/>
        </w:rPr>
        <w:t xml:space="preserve"> e </w:t>
      </w:r>
      <w:r>
        <w:rPr>
          <w:b/>
          <w:bCs/>
        </w:rPr>
        <w:t>62,99%</w:t>
      </w:r>
      <w:r>
        <w:rPr>
          <w:lang w:val="pt-PT"/>
        </w:rPr>
        <w:t xml:space="preserve"> para cada um dos subgrupos respectivamente.</w:t>
      </w:r>
    </w:p>
    <w:p w14:paraId="46FB4BED" w14:textId="77777777" w:rsidR="00E32006" w:rsidRDefault="00244F50">
      <w:pPr>
        <w:pStyle w:val="Body"/>
        <w:ind w:firstLine="708"/>
      </w:pPr>
      <w:r>
        <w:rPr>
          <w:lang w:val="pt-PT"/>
        </w:rPr>
        <w:t xml:space="preserve">Em </w:t>
      </w:r>
      <w:hyperlink w:anchor="ref_2" w:history="1">
        <w:r>
          <w:rPr>
            <w:rStyle w:val="Hyperlink0"/>
            <w:lang w:val="pt-PT"/>
          </w:rPr>
          <w:t>[2] (2018)</w:t>
        </w:r>
      </w:hyperlink>
      <w:r>
        <w:rPr>
          <w:lang w:val="pt-PT"/>
        </w:rPr>
        <w:t xml:space="preserve"> é proposta uma abordagem de extração de caracter</w:t>
      </w:r>
      <w:r>
        <w:t>í</w:t>
      </w:r>
      <w:r>
        <w:rPr>
          <w:lang w:val="pt-PT"/>
        </w:rPr>
        <w:t>sticas a partir do timbre dos</w:t>
      </w:r>
      <w:r>
        <w:rPr>
          <w:lang w:val="sv-SE"/>
        </w:rPr>
        <w:t xml:space="preserve"> sina</w:t>
      </w:r>
      <w:r>
        <w:rPr>
          <w:lang w:val="pt-PT"/>
        </w:rPr>
        <w:t>is de voz, como ferramenta de melhoria da taxa de acur</w:t>
      </w:r>
      <w:r>
        <w:t>á</w:t>
      </w:r>
      <w:r>
        <w:rPr>
          <w:lang w:val="pt-PT"/>
        </w:rPr>
        <w:t>cia na classificação de emoções discretas e na dimensão de val</w:t>
      </w:r>
      <w:r>
        <w:t>ê</w:t>
      </w:r>
      <w:r>
        <w:rPr>
          <w:lang w:val="pt-PT"/>
        </w:rPr>
        <w:t>ncia. Tr</w:t>
      </w:r>
      <w:r>
        <w:t>ê</w:t>
      </w:r>
      <w:r>
        <w:rPr>
          <w:lang w:val="pt-PT"/>
        </w:rPr>
        <w:t>s grupos de caracter</w:t>
      </w:r>
      <w:r>
        <w:t>í</w:t>
      </w:r>
      <w:r>
        <w:rPr>
          <w:lang w:val="pt-PT"/>
        </w:rPr>
        <w:t>sticas foram formados pelos autores: c</w:t>
      </w:r>
      <w:proofErr w:type="spellStart"/>
      <w:r>
        <w:t>aracterí</w:t>
      </w:r>
      <w:proofErr w:type="spellEnd"/>
      <w:r>
        <w:rPr>
          <w:lang w:val="pt-PT"/>
        </w:rPr>
        <w:t>sticas base, isto é,</w:t>
      </w:r>
      <w:r>
        <w:t xml:space="preserve"> </w:t>
      </w:r>
      <w:proofErr w:type="spellStart"/>
      <w:r>
        <w:t>caracterí</w:t>
      </w:r>
      <w:proofErr w:type="spellEnd"/>
      <w:r>
        <w:rPr>
          <w:lang w:val="pt-PT"/>
        </w:rPr>
        <w:t>sticas mais populares tais como energia e suas derivadas de 1</w:t>
      </w:r>
      <w:r>
        <w:t xml:space="preserve">ª </w:t>
      </w:r>
      <w:r>
        <w:rPr>
          <w:lang w:val="pt-PT"/>
        </w:rPr>
        <w:t>ordem, caracter</w:t>
      </w:r>
      <w:r>
        <w:t>í</w:t>
      </w:r>
      <w:r>
        <w:rPr>
          <w:lang w:val="pt-PT"/>
        </w:rPr>
        <w:t xml:space="preserve">sticas de timbre, ou seja, </w:t>
      </w:r>
      <w:proofErr w:type="spellStart"/>
      <w:r>
        <w:t>extraí</w:t>
      </w:r>
      <w:proofErr w:type="spellEnd"/>
      <w:r>
        <w:rPr>
          <w:lang w:val="pt-PT"/>
        </w:rPr>
        <w:t>das do sinal completo e atrav</w:t>
      </w:r>
      <w:r>
        <w:rPr>
          <w:lang w:val="fr-FR"/>
        </w:rPr>
        <w:t>é</w:t>
      </w:r>
      <w:r>
        <w:rPr>
          <w:lang w:val="pt-PT"/>
        </w:rPr>
        <w:t>s de janelamentos, e</w:t>
      </w:r>
      <w:r>
        <w:t xml:space="preserve"> </w:t>
      </w:r>
      <w:proofErr w:type="spellStart"/>
      <w:r>
        <w:t>caracterí</w:t>
      </w:r>
      <w:proofErr w:type="spellEnd"/>
      <w:r>
        <w:rPr>
          <w:lang w:val="pt-PT"/>
        </w:rPr>
        <w:t>sticas selecionadas de timbre, isto é, o melhor subconjunto de caracter</w:t>
      </w:r>
      <w:r>
        <w:t>í</w:t>
      </w:r>
      <w:r>
        <w:rPr>
          <w:lang w:val="pt-PT"/>
        </w:rPr>
        <w:t>sticas do grupo anterior, obtido atrav</w:t>
      </w:r>
      <w:r>
        <w:rPr>
          <w:lang w:val="fr-FR"/>
        </w:rPr>
        <w:t>é</w:t>
      </w:r>
      <w:r>
        <w:rPr>
          <w:lang w:val="pt-PT"/>
        </w:rPr>
        <w:t xml:space="preserve">s da aplicação de </w:t>
      </w:r>
      <w:r>
        <w:rPr>
          <w:rStyle w:val="EmphasisA"/>
        </w:rPr>
        <w:t>Sequential Forward Selection</w:t>
      </w:r>
      <w:r>
        <w:rPr>
          <w:lang w:val="pt-PT"/>
        </w:rPr>
        <w:t xml:space="preserve">. Os experimentos foram feitos utilizando as bases de dados EMO-DB e IEMOCAP, visto que uma </w:t>
      </w:r>
      <w:r>
        <w:rPr>
          <w:rStyle w:val="EmphasisA"/>
          <w:lang w:val="it-IT"/>
        </w:rPr>
        <w:t xml:space="preserve">Support Vector Machine </w:t>
      </w:r>
      <w:r>
        <w:rPr>
          <w:lang w:val="pt-PT"/>
        </w:rPr>
        <w:t xml:space="preserve">(SVM) e uma </w:t>
      </w:r>
      <w:r>
        <w:rPr>
          <w:rStyle w:val="EmphasisA"/>
        </w:rPr>
        <w:t xml:space="preserve">Long Short-term Memory Neural Network </w:t>
      </w:r>
      <w:r>
        <w:rPr>
          <w:lang w:val="pt-PT"/>
        </w:rPr>
        <w:t>(LSTM-RNN) foram utilizadas como classificadores. A melhor taxa de acur</w:t>
      </w:r>
      <w:r>
        <w:t>á</w:t>
      </w:r>
      <w:r>
        <w:rPr>
          <w:lang w:val="pt-PT"/>
        </w:rPr>
        <w:t xml:space="preserve">cia obtida se deu </w:t>
      </w:r>
      <w:r>
        <w:rPr>
          <w:lang w:val="pt-PT"/>
        </w:rPr>
        <w:lastRenderedPageBreak/>
        <w:t>atrav</w:t>
      </w:r>
      <w:r>
        <w:rPr>
          <w:lang w:val="fr-FR"/>
        </w:rPr>
        <w:t>é</w:t>
      </w:r>
      <w:r>
        <w:rPr>
          <w:lang w:val="pt-PT"/>
        </w:rPr>
        <w:t>s da combinação de caracter</w:t>
      </w:r>
      <w:r>
        <w:t>í</w:t>
      </w:r>
      <w:r>
        <w:rPr>
          <w:lang w:val="pt-PT"/>
        </w:rPr>
        <w:t>sticas base e de timbres selecionadas, implicando a acurácia d</w:t>
      </w:r>
      <w:r>
        <w:t xml:space="preserve">e </w:t>
      </w:r>
      <w:r>
        <w:rPr>
          <w:b/>
          <w:bCs/>
        </w:rPr>
        <w:t>97,87%</w:t>
      </w:r>
      <w:r>
        <w:rPr>
          <w:lang w:val="pt-PT"/>
        </w:rPr>
        <w:t xml:space="preserve"> ao se utilizar a SVM na classificação baseada na dimensão de val</w:t>
      </w:r>
      <w:r>
        <w:t>ê</w:t>
      </w:r>
      <w:r>
        <w:rPr>
          <w:lang w:val="pt-PT"/>
        </w:rPr>
        <w:t>ncia.</w:t>
      </w:r>
    </w:p>
    <w:p w14:paraId="319C9213" w14:textId="77777777" w:rsidR="00E32006" w:rsidRDefault="00244F50">
      <w:pPr>
        <w:pStyle w:val="Body"/>
        <w:ind w:firstLine="708"/>
      </w:pPr>
      <w:r>
        <w:rPr>
          <w:lang w:val="pt-PT"/>
        </w:rPr>
        <w:t xml:space="preserve">No artigo </w:t>
      </w:r>
      <w:r w:rsidR="001170CF">
        <w:fldChar w:fldCharType="begin"/>
      </w:r>
      <w:r w:rsidR="001170CF">
        <w:instrText xml:space="preserve"> HYPERLINK \l "ref_3" </w:instrText>
      </w:r>
      <w:r w:rsidR="001170CF">
        <w:fldChar w:fldCharType="separate"/>
      </w:r>
      <w:r>
        <w:rPr>
          <w:rStyle w:val="Hyperlink0"/>
          <w:lang w:val="pt-PT"/>
        </w:rPr>
        <w:t>[3] (2018)</w:t>
      </w:r>
      <w:r w:rsidR="001170CF">
        <w:rPr>
          <w:rStyle w:val="Hyperlink0"/>
          <w:lang w:val="pt-PT"/>
        </w:rPr>
        <w:fldChar w:fldCharType="end"/>
      </w:r>
      <w:r>
        <w:t xml:space="preserve"> </w:t>
      </w:r>
      <w:r>
        <w:rPr>
          <w:lang w:val="pt-PT"/>
        </w:rPr>
        <w:t>consta a implementação de um SER baseado exclusivamente na utilização de caracter</w:t>
      </w:r>
      <w:r>
        <w:t>í</w:t>
      </w:r>
      <w:r>
        <w:rPr>
          <w:lang w:val="pt-PT"/>
        </w:rPr>
        <w:t>sticas pros</w:t>
      </w:r>
      <w:proofErr w:type="spellStart"/>
      <w:r>
        <w:rPr>
          <w:lang w:val="es-ES_tradnl"/>
        </w:rPr>
        <w:t>ó</w:t>
      </w:r>
      <w:proofErr w:type="spellEnd"/>
      <w:r>
        <w:rPr>
          <w:lang w:val="pt-PT"/>
        </w:rPr>
        <w:t>dicas, mais especificamente, no uso de 11 medidas estat</w:t>
      </w:r>
      <w:r>
        <w:t>í</w:t>
      </w:r>
      <w:r>
        <w:rPr>
          <w:lang w:val="pt-PT"/>
        </w:rPr>
        <w:t>sticas sobre o tom, energia, ZCR e as tr</w:t>
      </w:r>
      <w:r>
        <w:t>ê</w:t>
      </w:r>
      <w:r>
        <w:rPr>
          <w:lang w:val="pt-PT"/>
        </w:rPr>
        <w:t>s primeiras frequ</w:t>
      </w:r>
      <w:r>
        <w:t>ê</w:t>
      </w:r>
      <w:r>
        <w:rPr>
          <w:lang w:val="pt-PT"/>
        </w:rPr>
        <w:t>ncias formantes, com a reduçã</w:t>
      </w:r>
      <w:r>
        <w:rPr>
          <w:lang w:val="it-IT"/>
        </w:rPr>
        <w:t>o da dimens</w:t>
      </w:r>
      <w:r>
        <w:rPr>
          <w:lang w:val="pt-PT"/>
        </w:rPr>
        <w:t>ão do vetor de caracter</w:t>
      </w:r>
      <w:r>
        <w:t>í</w:t>
      </w:r>
      <w:r>
        <w:rPr>
          <w:lang w:val="pt-PT"/>
        </w:rPr>
        <w:t>sticas sendo realizada atrav</w:t>
      </w:r>
      <w:r>
        <w:rPr>
          <w:lang w:val="fr-FR"/>
        </w:rPr>
        <w:t>é</w:t>
      </w:r>
      <w:r>
        <w:rPr>
          <w:lang w:val="pt-PT"/>
        </w:rPr>
        <w:t>s do m</w:t>
      </w:r>
      <w:r>
        <w:rPr>
          <w:lang w:val="fr-FR"/>
        </w:rPr>
        <w:t>é</w:t>
      </w:r>
      <w:r>
        <w:rPr>
          <w:lang w:val="es-ES_tradnl"/>
        </w:rPr>
        <w:t xml:space="preserve">todo </w:t>
      </w:r>
      <w:r>
        <w:rPr>
          <w:rStyle w:val="EmphasisA"/>
        </w:rPr>
        <w:t>Principal Component Analysis</w:t>
      </w:r>
      <w:r>
        <w:rPr>
          <w:lang w:val="pt-PT"/>
        </w:rPr>
        <w:t xml:space="preserve"> (PCA). As bases de dados EMO-DB e </w:t>
      </w:r>
      <w:r>
        <w:rPr>
          <w:rStyle w:val="EmphasisA"/>
          <w:lang w:val="it-IT"/>
        </w:rPr>
        <w:t xml:space="preserve">Linguistic Data Consortium </w:t>
      </w:r>
      <w:r>
        <w:rPr>
          <w:lang w:val="pt-PT"/>
        </w:rPr>
        <w:t>(LDC) foram escolhidas para os experimentos, de forma que as respectivas taxas de acur</w:t>
      </w:r>
      <w:r>
        <w:t>á</w:t>
      </w:r>
      <w:r>
        <w:rPr>
          <w:lang w:val="pt-PT"/>
        </w:rPr>
        <w:t xml:space="preserve">cia foram de </w:t>
      </w:r>
      <w:r>
        <w:rPr>
          <w:b/>
          <w:bCs/>
        </w:rPr>
        <w:t xml:space="preserve">75,32% </w:t>
      </w:r>
      <w:r>
        <w:t xml:space="preserve">e </w:t>
      </w:r>
      <w:r>
        <w:rPr>
          <w:b/>
          <w:bCs/>
        </w:rPr>
        <w:t xml:space="preserve">84,5% </w:t>
      </w:r>
      <w:r>
        <w:rPr>
          <w:lang w:val="pt-PT"/>
        </w:rPr>
        <w:t xml:space="preserve">a partir da utilização de uma </w:t>
      </w:r>
      <w:r>
        <w:rPr>
          <w:rStyle w:val="EmphasisA"/>
          <w:lang w:val="it-IT"/>
        </w:rPr>
        <w:t xml:space="preserve">Multi Layer Perceptron </w:t>
      </w:r>
      <w:r>
        <w:t>(MLP)</w:t>
      </w:r>
      <w:r>
        <w:rPr>
          <w:rStyle w:val="EmphasisA"/>
        </w:rPr>
        <w:t xml:space="preserve"> </w:t>
      </w:r>
      <w:r>
        <w:rPr>
          <w:lang w:val="pt-PT"/>
        </w:rPr>
        <w:t>como classificador.</w:t>
      </w:r>
    </w:p>
    <w:p w14:paraId="5E9CA79C" w14:textId="77777777" w:rsidR="00E32006" w:rsidRDefault="00244F50">
      <w:pPr>
        <w:pStyle w:val="Body"/>
        <w:ind w:firstLine="708"/>
      </w:pPr>
      <w:r>
        <w:rPr>
          <w:lang w:val="pt-PT"/>
        </w:rPr>
        <w:t xml:space="preserve">Em </w:t>
      </w:r>
      <w:hyperlink w:anchor="ref_12" w:history="1">
        <w:r>
          <w:rPr>
            <w:rStyle w:val="Hyperlink0"/>
            <w:lang w:val="pt-PT"/>
          </w:rPr>
          <w:t>[12] (2018)</w:t>
        </w:r>
      </w:hyperlink>
      <w:r>
        <w:t xml:space="preserve"> </w:t>
      </w:r>
      <w:r>
        <w:rPr>
          <w:lang w:val="pt-PT"/>
        </w:rPr>
        <w:t>foi realizada a comparação de duas abordagens de extração de caracter</w:t>
      </w:r>
      <w:r>
        <w:t>í</w:t>
      </w:r>
      <w:r>
        <w:rPr>
          <w:lang w:val="pt-PT"/>
        </w:rPr>
        <w:t>sticas (</w:t>
      </w:r>
      <w:r>
        <w:rPr>
          <w:rStyle w:val="EmphasisA"/>
        </w:rPr>
        <w:t xml:space="preserve">Mel Frequency </w:t>
      </w:r>
      <w:proofErr w:type="spellStart"/>
      <w:r>
        <w:rPr>
          <w:rStyle w:val="EmphasisA"/>
        </w:rPr>
        <w:t>Cesptral</w:t>
      </w:r>
      <w:proofErr w:type="spellEnd"/>
      <w:r>
        <w:rPr>
          <w:rStyle w:val="EmphasisA"/>
        </w:rPr>
        <w:t xml:space="preserve"> Coefficients- </w:t>
      </w:r>
      <w:r>
        <w:rPr>
          <w:lang w:val="de-DE"/>
        </w:rPr>
        <w:t>MFCC</w:t>
      </w:r>
      <w:r>
        <w:rPr>
          <w:rStyle w:val="EmphasisA"/>
        </w:rPr>
        <w:t xml:space="preserve"> </w:t>
      </w:r>
      <w:r>
        <w:t xml:space="preserve">e </w:t>
      </w:r>
      <w:r>
        <w:rPr>
          <w:rStyle w:val="EmphasisA"/>
        </w:rPr>
        <w:t>Modulation Spectral Features-</w:t>
      </w:r>
      <w:r>
        <w:rPr>
          <w:lang w:val="pt-PT"/>
        </w:rPr>
        <w:t xml:space="preserve">MSF), de forma que uma solução obtida a partir da combinação dessas abordagens </w:t>
      </w:r>
      <w:r>
        <w:rPr>
          <w:lang w:val="fr-FR"/>
        </w:rPr>
        <w:t xml:space="preserve">é </w:t>
      </w:r>
      <w:r>
        <w:rPr>
          <w:lang w:val="pt-PT"/>
        </w:rPr>
        <w:t xml:space="preserve">proposta no final do artigo. O estudo </w:t>
      </w:r>
      <w:r>
        <w:rPr>
          <w:lang w:val="fr-FR"/>
        </w:rPr>
        <w:t xml:space="preserve">é </w:t>
      </w:r>
      <w:r>
        <w:rPr>
          <w:lang w:val="pt-PT"/>
        </w:rPr>
        <w:t xml:space="preserve">realizado a partir do uso das bases de dados EMO-DB e INTER1SP </w:t>
      </w:r>
      <w:r>
        <w:rPr>
          <w:rStyle w:val="EmphasisA"/>
        </w:rPr>
        <w:t>Spanish Emotional Database</w:t>
      </w:r>
      <w:r>
        <w:rPr>
          <w:lang w:val="pt-PT"/>
        </w:rPr>
        <w:t xml:space="preserve">. Os seguintes classificadores foram usados: </w:t>
      </w:r>
      <w:r>
        <w:rPr>
          <w:rStyle w:val="EmphasisA"/>
        </w:rPr>
        <w:t xml:space="preserve">Multivariate Linear Regression </w:t>
      </w:r>
      <w:r>
        <w:rPr>
          <w:lang w:val="fr-FR"/>
        </w:rPr>
        <w:t xml:space="preserve">(MLR), SVM e </w:t>
      </w:r>
      <w:r>
        <w:rPr>
          <w:rStyle w:val="EmphasisA"/>
        </w:rPr>
        <w:t xml:space="preserve">Recurrent Neural Network </w:t>
      </w:r>
      <w:r>
        <w:rPr>
          <w:lang w:val="pt-PT"/>
        </w:rPr>
        <w:t>(RNN), de modo que o melhor resultado alcan</w:t>
      </w:r>
      <w:r>
        <w:t>ç</w:t>
      </w:r>
      <w:r>
        <w:rPr>
          <w:lang w:val="pt-PT"/>
        </w:rPr>
        <w:t>ado pelo artigo se deu atrav</w:t>
      </w:r>
      <w:r>
        <w:rPr>
          <w:lang w:val="fr-FR"/>
        </w:rPr>
        <w:t>é</w:t>
      </w:r>
      <w:r>
        <w:rPr>
          <w:lang w:val="pt-PT"/>
        </w:rPr>
        <w:t>s da combinação de MFCC e MSF ao se utilizar a RNN para a base de dados INTER1SP.</w:t>
      </w:r>
    </w:p>
    <w:p w14:paraId="3AD6FB2A" w14:textId="77777777" w:rsidR="00E32006" w:rsidRDefault="00244F50">
      <w:pPr>
        <w:pStyle w:val="Body"/>
        <w:ind w:firstLine="708"/>
      </w:pPr>
      <w:r>
        <w:rPr>
          <w:lang w:val="pt-PT"/>
        </w:rPr>
        <w:t xml:space="preserve">O artigo </w:t>
      </w:r>
      <w:r w:rsidR="001170CF">
        <w:fldChar w:fldCharType="begin"/>
      </w:r>
      <w:r w:rsidR="001170CF">
        <w:instrText xml:space="preserve"> HYPERLI</w:instrText>
      </w:r>
      <w:r w:rsidR="001170CF">
        <w:instrText xml:space="preserve">NK \l "ref_20" </w:instrText>
      </w:r>
      <w:r w:rsidR="001170CF">
        <w:fldChar w:fldCharType="separate"/>
      </w:r>
      <w:r>
        <w:rPr>
          <w:rStyle w:val="Hyperlink0"/>
        </w:rPr>
        <w:t>[20] (2018)</w:t>
      </w:r>
      <w:r w:rsidR="001170CF">
        <w:rPr>
          <w:rStyle w:val="Hyperlink0"/>
        </w:rPr>
        <w:fldChar w:fldCharType="end"/>
      </w:r>
      <w:r>
        <w:rPr>
          <w:lang w:val="it-IT"/>
        </w:rPr>
        <w:t xml:space="preserve"> prop</w:t>
      </w:r>
      <w:r>
        <w:rPr>
          <w:lang w:val="pt-PT"/>
        </w:rPr>
        <w:t>õe um novo m</w:t>
      </w:r>
      <w:r>
        <w:rPr>
          <w:lang w:val="fr-FR"/>
        </w:rPr>
        <w:t>é</w:t>
      </w:r>
      <w:r>
        <w:rPr>
          <w:lang w:val="es-ES_tradnl"/>
        </w:rPr>
        <w:t>todo de sele</w:t>
      </w:r>
      <w:r>
        <w:rPr>
          <w:lang w:val="pt-PT"/>
        </w:rPr>
        <w:t>ção de caracter</w:t>
      </w:r>
      <w:r>
        <w:t>í</w:t>
      </w:r>
      <w:r>
        <w:rPr>
          <w:lang w:val="pt-PT"/>
        </w:rPr>
        <w:t>sticas como forma de melhorar a acur</w:t>
      </w:r>
      <w:r>
        <w:t>á</w:t>
      </w:r>
      <w:r>
        <w:rPr>
          <w:lang w:val="pt-PT"/>
        </w:rPr>
        <w:t>cia de classificação de emoções contidas na voz. O m</w:t>
      </w:r>
      <w:r>
        <w:rPr>
          <w:lang w:val="fr-FR"/>
        </w:rPr>
        <w:t>é</w:t>
      </w:r>
      <w:r>
        <w:rPr>
          <w:lang w:val="pt-PT"/>
        </w:rPr>
        <w:t>todo proposto possui seu resultado comparado a m</w:t>
      </w:r>
      <w:r>
        <w:rPr>
          <w:lang w:val="fr-FR"/>
        </w:rPr>
        <w:t>é</w:t>
      </w:r>
      <w:r>
        <w:rPr>
          <w:lang w:val="pt-PT"/>
        </w:rPr>
        <w:t>todos de seleção de caracter</w:t>
      </w:r>
      <w:r>
        <w:t>í</w:t>
      </w:r>
      <w:r>
        <w:rPr>
          <w:lang w:val="pt-PT"/>
        </w:rPr>
        <w:t>sticas j</w:t>
      </w:r>
      <w:r>
        <w:t xml:space="preserve">á </w:t>
      </w:r>
      <w:r>
        <w:rPr>
          <w:lang w:val="pt-PT"/>
        </w:rPr>
        <w:t xml:space="preserve">estabelecidos na literatura, tais como </w:t>
      </w:r>
      <w:r>
        <w:rPr>
          <w:rStyle w:val="EmphasisA"/>
        </w:rPr>
        <w:t xml:space="preserve">Principal Component Analysis </w:t>
      </w:r>
      <w:r>
        <w:rPr>
          <w:lang w:val="fr-FR"/>
        </w:rPr>
        <w:t>(PCA)</w:t>
      </w:r>
      <w:r>
        <w:rPr>
          <w:rStyle w:val="EmphasisA"/>
        </w:rPr>
        <w:t xml:space="preserve">, Sequential </w:t>
      </w:r>
      <w:proofErr w:type="spellStart"/>
      <w:r>
        <w:rPr>
          <w:rStyle w:val="EmphasisA"/>
        </w:rPr>
        <w:t>Foward</w:t>
      </w:r>
      <w:proofErr w:type="spellEnd"/>
      <w:r>
        <w:rPr>
          <w:rStyle w:val="EmphasisA"/>
        </w:rPr>
        <w:t xml:space="preserve"> Selection </w:t>
      </w:r>
      <w:r>
        <w:rPr>
          <w:lang w:val="pt-PT"/>
        </w:rPr>
        <w:t>(SFS)</w:t>
      </w:r>
      <w:r>
        <w:rPr>
          <w:rStyle w:val="EmphasisA"/>
        </w:rPr>
        <w:t xml:space="preserve">, Fast-Correlation Based Filter </w:t>
      </w:r>
      <w:r>
        <w:rPr>
          <w:lang w:val="pt-PT"/>
        </w:rPr>
        <w:t>(FCBF)</w:t>
      </w:r>
      <w:r>
        <w:rPr>
          <w:rStyle w:val="EmphasisA"/>
        </w:rPr>
        <w:t xml:space="preserve">, </w:t>
      </w:r>
      <w:r>
        <w:rPr>
          <w:lang w:val="pt-PT"/>
        </w:rPr>
        <w:t>entre outros. Quatro bases de dados foram utilizadas durante os experimentos, visto que SVM, MLP</w:t>
      </w:r>
      <w:r>
        <w:rPr>
          <w:rStyle w:val="EmphasisA"/>
        </w:rPr>
        <w:t xml:space="preserve"> e k-Nearest Neighbors </w:t>
      </w:r>
      <w:r>
        <w:rPr>
          <w:lang w:val="de-DE"/>
        </w:rPr>
        <w:t>(k-NN)</w:t>
      </w:r>
      <w:r>
        <w:rPr>
          <w:rStyle w:val="EmphasisA"/>
        </w:rPr>
        <w:t xml:space="preserve"> </w:t>
      </w:r>
      <w:r>
        <w:rPr>
          <w:lang w:val="pt-PT"/>
        </w:rPr>
        <w:t>foram os classificadores escolhidos.</w:t>
      </w:r>
      <w:r>
        <w:rPr>
          <w:rStyle w:val="EmphasisA"/>
        </w:rPr>
        <w:t xml:space="preserve"> </w:t>
      </w:r>
      <w:r>
        <w:rPr>
          <w:lang w:val="pt-PT"/>
        </w:rPr>
        <w:t>Resultado acerca da diminuição da carga de trabalho, assim como taxas de acur</w:t>
      </w:r>
      <w:r>
        <w:t>á</w:t>
      </w:r>
      <w:proofErr w:type="spellStart"/>
      <w:r>
        <w:rPr>
          <w:lang w:val="es-ES_tradnl"/>
        </w:rPr>
        <w:t>cia</w:t>
      </w:r>
      <w:proofErr w:type="spellEnd"/>
      <w:r>
        <w:rPr>
          <w:lang w:val="es-ES_tradnl"/>
        </w:rPr>
        <w:t xml:space="preserve"> s</w:t>
      </w:r>
      <w:r>
        <w:rPr>
          <w:lang w:val="pt-PT"/>
        </w:rPr>
        <w:t>ão apresentados no artigo, de forma que a maior taxa de acur</w:t>
      </w:r>
      <w:r>
        <w:t>á</w:t>
      </w:r>
      <w:r>
        <w:rPr>
          <w:lang w:val="pt-PT"/>
        </w:rPr>
        <w:t>cia utilizando o m</w:t>
      </w:r>
      <w:r>
        <w:rPr>
          <w:lang w:val="fr-FR"/>
        </w:rPr>
        <w:t>é</w:t>
      </w:r>
      <w:r>
        <w:rPr>
          <w:lang w:val="es-ES_tradnl"/>
        </w:rPr>
        <w:t>todo de sele</w:t>
      </w:r>
      <w:r>
        <w:rPr>
          <w:lang w:val="pt-PT"/>
        </w:rPr>
        <w:t xml:space="preserve">ção proposto foi de </w:t>
      </w:r>
      <w:r>
        <w:rPr>
          <w:b/>
          <w:bCs/>
        </w:rPr>
        <w:t>85.71%</w:t>
      </w:r>
      <w:r>
        <w:rPr>
          <w:lang w:val="pt-PT"/>
        </w:rPr>
        <w:t xml:space="preserve"> quando a base EMO-DB foi utilizada em combinação com o classificador MLP.</w:t>
      </w:r>
    </w:p>
    <w:p w14:paraId="646E5EE2" w14:textId="77777777" w:rsidR="00E32006" w:rsidRDefault="00244F50">
      <w:pPr>
        <w:pStyle w:val="Body"/>
        <w:ind w:firstLine="708"/>
      </w:pPr>
      <w:r>
        <w:rPr>
          <w:lang w:val="pt-PT"/>
        </w:rPr>
        <w:t xml:space="preserve">Em </w:t>
      </w:r>
      <w:r w:rsidR="001170CF">
        <w:fldChar w:fldCharType="begin"/>
      </w:r>
      <w:r w:rsidR="001170CF">
        <w:instrText xml:space="preserve"> HYPERLINK \l "ref_1" </w:instrText>
      </w:r>
      <w:r w:rsidR="001170CF">
        <w:fldChar w:fldCharType="separate"/>
      </w:r>
      <w:r>
        <w:rPr>
          <w:rStyle w:val="Hyperlink0"/>
        </w:rPr>
        <w:t>[1] (2017)</w:t>
      </w:r>
      <w:r w:rsidR="001170CF">
        <w:rPr>
          <w:rStyle w:val="Hyperlink0"/>
        </w:rPr>
        <w:fldChar w:fldCharType="end"/>
      </w:r>
      <w:r>
        <w:t xml:space="preserve"> </w:t>
      </w:r>
      <w:r>
        <w:rPr>
          <w:lang w:val="pt-PT"/>
        </w:rPr>
        <w:t xml:space="preserve">foi realizada a comparação da capacidade de classificação de emoções entre dois classificadores relativamente simples: </w:t>
      </w:r>
      <w:r>
        <w:rPr>
          <w:rStyle w:val="EmphasisA"/>
        </w:rPr>
        <w:t>Decision Tree</w:t>
      </w:r>
      <w:r>
        <w:rPr>
          <w:rStyle w:val="EmphasisA"/>
          <w:lang w:val="pt-PT"/>
        </w:rPr>
        <w:t xml:space="preserve"> (</w:t>
      </w:r>
      <w:r>
        <w:rPr>
          <w:rStyle w:val="EmphasisA"/>
        </w:rPr>
        <w:t>DT</w:t>
      </w:r>
      <w:r>
        <w:rPr>
          <w:rStyle w:val="EmphasisA"/>
          <w:lang w:val="pt-PT"/>
        </w:rPr>
        <w:t xml:space="preserve">), </w:t>
      </w:r>
      <w:r>
        <w:rPr>
          <w:lang w:val="pt-PT"/>
        </w:rPr>
        <w:t>baseado em aprendizado de m</w:t>
      </w:r>
      <w:r>
        <w:t>á</w:t>
      </w:r>
      <w:r>
        <w:rPr>
          <w:lang w:val="pt-PT"/>
        </w:rPr>
        <w:t>quina,</w:t>
      </w:r>
      <w:r>
        <w:rPr>
          <w:lang w:val="it-IT"/>
        </w:rPr>
        <w:t xml:space="preserve"> e </w:t>
      </w:r>
      <w:r>
        <w:rPr>
          <w:rStyle w:val="EmphasisA"/>
        </w:rPr>
        <w:t>Logistic Regression</w:t>
      </w:r>
      <w:r>
        <w:rPr>
          <w:rStyle w:val="EmphasisA"/>
          <w:lang w:val="pt-PT"/>
        </w:rPr>
        <w:t xml:space="preserve"> (</w:t>
      </w:r>
      <w:r>
        <w:rPr>
          <w:rStyle w:val="EmphasisA"/>
          <w:lang w:val="fr-FR"/>
        </w:rPr>
        <w:t>LR</w:t>
      </w:r>
      <w:r>
        <w:rPr>
          <w:rStyle w:val="EmphasisA"/>
          <w:lang w:val="pt-PT"/>
        </w:rPr>
        <w:t xml:space="preserve">), </w:t>
      </w:r>
      <w:r>
        <w:rPr>
          <w:lang w:val="pt-PT"/>
        </w:rPr>
        <w:t>baseado em c</w:t>
      </w:r>
      <w:r>
        <w:t>á</w:t>
      </w:r>
      <w:proofErr w:type="spellStart"/>
      <w:r>
        <w:rPr>
          <w:lang w:val="es-ES_tradnl"/>
        </w:rPr>
        <w:t>lculos</w:t>
      </w:r>
      <w:proofErr w:type="spellEnd"/>
      <w:r>
        <w:rPr>
          <w:lang w:val="es-ES_tradnl"/>
        </w:rPr>
        <w:t xml:space="preserve"> </w:t>
      </w:r>
      <w:proofErr w:type="spellStart"/>
      <w:r>
        <w:rPr>
          <w:lang w:val="es-ES_tradnl"/>
        </w:rPr>
        <w:t>estat</w:t>
      </w:r>
      <w:proofErr w:type="spellEnd"/>
      <w:r>
        <w:t>í</w:t>
      </w:r>
      <w:r>
        <w:rPr>
          <w:lang w:val="pt-PT"/>
        </w:rPr>
        <w:t xml:space="preserve">sticos. Levando em conta a </w:t>
      </w:r>
      <w:r>
        <w:rPr>
          <w:lang w:val="pt-PT"/>
        </w:rPr>
        <w:lastRenderedPageBreak/>
        <w:t>simplicidade dos classificadores, o artigo realiza tr</w:t>
      </w:r>
      <w:r>
        <w:t>ê</w:t>
      </w:r>
      <w:r>
        <w:rPr>
          <w:lang w:val="pt-PT"/>
        </w:rPr>
        <w:t>s tipos de classificaçã</w:t>
      </w:r>
      <w:r>
        <w:t xml:space="preserve">o </w:t>
      </w:r>
      <w:proofErr w:type="spellStart"/>
      <w:r>
        <w:t>binária</w:t>
      </w:r>
      <w:proofErr w:type="spellEnd"/>
      <w:r>
        <w:rPr>
          <w:lang w:val="pt-PT"/>
        </w:rPr>
        <w:t>, com as respectivas taxas de acur</w:t>
      </w:r>
      <w:r>
        <w:t>á</w:t>
      </w:r>
      <w:r>
        <w:rPr>
          <w:lang w:val="it-IT"/>
        </w:rPr>
        <w:t xml:space="preserve">cia: </w:t>
      </w:r>
    </w:p>
    <w:p w14:paraId="793B0221" w14:textId="77777777" w:rsidR="00E32006" w:rsidRDefault="00244F50">
      <w:pPr>
        <w:pStyle w:val="PargrafodaLista"/>
        <w:numPr>
          <w:ilvl w:val="0"/>
          <w:numId w:val="20"/>
        </w:numPr>
        <w:rPr>
          <w:lang w:val="en-US"/>
        </w:rPr>
      </w:pPr>
      <w:r>
        <w:t>c</w:t>
      </w:r>
      <w:proofErr w:type="spellStart"/>
      <w:r>
        <w:rPr>
          <w:lang w:val="en-US"/>
        </w:rPr>
        <w:t>lassificação</w:t>
      </w:r>
      <w:proofErr w:type="spellEnd"/>
      <w:r>
        <w:rPr>
          <w:lang w:val="en-US"/>
        </w:rPr>
        <w:t xml:space="preserve"> de </w:t>
      </w:r>
      <w:proofErr w:type="spellStart"/>
      <w:r>
        <w:rPr>
          <w:lang w:val="en-US"/>
        </w:rPr>
        <w:t>sinais</w:t>
      </w:r>
      <w:proofErr w:type="spellEnd"/>
      <w:r>
        <w:rPr>
          <w:lang w:val="en-US"/>
        </w:rPr>
        <w:t xml:space="preserve"> </w:t>
      </w:r>
      <w:proofErr w:type="spellStart"/>
      <w:r>
        <w:rPr>
          <w:lang w:val="en-US"/>
        </w:rPr>
        <w:t>emocionais</w:t>
      </w:r>
      <w:proofErr w:type="spellEnd"/>
      <w:r>
        <w:rPr>
          <w:lang w:val="en-US"/>
        </w:rPr>
        <w:t xml:space="preserve"> vs </w:t>
      </w:r>
      <w:proofErr w:type="spellStart"/>
      <w:r>
        <w:rPr>
          <w:lang w:val="en-US"/>
        </w:rPr>
        <w:t>sinais</w:t>
      </w:r>
      <w:proofErr w:type="spellEnd"/>
      <w:r>
        <w:rPr>
          <w:lang w:val="en-US"/>
        </w:rPr>
        <w:t xml:space="preserve"> </w:t>
      </w:r>
      <w:proofErr w:type="spellStart"/>
      <w:r>
        <w:rPr>
          <w:lang w:val="en-US"/>
        </w:rPr>
        <w:t>neutros</w:t>
      </w:r>
      <w:proofErr w:type="spellEnd"/>
      <w:r>
        <w:rPr>
          <w:lang w:val="en-US"/>
        </w:rPr>
        <w:t xml:space="preserve"> (DT: 84,45% / LR: 68,06%);</w:t>
      </w:r>
    </w:p>
    <w:p w14:paraId="67CD99C2" w14:textId="77777777" w:rsidR="00E32006" w:rsidRDefault="00244F50">
      <w:pPr>
        <w:pStyle w:val="PargrafodaLista"/>
        <w:numPr>
          <w:ilvl w:val="0"/>
          <w:numId w:val="20"/>
        </w:numPr>
        <w:rPr>
          <w:lang w:val="en-US"/>
        </w:rPr>
      </w:pPr>
      <w:proofErr w:type="spellStart"/>
      <w:r>
        <w:rPr>
          <w:lang w:val="en-US"/>
        </w:rPr>
        <w:t>classificação</w:t>
      </w:r>
      <w:proofErr w:type="spellEnd"/>
      <w:r>
        <w:rPr>
          <w:lang w:val="en-US"/>
        </w:rPr>
        <w:t xml:space="preserve"> </w:t>
      </w:r>
      <w:proofErr w:type="spellStart"/>
      <w:r>
        <w:rPr>
          <w:lang w:val="en-US"/>
        </w:rPr>
        <w:t>baseada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dimensão</w:t>
      </w:r>
      <w:proofErr w:type="spellEnd"/>
      <w:r>
        <w:rPr>
          <w:lang w:val="en-US"/>
        </w:rPr>
        <w:t xml:space="preserve"> de </w:t>
      </w:r>
      <w:proofErr w:type="spellStart"/>
      <w:r>
        <w:rPr>
          <w:lang w:val="en-US"/>
        </w:rPr>
        <w:t>valência</w:t>
      </w:r>
      <w:proofErr w:type="spellEnd"/>
      <w:r>
        <w:rPr>
          <w:lang w:val="en-US"/>
        </w:rPr>
        <w:t xml:space="preserve"> (DT: 87,76% / LR: 69,49%);</w:t>
      </w:r>
    </w:p>
    <w:p w14:paraId="5590855C" w14:textId="77777777" w:rsidR="00E32006" w:rsidRDefault="00244F50">
      <w:pPr>
        <w:pStyle w:val="PargrafodaLista"/>
        <w:numPr>
          <w:ilvl w:val="0"/>
          <w:numId w:val="20"/>
        </w:numPr>
        <w:rPr>
          <w:lang w:val="en-US"/>
        </w:rPr>
      </w:pPr>
      <w:proofErr w:type="spellStart"/>
      <w:r>
        <w:rPr>
          <w:lang w:val="en-US"/>
        </w:rPr>
        <w:t>classificação</w:t>
      </w:r>
      <w:proofErr w:type="spellEnd"/>
      <w:r>
        <w:rPr>
          <w:lang w:val="en-US"/>
        </w:rPr>
        <w:t xml:space="preserve"> de </w:t>
      </w:r>
      <w:proofErr w:type="spellStart"/>
      <w:r>
        <w:rPr>
          <w:lang w:val="en-US"/>
        </w:rPr>
        <w:t>emoções</w:t>
      </w:r>
      <w:proofErr w:type="spellEnd"/>
      <w:r>
        <w:rPr>
          <w:lang w:val="en-US"/>
        </w:rPr>
        <w:t xml:space="preserve"> </w:t>
      </w:r>
      <w:proofErr w:type="spellStart"/>
      <w:r>
        <w:rPr>
          <w:lang w:val="en-US"/>
        </w:rPr>
        <w:t>positivas</w:t>
      </w:r>
      <w:proofErr w:type="spellEnd"/>
      <w:r>
        <w:rPr>
          <w:lang w:val="en-US"/>
        </w:rPr>
        <w:t xml:space="preserve">: </w:t>
      </w:r>
      <w:proofErr w:type="spellStart"/>
      <w:r>
        <w:rPr>
          <w:lang w:val="en-US"/>
        </w:rPr>
        <w:t>felicidade</w:t>
      </w:r>
      <w:proofErr w:type="spellEnd"/>
      <w:r>
        <w:rPr>
          <w:lang w:val="en-US"/>
        </w:rPr>
        <w:t xml:space="preserve"> vs </w:t>
      </w:r>
      <w:proofErr w:type="spellStart"/>
      <w:r>
        <w:rPr>
          <w:lang w:val="en-US"/>
        </w:rPr>
        <w:t>surpresa</w:t>
      </w:r>
      <w:proofErr w:type="spellEnd"/>
      <w:r>
        <w:rPr>
          <w:lang w:val="en-US"/>
        </w:rPr>
        <w:t xml:space="preserve"> (DT: 87,31% / LR: 70%).</w:t>
      </w:r>
    </w:p>
    <w:p w14:paraId="24590B1E" w14:textId="77777777" w:rsidR="00E32006" w:rsidRDefault="00244F50" w:rsidP="00B54250">
      <w:pPr>
        <w:spacing w:after="160"/>
        <w:ind w:firstLine="708"/>
        <w:rPr>
          <w:sz w:val="48"/>
          <w:szCs w:val="48"/>
        </w:rPr>
      </w:pPr>
      <w:bookmarkStart w:id="32" w:name="_Toc11"/>
      <w:r>
        <w:t xml:space="preserve">Uma </w:t>
      </w:r>
      <w:proofErr w:type="spellStart"/>
      <w:r>
        <w:t>abordagem</w:t>
      </w:r>
      <w:proofErr w:type="spellEnd"/>
      <w:r>
        <w:t xml:space="preserve"> </w:t>
      </w:r>
      <w:proofErr w:type="spellStart"/>
      <w:r>
        <w:t>não</w:t>
      </w:r>
      <w:proofErr w:type="spellEnd"/>
      <w:r>
        <w:t xml:space="preserve"> </w:t>
      </w:r>
      <w:proofErr w:type="spellStart"/>
      <w:r>
        <w:t>muito</w:t>
      </w:r>
      <w:proofErr w:type="spellEnd"/>
      <w:r>
        <w:t xml:space="preserve"> </w:t>
      </w:r>
      <w:proofErr w:type="spellStart"/>
      <w:r>
        <w:t>comum</w:t>
      </w:r>
      <w:proofErr w:type="spellEnd"/>
      <w:r>
        <w:t xml:space="preserve"> é </w:t>
      </w:r>
      <w:proofErr w:type="spellStart"/>
      <w:r>
        <w:t>apresentada</w:t>
      </w:r>
      <w:proofErr w:type="spellEnd"/>
      <w:r>
        <w:t xml:space="preserve"> no </w:t>
      </w:r>
      <w:proofErr w:type="spellStart"/>
      <w:r>
        <w:t>artigo</w:t>
      </w:r>
      <w:proofErr w:type="spellEnd"/>
      <w:r>
        <w:t xml:space="preserve"> </w:t>
      </w:r>
      <w:hyperlink w:anchor="ref_5" w:history="1">
        <w:r>
          <w:rPr>
            <w:rStyle w:val="Hyperlink1"/>
            <w:rFonts w:eastAsia="Arial Unicode MS"/>
          </w:rPr>
          <w:t>[5] (2017)</w:t>
        </w:r>
      </w:hyperlink>
      <w:r>
        <w:t xml:space="preserve">, </w:t>
      </w:r>
      <w:proofErr w:type="spellStart"/>
      <w:r>
        <w:t>onde</w:t>
      </w:r>
      <w:proofErr w:type="spellEnd"/>
      <w:r>
        <w:t xml:space="preserve"> a </w:t>
      </w:r>
      <w:proofErr w:type="spellStart"/>
      <w:r>
        <w:t>classificação</w:t>
      </w:r>
      <w:proofErr w:type="spellEnd"/>
      <w:r>
        <w:t xml:space="preserve"> das </w:t>
      </w:r>
      <w:proofErr w:type="spellStart"/>
      <w:r>
        <w:t>emoções</w:t>
      </w:r>
      <w:proofErr w:type="spellEnd"/>
      <w:r>
        <w:t xml:space="preserve"> é </w:t>
      </w:r>
      <w:proofErr w:type="spellStart"/>
      <w:r>
        <w:t>baseada</w:t>
      </w:r>
      <w:proofErr w:type="spellEnd"/>
      <w:r>
        <w:t xml:space="preserve"> </w:t>
      </w:r>
      <w:proofErr w:type="spellStart"/>
      <w:r>
        <w:t>na</w:t>
      </w:r>
      <w:proofErr w:type="spellEnd"/>
      <w:r>
        <w:t xml:space="preserve"> </w:t>
      </w:r>
      <w:proofErr w:type="spellStart"/>
      <w:r>
        <w:t>votação</w:t>
      </w:r>
      <w:proofErr w:type="spellEnd"/>
      <w:r>
        <w:t xml:space="preserve"> de um </w:t>
      </w:r>
      <w:proofErr w:type="spellStart"/>
      <w:r>
        <w:t>comitê</w:t>
      </w:r>
      <w:proofErr w:type="spellEnd"/>
      <w:r>
        <w:t xml:space="preserve"> de </w:t>
      </w:r>
      <w:proofErr w:type="spellStart"/>
      <w:r>
        <w:t>classificadores</w:t>
      </w:r>
      <w:proofErr w:type="spellEnd"/>
      <w:r>
        <w:t xml:space="preserve">. O </w:t>
      </w:r>
      <w:proofErr w:type="spellStart"/>
      <w:r>
        <w:t>processo</w:t>
      </w:r>
      <w:proofErr w:type="spellEnd"/>
      <w:r>
        <w:t xml:space="preserve"> </w:t>
      </w:r>
      <w:proofErr w:type="spellStart"/>
      <w:r>
        <w:t>implementado</w:t>
      </w:r>
      <w:proofErr w:type="spellEnd"/>
      <w:r>
        <w:t xml:space="preserve"> </w:t>
      </w:r>
      <w:proofErr w:type="spellStart"/>
      <w:r>
        <w:t>consiste</w:t>
      </w:r>
      <w:proofErr w:type="spellEnd"/>
      <w:r>
        <w:t xml:space="preserve"> da </w:t>
      </w:r>
      <w:proofErr w:type="spellStart"/>
      <w:r>
        <w:t>extração</w:t>
      </w:r>
      <w:proofErr w:type="spellEnd"/>
      <w:r>
        <w:t xml:space="preserve"> dos </w:t>
      </w:r>
      <w:proofErr w:type="spellStart"/>
      <w:r>
        <w:t>descritores</w:t>
      </w:r>
      <w:proofErr w:type="spellEnd"/>
      <w:r>
        <w:t xml:space="preserve"> </w:t>
      </w:r>
      <w:proofErr w:type="spellStart"/>
      <w:r>
        <w:t>mais</w:t>
      </w:r>
      <w:proofErr w:type="spellEnd"/>
      <w:r>
        <w:t xml:space="preserve"> </w:t>
      </w:r>
      <w:proofErr w:type="spellStart"/>
      <w:r>
        <w:t>comumente</w:t>
      </w:r>
      <w:proofErr w:type="spellEnd"/>
      <w:r>
        <w:t xml:space="preserve"> </w:t>
      </w:r>
      <w:proofErr w:type="spellStart"/>
      <w:r>
        <w:t>utilizados</w:t>
      </w:r>
      <w:proofErr w:type="spellEnd"/>
      <w:r>
        <w:t xml:space="preserve"> </w:t>
      </w:r>
      <w:proofErr w:type="spellStart"/>
      <w:r>
        <w:t>em</w:t>
      </w:r>
      <w:proofErr w:type="spellEnd"/>
      <w:r>
        <w:t xml:space="preserve"> </w:t>
      </w:r>
      <w:proofErr w:type="spellStart"/>
      <w:r>
        <w:t>sistemas</w:t>
      </w:r>
      <w:proofErr w:type="spellEnd"/>
      <w:r>
        <w:t xml:space="preserve"> SER, </w:t>
      </w:r>
      <w:proofErr w:type="spellStart"/>
      <w:r>
        <w:t>tais</w:t>
      </w:r>
      <w:proofErr w:type="spellEnd"/>
      <w:r>
        <w:t xml:space="preserve"> </w:t>
      </w:r>
      <w:proofErr w:type="spellStart"/>
      <w:r>
        <w:t>como</w:t>
      </w:r>
      <w:proofErr w:type="spellEnd"/>
      <w:r>
        <w:t xml:space="preserve"> </w:t>
      </w:r>
      <w:proofErr w:type="spellStart"/>
      <w:r>
        <w:t>prosódicos</w:t>
      </w:r>
      <w:proofErr w:type="spellEnd"/>
      <w:r>
        <w:t xml:space="preserve">, MFCC, entre outros; </w:t>
      </w:r>
      <w:proofErr w:type="spellStart"/>
      <w:r>
        <w:t>após</w:t>
      </w:r>
      <w:proofErr w:type="spellEnd"/>
      <w:r>
        <w:t xml:space="preserve"> </w:t>
      </w:r>
      <w:proofErr w:type="spellStart"/>
      <w:r>
        <w:t>isso</w:t>
      </w:r>
      <w:proofErr w:type="spellEnd"/>
      <w:r>
        <w:t xml:space="preserve"> um </w:t>
      </w:r>
      <w:proofErr w:type="spellStart"/>
      <w:r>
        <w:t>processo</w:t>
      </w:r>
      <w:proofErr w:type="spellEnd"/>
      <w:r>
        <w:t xml:space="preserve"> de </w:t>
      </w:r>
      <w:proofErr w:type="spellStart"/>
      <w:r>
        <w:t>seleção</w:t>
      </w:r>
      <w:proofErr w:type="spellEnd"/>
      <w:r>
        <w:t xml:space="preserve"> de </w:t>
      </w:r>
      <w:proofErr w:type="spellStart"/>
      <w:r>
        <w:t>características</w:t>
      </w:r>
      <w:proofErr w:type="spellEnd"/>
      <w:r>
        <w:t xml:space="preserve"> é </w:t>
      </w:r>
      <w:proofErr w:type="spellStart"/>
      <w:r>
        <w:t>efetuado</w:t>
      </w:r>
      <w:proofErr w:type="spellEnd"/>
      <w:r>
        <w:t xml:space="preserve">, de forma que </w:t>
      </w:r>
      <w:proofErr w:type="spellStart"/>
      <w:r>
        <w:t>os</w:t>
      </w:r>
      <w:proofErr w:type="spellEnd"/>
      <w:r>
        <w:t xml:space="preserve"> </w:t>
      </w:r>
      <w:proofErr w:type="spellStart"/>
      <w:r>
        <w:t>atributos</w:t>
      </w:r>
      <w:proofErr w:type="spellEnd"/>
      <w:r>
        <w:t xml:space="preserve"> </w:t>
      </w:r>
      <w:proofErr w:type="spellStart"/>
      <w:r>
        <w:t>selecionados</w:t>
      </w:r>
      <w:proofErr w:type="spellEnd"/>
      <w:r>
        <w:t xml:space="preserve"> </w:t>
      </w:r>
      <w:proofErr w:type="spellStart"/>
      <w:r>
        <w:t>são</w:t>
      </w:r>
      <w:proofErr w:type="spellEnd"/>
      <w:r>
        <w:t xml:space="preserve"> </w:t>
      </w:r>
      <w:proofErr w:type="spellStart"/>
      <w:r>
        <w:t>divididos</w:t>
      </w:r>
      <w:proofErr w:type="spellEnd"/>
      <w:r>
        <w:t xml:space="preserve"> </w:t>
      </w:r>
      <w:proofErr w:type="spellStart"/>
      <w:r>
        <w:t>em</w:t>
      </w:r>
      <w:proofErr w:type="spellEnd"/>
      <w:r>
        <w:t xml:space="preserve"> </w:t>
      </w:r>
      <w:proofErr w:type="spellStart"/>
      <w:r>
        <w:t>subconjuntos</w:t>
      </w:r>
      <w:proofErr w:type="spellEnd"/>
      <w:r>
        <w:t xml:space="preserve"> de </w:t>
      </w:r>
      <w:proofErr w:type="spellStart"/>
      <w:r>
        <w:t>características</w:t>
      </w:r>
      <w:proofErr w:type="spellEnd"/>
      <w:r>
        <w:t xml:space="preserve">. </w:t>
      </w:r>
      <w:proofErr w:type="spellStart"/>
      <w:r>
        <w:t>Finalmente</w:t>
      </w:r>
      <w:proofErr w:type="spellEnd"/>
      <w:r>
        <w:t xml:space="preserve">, </w:t>
      </w:r>
      <w:proofErr w:type="spellStart"/>
      <w:r>
        <w:t>cada</w:t>
      </w:r>
      <w:proofErr w:type="spellEnd"/>
      <w:r>
        <w:t xml:space="preserve"> </w:t>
      </w:r>
      <w:proofErr w:type="spellStart"/>
      <w:r>
        <w:t>classificador</w:t>
      </w:r>
      <w:proofErr w:type="spellEnd"/>
      <w:r>
        <w:t xml:space="preserve"> </w:t>
      </w:r>
      <w:proofErr w:type="spellStart"/>
      <w:r>
        <w:t>realiza</w:t>
      </w:r>
      <w:proofErr w:type="spellEnd"/>
      <w:r>
        <w:t xml:space="preserve"> a </w:t>
      </w:r>
      <w:proofErr w:type="spellStart"/>
      <w:r>
        <w:t>sua</w:t>
      </w:r>
      <w:proofErr w:type="spellEnd"/>
      <w:r>
        <w:t xml:space="preserve"> </w:t>
      </w:r>
      <w:proofErr w:type="spellStart"/>
      <w:r>
        <w:t>classificação</w:t>
      </w:r>
      <w:proofErr w:type="spellEnd"/>
      <w:r>
        <w:t xml:space="preserve"> </w:t>
      </w:r>
      <w:proofErr w:type="spellStart"/>
      <w:r>
        <w:t>inicial</w:t>
      </w:r>
      <w:proofErr w:type="spellEnd"/>
      <w:r>
        <w:t xml:space="preserve"> a </w:t>
      </w:r>
      <w:proofErr w:type="spellStart"/>
      <w:r>
        <w:t>partir</w:t>
      </w:r>
      <w:proofErr w:type="spellEnd"/>
      <w:r>
        <w:t xml:space="preserve"> de um </w:t>
      </w:r>
      <w:proofErr w:type="spellStart"/>
      <w:r>
        <w:t>desses</w:t>
      </w:r>
      <w:proofErr w:type="spellEnd"/>
      <w:r>
        <w:t xml:space="preserve"> </w:t>
      </w:r>
      <w:proofErr w:type="spellStart"/>
      <w:r>
        <w:t>subconjuntos</w:t>
      </w:r>
      <w:proofErr w:type="spellEnd"/>
      <w:r>
        <w:t xml:space="preserve">, de forma que a </w:t>
      </w:r>
      <w:proofErr w:type="spellStart"/>
      <w:r>
        <w:t>classificação</w:t>
      </w:r>
      <w:proofErr w:type="spellEnd"/>
      <w:r>
        <w:t xml:space="preserve"> final é </w:t>
      </w:r>
      <w:proofErr w:type="spellStart"/>
      <w:r>
        <w:t>obtida</w:t>
      </w:r>
      <w:proofErr w:type="spellEnd"/>
      <w:r>
        <w:t xml:space="preserve"> pela </w:t>
      </w:r>
      <w:proofErr w:type="spellStart"/>
      <w:r>
        <w:t>classe</w:t>
      </w:r>
      <w:proofErr w:type="spellEnd"/>
      <w:r>
        <w:t xml:space="preserve"> com o </w:t>
      </w:r>
      <w:proofErr w:type="spellStart"/>
      <w:r>
        <w:t>maior</w:t>
      </w:r>
      <w:proofErr w:type="spellEnd"/>
      <w:r>
        <w:t xml:space="preserve"> </w:t>
      </w:r>
      <w:proofErr w:type="spellStart"/>
      <w:r>
        <w:t>número</w:t>
      </w:r>
      <w:proofErr w:type="spellEnd"/>
      <w:r>
        <w:t xml:space="preserve"> de </w:t>
      </w:r>
      <w:proofErr w:type="spellStart"/>
      <w:r>
        <w:t>predições</w:t>
      </w:r>
      <w:proofErr w:type="spellEnd"/>
      <w:r>
        <w:t xml:space="preserve"> (</w:t>
      </w:r>
      <w:proofErr w:type="spellStart"/>
      <w:r>
        <w:t>votos</w:t>
      </w:r>
      <w:proofErr w:type="spellEnd"/>
      <w:r>
        <w:t xml:space="preserve">) entre </w:t>
      </w:r>
      <w:proofErr w:type="spellStart"/>
      <w:r>
        <w:t>os</w:t>
      </w:r>
      <w:proofErr w:type="spellEnd"/>
      <w:r>
        <w:t xml:space="preserve"> </w:t>
      </w:r>
      <w:proofErr w:type="spellStart"/>
      <w:r>
        <w:t>classificadores</w:t>
      </w:r>
      <w:proofErr w:type="spellEnd"/>
      <w:r>
        <w:t xml:space="preserve">. </w:t>
      </w:r>
      <w:proofErr w:type="spellStart"/>
      <w:r>
        <w:t>Foi</w:t>
      </w:r>
      <w:proofErr w:type="spellEnd"/>
      <w:r>
        <w:t xml:space="preserve"> </w:t>
      </w:r>
      <w:proofErr w:type="spellStart"/>
      <w:r>
        <w:t>utilizado</w:t>
      </w:r>
      <w:proofErr w:type="spellEnd"/>
      <w:r>
        <w:t xml:space="preserve"> no </w:t>
      </w:r>
      <w:proofErr w:type="spellStart"/>
      <w:r>
        <w:t>processo</w:t>
      </w:r>
      <w:proofErr w:type="spellEnd"/>
      <w:r>
        <w:t xml:space="preserve"> </w:t>
      </w:r>
      <w:proofErr w:type="spellStart"/>
      <w:r>
        <w:t>uma</w:t>
      </w:r>
      <w:proofErr w:type="spellEnd"/>
      <w:r>
        <w:t xml:space="preserve"> base de dados de </w:t>
      </w:r>
      <w:proofErr w:type="spellStart"/>
      <w:r>
        <w:t>fala</w:t>
      </w:r>
      <w:proofErr w:type="spellEnd"/>
      <w:r>
        <w:t xml:space="preserve"> </w:t>
      </w:r>
      <w:proofErr w:type="spellStart"/>
      <w:r>
        <w:t>espontânea</w:t>
      </w:r>
      <w:proofErr w:type="spellEnd"/>
      <w:r>
        <w:t xml:space="preserve"> </w:t>
      </w:r>
      <w:proofErr w:type="spellStart"/>
      <w:r>
        <w:t>criada</w:t>
      </w:r>
      <w:proofErr w:type="spellEnd"/>
      <w:r>
        <w:t xml:space="preserve"> </w:t>
      </w:r>
      <w:proofErr w:type="spellStart"/>
      <w:r>
        <w:t>pelo</w:t>
      </w:r>
      <w:proofErr w:type="spellEnd"/>
      <w:r>
        <w:t xml:space="preserve"> </w:t>
      </w:r>
      <w:proofErr w:type="spellStart"/>
      <w:r>
        <w:t>próprio</w:t>
      </w:r>
      <w:proofErr w:type="spellEnd"/>
      <w:r>
        <w:t xml:space="preserve"> </w:t>
      </w:r>
      <w:proofErr w:type="spellStart"/>
      <w:r>
        <w:t>autor</w:t>
      </w:r>
      <w:proofErr w:type="spellEnd"/>
      <w:r>
        <w:t xml:space="preserve"> e </w:t>
      </w:r>
      <w:proofErr w:type="spellStart"/>
      <w:r>
        <w:t>uma</w:t>
      </w:r>
      <w:proofErr w:type="spellEnd"/>
      <w:r>
        <w:t xml:space="preserve"> base </w:t>
      </w:r>
      <w:proofErr w:type="spellStart"/>
      <w:r>
        <w:t>gravada</w:t>
      </w:r>
      <w:proofErr w:type="spellEnd"/>
      <w:r>
        <w:t xml:space="preserve"> com </w:t>
      </w:r>
      <w:proofErr w:type="spellStart"/>
      <w:r>
        <w:t>atores</w:t>
      </w:r>
      <w:proofErr w:type="spellEnd"/>
      <w:r>
        <w:t xml:space="preserve"> </w:t>
      </w:r>
      <w:proofErr w:type="spellStart"/>
      <w:r>
        <w:t>denominada</w:t>
      </w:r>
      <w:proofErr w:type="spellEnd"/>
      <w:r>
        <w:t xml:space="preserve"> </w:t>
      </w:r>
      <w:r>
        <w:rPr>
          <w:i/>
          <w:iCs/>
        </w:rPr>
        <w:t>Polish Acted Emotional Speech</w:t>
      </w:r>
      <w:r>
        <w:t xml:space="preserve">, com </w:t>
      </w:r>
      <w:proofErr w:type="spellStart"/>
      <w:r>
        <w:t>uma</w:t>
      </w:r>
      <w:proofErr w:type="spellEnd"/>
      <w:r>
        <w:t xml:space="preserve"> taxa </w:t>
      </w:r>
      <w:proofErr w:type="spellStart"/>
      <w:r>
        <w:t>média</w:t>
      </w:r>
      <w:proofErr w:type="spellEnd"/>
      <w:r>
        <w:t xml:space="preserve"> de </w:t>
      </w:r>
      <w:proofErr w:type="spellStart"/>
      <w:r>
        <w:t>acuraria</w:t>
      </w:r>
      <w:proofErr w:type="spellEnd"/>
      <w:r>
        <w:t xml:space="preserve"> de 82,6% e 72% para as </w:t>
      </w:r>
      <w:proofErr w:type="spellStart"/>
      <w:r>
        <w:t>respectivas</w:t>
      </w:r>
      <w:proofErr w:type="spellEnd"/>
      <w:r>
        <w:t xml:space="preserve"> bases de dados. </w:t>
      </w:r>
      <w:bookmarkEnd w:id="32"/>
    </w:p>
    <w:p w14:paraId="070C3892" w14:textId="75D2083F" w:rsidR="00E32006" w:rsidRDefault="00244F50">
      <w:pPr>
        <w:pStyle w:val="Body"/>
      </w:pPr>
      <w:r>
        <w:rPr>
          <w:lang w:val="pt-PT"/>
        </w:rPr>
        <w:tab/>
        <w:t>Com a enorme variedade de descritores extra</w:t>
      </w:r>
      <w:r>
        <w:t>í</w:t>
      </w:r>
      <w:r>
        <w:rPr>
          <w:lang w:val="pt-PT"/>
        </w:rPr>
        <w:t xml:space="preserve">dos na literatura sobre SER, o artigo </w:t>
      </w:r>
      <w:r w:rsidR="001170CF">
        <w:fldChar w:fldCharType="begin"/>
      </w:r>
      <w:r w:rsidR="001170CF">
        <w:instrText xml:space="preserve"> HYPERLINK \l </w:instrText>
      </w:r>
      <w:r w:rsidR="001170CF">
        <w:instrText xml:space="preserve">"ref_6" </w:instrText>
      </w:r>
      <w:r w:rsidR="001170CF">
        <w:fldChar w:fldCharType="separate"/>
      </w:r>
      <w:r>
        <w:rPr>
          <w:rStyle w:val="Hyperlink0"/>
        </w:rPr>
        <w:t>[6] (2016)</w:t>
      </w:r>
      <w:r w:rsidR="001170CF">
        <w:rPr>
          <w:rStyle w:val="Hyperlink0"/>
        </w:rPr>
        <w:fldChar w:fldCharType="end"/>
      </w:r>
      <w:r>
        <w:rPr>
          <w:lang w:val="pt-PT"/>
        </w:rPr>
        <w:t xml:space="preserve"> procura estabelecer um padrão minimalista de caracter</w:t>
      </w:r>
      <w:r>
        <w:t>í</w:t>
      </w:r>
      <w:r>
        <w:rPr>
          <w:lang w:val="pt-PT"/>
        </w:rPr>
        <w:t>sticas a serem extra</w:t>
      </w:r>
      <w:r>
        <w:t>í</w:t>
      </w:r>
      <w:r>
        <w:rPr>
          <w:lang w:val="pt-PT"/>
        </w:rPr>
        <w:t>das ao inv</w:t>
      </w:r>
      <w:r>
        <w:rPr>
          <w:lang w:val="fr-FR"/>
        </w:rPr>
        <w:t>é</w:t>
      </w:r>
      <w:r>
        <w:rPr>
          <w:lang w:val="pt-PT"/>
        </w:rPr>
        <w:t>s do uso de for</w:t>
      </w:r>
      <w:r>
        <w:t>ç</w:t>
      </w:r>
      <w:r>
        <w:rPr>
          <w:lang w:val="pt-PT"/>
        </w:rPr>
        <w:t>a bruta. A escolha desse padrão se deu atrav</w:t>
      </w:r>
      <w:r>
        <w:rPr>
          <w:lang w:val="fr-FR"/>
        </w:rPr>
        <w:t>é</w:t>
      </w:r>
      <w:r>
        <w:rPr>
          <w:lang w:val="pt-PT"/>
        </w:rPr>
        <w:t>s do estudo do potencial dos atributos para causar alterações fisiol</w:t>
      </w:r>
      <w:proofErr w:type="spellStart"/>
      <w:r>
        <w:rPr>
          <w:lang w:val="es-ES_tradnl"/>
        </w:rPr>
        <w:t>ó</w:t>
      </w:r>
      <w:proofErr w:type="spellEnd"/>
      <w:r>
        <w:rPr>
          <w:lang w:val="pt-PT"/>
        </w:rPr>
        <w:t>gicas afetivas na produção da voz, da comprovação de seu uso em estudos anteriores e sua significação te</w:t>
      </w:r>
      <w:proofErr w:type="spellStart"/>
      <w:r>
        <w:rPr>
          <w:lang w:val="es-ES_tradnl"/>
        </w:rPr>
        <w:t>ó</w:t>
      </w:r>
      <w:proofErr w:type="spellEnd"/>
      <w:r>
        <w:rPr>
          <w:lang w:val="pt-PT"/>
        </w:rPr>
        <w:t>rica. Entre as caracter</w:t>
      </w:r>
      <w:r>
        <w:t>í</w:t>
      </w:r>
      <w:r>
        <w:rPr>
          <w:lang w:val="pt-PT"/>
        </w:rPr>
        <w:t>sticas recomendadas podemos notar: atributos baseados em energia/amplitude, em frequ</w:t>
      </w:r>
      <w:r>
        <w:t>ê</w:t>
      </w:r>
      <w:r>
        <w:rPr>
          <w:lang w:val="pt-PT"/>
        </w:rPr>
        <w:t>ncia e em par</w:t>
      </w:r>
      <w:r>
        <w:t>â</w:t>
      </w:r>
      <w:r>
        <w:rPr>
          <w:lang w:val="pt-PT"/>
        </w:rPr>
        <w:t>metros espectrais. Seis bases de dados foram utilizadas na avaliação das caracter</w:t>
      </w:r>
      <w:r>
        <w:t>í</w:t>
      </w:r>
      <w:r>
        <w:rPr>
          <w:lang w:val="pt-PT"/>
        </w:rPr>
        <w:t>sticas, entre as quais est</w:t>
      </w:r>
      <w:r>
        <w:t xml:space="preserve">á </w:t>
      </w:r>
      <w:r>
        <w:rPr>
          <w:lang w:val="pt-PT"/>
        </w:rPr>
        <w:t>a EMO-DB. No padrão proposto pelo artigo, taxas de acur</w:t>
      </w:r>
      <w:r>
        <w:t>á</w:t>
      </w:r>
      <w:r>
        <w:rPr>
          <w:lang w:val="pt-PT"/>
        </w:rPr>
        <w:t xml:space="preserve">cia de </w:t>
      </w:r>
      <w:r>
        <w:rPr>
          <w:b/>
          <w:bCs/>
        </w:rPr>
        <w:t xml:space="preserve">79.71% </w:t>
      </w:r>
      <w:r>
        <w:t xml:space="preserve">e </w:t>
      </w:r>
      <w:r>
        <w:rPr>
          <w:b/>
          <w:bCs/>
        </w:rPr>
        <w:t xml:space="preserve">66.44% </w:t>
      </w:r>
      <w:r>
        <w:rPr>
          <w:lang w:val="pt-PT"/>
        </w:rPr>
        <w:t>foram alcan</w:t>
      </w:r>
      <w:r>
        <w:t>ç</w:t>
      </w:r>
      <w:r>
        <w:rPr>
          <w:lang w:val="pt-PT"/>
        </w:rPr>
        <w:t>adas nas dimensões do n</w:t>
      </w:r>
      <w:proofErr w:type="spellStart"/>
      <w:r>
        <w:t>ível</w:t>
      </w:r>
      <w:proofErr w:type="spellEnd"/>
      <w:r>
        <w:t xml:space="preserve"> de </w:t>
      </w:r>
      <w:proofErr w:type="spellStart"/>
      <w:r>
        <w:t>excita</w:t>
      </w:r>
      <w:proofErr w:type="spellEnd"/>
      <w:r>
        <w:rPr>
          <w:lang w:val="pt-PT"/>
        </w:rPr>
        <w:t>ção e de val</w:t>
      </w:r>
      <w:r>
        <w:t>ê</w:t>
      </w:r>
      <w:r>
        <w:rPr>
          <w:lang w:val="pt-PT"/>
        </w:rPr>
        <w:t xml:space="preserve">ncia respectivamente. </w:t>
      </w:r>
    </w:p>
    <w:p w14:paraId="7AE2F521" w14:textId="77777777" w:rsidR="00E32006" w:rsidRDefault="00244F50">
      <w:pPr>
        <w:pStyle w:val="Body"/>
      </w:pPr>
      <w:r>
        <w:rPr>
          <w:lang w:val="pt-PT"/>
        </w:rPr>
        <w:tab/>
        <w:t xml:space="preserve">Em </w:t>
      </w:r>
      <w:r w:rsidR="001170CF">
        <w:fldChar w:fldCharType="begin"/>
      </w:r>
      <w:r w:rsidR="001170CF">
        <w:instrText xml:space="preserve"> HYPERLINK \l "ref_8" </w:instrText>
      </w:r>
      <w:r w:rsidR="001170CF">
        <w:fldChar w:fldCharType="separate"/>
      </w:r>
      <w:r>
        <w:rPr>
          <w:rStyle w:val="Hyperlink0"/>
        </w:rPr>
        <w:t>[8] (2016)</w:t>
      </w:r>
      <w:r w:rsidR="001170CF">
        <w:rPr>
          <w:rStyle w:val="Hyperlink0"/>
        </w:rPr>
        <w:fldChar w:fldCharType="end"/>
      </w:r>
      <w:r>
        <w:rPr>
          <w:lang w:val="pt-PT"/>
        </w:rPr>
        <w:t xml:space="preserve"> é proposta a abordagem de extração de caracter</w:t>
      </w:r>
      <w:r>
        <w:t>í</w:t>
      </w:r>
      <w:r>
        <w:rPr>
          <w:lang w:val="pt-PT"/>
        </w:rPr>
        <w:t>sticas e classificação de emoções atrav</w:t>
      </w:r>
      <w:r>
        <w:rPr>
          <w:lang w:val="fr-FR"/>
        </w:rPr>
        <w:t>é</w:t>
      </w:r>
      <w:r>
        <w:rPr>
          <w:lang w:val="es-ES_tradnl"/>
        </w:rPr>
        <w:t xml:space="preserve">s de </w:t>
      </w:r>
      <w:r>
        <w:rPr>
          <w:rStyle w:val="EmphasisA"/>
        </w:rPr>
        <w:t>Feature Learning</w:t>
      </w:r>
      <w:r>
        <w:rPr>
          <w:lang w:val="pt-PT"/>
        </w:rPr>
        <w:t xml:space="preserve">, sendo assim, o sinal de </w:t>
      </w:r>
      <w:proofErr w:type="spellStart"/>
      <w:r>
        <w:t>áudio</w:t>
      </w:r>
      <w:proofErr w:type="spellEnd"/>
      <w:r>
        <w:t xml:space="preserve"> </w:t>
      </w:r>
      <w:proofErr w:type="spellStart"/>
      <w:r>
        <w:t>bruto</w:t>
      </w:r>
      <w:proofErr w:type="spellEnd"/>
      <w:r>
        <w:t xml:space="preserve"> </w:t>
      </w:r>
      <w:r>
        <w:rPr>
          <w:lang w:val="fr-FR"/>
        </w:rPr>
        <w:t xml:space="preserve">é </w:t>
      </w:r>
      <w:r>
        <w:rPr>
          <w:lang w:val="pt-PT"/>
        </w:rPr>
        <w:t xml:space="preserve">apresentado a uma </w:t>
      </w:r>
      <w:r>
        <w:rPr>
          <w:rStyle w:val="EmphasisA"/>
        </w:rPr>
        <w:t xml:space="preserve">Convolutional Neural Network </w:t>
      </w:r>
      <w:r>
        <w:rPr>
          <w:lang w:val="es-ES_tradnl"/>
        </w:rPr>
        <w:t xml:space="preserve">(CNN), que </w:t>
      </w:r>
      <w:r>
        <w:rPr>
          <w:lang w:val="fr-FR"/>
        </w:rPr>
        <w:t xml:space="preserve">é </w:t>
      </w:r>
      <w:proofErr w:type="spellStart"/>
      <w:r>
        <w:t>responsá</w:t>
      </w:r>
      <w:proofErr w:type="spellEnd"/>
      <w:r>
        <w:rPr>
          <w:lang w:val="pt-PT"/>
        </w:rPr>
        <w:t xml:space="preserve">vel por extrair a melhor representação do sinal e propagar a uma </w:t>
      </w:r>
      <w:r>
        <w:rPr>
          <w:rStyle w:val="EmphasisA"/>
        </w:rPr>
        <w:t xml:space="preserve">Long Short Term Memory </w:t>
      </w:r>
      <w:r>
        <w:rPr>
          <w:lang w:val="pt-PT"/>
        </w:rPr>
        <w:t xml:space="preserve">(LSTM), a qual </w:t>
      </w:r>
      <w:r>
        <w:rPr>
          <w:lang w:val="fr-FR"/>
        </w:rPr>
        <w:t xml:space="preserve">é </w:t>
      </w:r>
      <w:proofErr w:type="spellStart"/>
      <w:r>
        <w:t>responsá</w:t>
      </w:r>
      <w:proofErr w:type="spellEnd"/>
      <w:r>
        <w:rPr>
          <w:lang w:val="pt-PT"/>
        </w:rPr>
        <w:t>vel por realizaçã</w:t>
      </w:r>
      <w:r>
        <w:rPr>
          <w:lang w:val="it-IT"/>
        </w:rPr>
        <w:t>o a classifica</w:t>
      </w:r>
      <w:r>
        <w:rPr>
          <w:lang w:val="pt-PT"/>
        </w:rPr>
        <w:t xml:space="preserve">ção em si. A base de dados </w:t>
      </w:r>
      <w:r>
        <w:rPr>
          <w:rStyle w:val="EmphasisA"/>
        </w:rPr>
        <w:t xml:space="preserve">Multimodal Corpus of Remote Collaborative </w:t>
      </w:r>
      <w:r>
        <w:rPr>
          <w:rStyle w:val="EmphasisA"/>
        </w:rPr>
        <w:lastRenderedPageBreak/>
        <w:t>and Affective Interactions</w:t>
      </w:r>
      <w:r>
        <w:rPr>
          <w:lang w:val="pt-PT"/>
        </w:rPr>
        <w:t xml:space="preserve"> (RECOLA) foi utilizada, de forma que classificações baseadas na dimensão de val</w:t>
      </w:r>
      <w:r>
        <w:t>ê</w:t>
      </w:r>
      <w:r>
        <w:rPr>
          <w:lang w:val="pt-PT"/>
        </w:rPr>
        <w:t>ncia e n</w:t>
      </w:r>
      <w:proofErr w:type="spellStart"/>
      <w:r>
        <w:t>ível</w:t>
      </w:r>
      <w:proofErr w:type="spellEnd"/>
      <w:r>
        <w:t xml:space="preserve"> de </w:t>
      </w:r>
      <w:proofErr w:type="spellStart"/>
      <w:r>
        <w:t>excita</w:t>
      </w:r>
      <w:proofErr w:type="spellEnd"/>
      <w:r>
        <w:rPr>
          <w:lang w:val="pt-PT"/>
        </w:rPr>
        <w:t>ção foram escolhidas para testar a efici</w:t>
      </w:r>
      <w:r>
        <w:t>ê</w:t>
      </w:r>
      <w:r>
        <w:rPr>
          <w:lang w:val="pt-PT"/>
        </w:rPr>
        <w:t xml:space="preserve">ncia do sistema. </w:t>
      </w:r>
    </w:p>
    <w:p w14:paraId="6FE2E6C0" w14:textId="77777777" w:rsidR="00E32006" w:rsidRDefault="00244F50">
      <w:pPr>
        <w:pStyle w:val="Body"/>
        <w:ind w:firstLine="708"/>
      </w:pPr>
      <w:proofErr w:type="spellStart"/>
      <w:r>
        <w:t>Em</w:t>
      </w:r>
      <w:proofErr w:type="spellEnd"/>
      <w:r>
        <w:t xml:space="preserve"> </w:t>
      </w:r>
      <w:hyperlink w:anchor="ref_11" w:history="1">
        <w:r>
          <w:rPr>
            <w:rStyle w:val="Hyperlink2"/>
          </w:rPr>
          <w:t>[11] (2016)</w:t>
        </w:r>
      </w:hyperlink>
      <w:r>
        <w:t xml:space="preserve"> é </w:t>
      </w:r>
      <w:proofErr w:type="spellStart"/>
      <w:r>
        <w:t>proposta</w:t>
      </w:r>
      <w:proofErr w:type="spellEnd"/>
      <w:r>
        <w:t xml:space="preserve"> </w:t>
      </w:r>
      <w:proofErr w:type="gramStart"/>
      <w:r>
        <w:t>a</w:t>
      </w:r>
      <w:proofErr w:type="gramEnd"/>
      <w:r>
        <w:t xml:space="preserve"> </w:t>
      </w:r>
      <w:proofErr w:type="spellStart"/>
      <w:r>
        <w:t>otimização</w:t>
      </w:r>
      <w:proofErr w:type="spellEnd"/>
      <w:r>
        <w:t xml:space="preserve"> do banco de </w:t>
      </w:r>
      <w:proofErr w:type="spellStart"/>
      <w:r>
        <w:t>filtros</w:t>
      </w:r>
      <w:proofErr w:type="spellEnd"/>
      <w:r>
        <w:t xml:space="preserve"> </w:t>
      </w:r>
      <w:proofErr w:type="spellStart"/>
      <w:r>
        <w:t>mel</w:t>
      </w:r>
      <w:proofErr w:type="spellEnd"/>
      <w:r>
        <w:t xml:space="preserve"> </w:t>
      </w:r>
      <w:proofErr w:type="spellStart"/>
      <w:r>
        <w:t>utilizado</w:t>
      </w:r>
      <w:proofErr w:type="spellEnd"/>
      <w:r>
        <w:t xml:space="preserve"> </w:t>
      </w:r>
      <w:proofErr w:type="spellStart"/>
      <w:r>
        <w:t>na</w:t>
      </w:r>
      <w:proofErr w:type="spellEnd"/>
      <w:r>
        <w:t xml:space="preserve"> </w:t>
      </w:r>
      <w:proofErr w:type="spellStart"/>
      <w:r>
        <w:t>extração</w:t>
      </w:r>
      <w:proofErr w:type="spellEnd"/>
      <w:r>
        <w:t xml:space="preserve"> de </w:t>
      </w:r>
      <w:proofErr w:type="spellStart"/>
      <w:r>
        <w:t>características</w:t>
      </w:r>
      <w:proofErr w:type="spellEnd"/>
      <w:r>
        <w:t xml:space="preserve"> MFCC </w:t>
      </w:r>
      <w:proofErr w:type="spellStart"/>
      <w:r>
        <w:t>através</w:t>
      </w:r>
      <w:proofErr w:type="spellEnd"/>
      <w:r>
        <w:t xml:space="preserve"> do </w:t>
      </w:r>
      <w:proofErr w:type="spellStart"/>
      <w:r>
        <w:t>uso</w:t>
      </w:r>
      <w:proofErr w:type="spellEnd"/>
      <w:r>
        <w:t xml:space="preserve"> de um </w:t>
      </w:r>
      <w:proofErr w:type="spellStart"/>
      <w:r>
        <w:t>algoritmo</w:t>
      </w:r>
      <w:proofErr w:type="spellEnd"/>
      <w:r>
        <w:t xml:space="preserve"> </w:t>
      </w:r>
      <w:proofErr w:type="spellStart"/>
      <w:r>
        <w:t>evolutivo</w:t>
      </w:r>
      <w:proofErr w:type="spellEnd"/>
      <w:r>
        <w:rPr>
          <w:lang w:val="pt-PT"/>
        </w:rPr>
        <w:t xml:space="preserve"> ou </w:t>
      </w:r>
      <w:proofErr w:type="spellStart"/>
      <w:r>
        <w:t>genético</w:t>
      </w:r>
      <w:proofErr w:type="spellEnd"/>
      <w:r>
        <w:rPr>
          <w:lang w:val="pt-PT"/>
        </w:rPr>
        <w:t>.</w:t>
      </w:r>
      <w:r>
        <w:t xml:space="preserve"> A </w:t>
      </w:r>
      <w:proofErr w:type="spellStart"/>
      <w:r>
        <w:t>medida</w:t>
      </w:r>
      <w:proofErr w:type="spellEnd"/>
      <w:r>
        <w:t xml:space="preserve"> de </w:t>
      </w:r>
      <w:proofErr w:type="spellStart"/>
      <w:r>
        <w:t>acurácia</w:t>
      </w:r>
      <w:proofErr w:type="spellEnd"/>
      <w:r>
        <w:t xml:space="preserve"> do </w:t>
      </w:r>
      <w:proofErr w:type="spellStart"/>
      <w:r>
        <w:t>classificador</w:t>
      </w:r>
      <w:proofErr w:type="spellEnd"/>
      <w:r>
        <w:t xml:space="preserve"> é </w:t>
      </w:r>
      <w:proofErr w:type="spellStart"/>
      <w:r>
        <w:t>utilizada</w:t>
      </w:r>
      <w:proofErr w:type="spellEnd"/>
      <w:r>
        <w:t xml:space="preserve"> </w:t>
      </w:r>
      <w:proofErr w:type="spellStart"/>
      <w:r>
        <w:t>como</w:t>
      </w:r>
      <w:proofErr w:type="spellEnd"/>
      <w:r>
        <w:t xml:space="preserve"> o </w:t>
      </w:r>
      <w:proofErr w:type="spellStart"/>
      <w:r>
        <w:t>cenário</w:t>
      </w:r>
      <w:proofErr w:type="spellEnd"/>
      <w:r>
        <w:t xml:space="preserve"> de </w:t>
      </w:r>
      <w:proofErr w:type="spellStart"/>
      <w:r>
        <w:t>aptidão</w:t>
      </w:r>
      <w:proofErr w:type="spellEnd"/>
      <w:r>
        <w:t xml:space="preserve"> para </w:t>
      </w:r>
      <w:proofErr w:type="gramStart"/>
      <w:r>
        <w:t>a</w:t>
      </w:r>
      <w:proofErr w:type="gramEnd"/>
      <w:r>
        <w:t xml:space="preserve"> </w:t>
      </w:r>
      <w:proofErr w:type="spellStart"/>
      <w:r>
        <w:t>otimização</w:t>
      </w:r>
      <w:proofErr w:type="spellEnd"/>
      <w:r>
        <w:t xml:space="preserve"> do banco de </w:t>
      </w:r>
      <w:proofErr w:type="spellStart"/>
      <w:r>
        <w:t>filtros</w:t>
      </w:r>
      <w:proofErr w:type="spellEnd"/>
      <w:r>
        <w:t xml:space="preserve">. As bases de dados </w:t>
      </w:r>
      <w:r>
        <w:rPr>
          <w:i/>
          <w:iCs/>
        </w:rPr>
        <w:t>Simulated Stressed Speech Hindi</w:t>
      </w:r>
      <w:r>
        <w:t xml:space="preserve"> e FAU-</w:t>
      </w:r>
      <w:proofErr w:type="spellStart"/>
      <w:r>
        <w:t>Aibo</w:t>
      </w:r>
      <w:proofErr w:type="spellEnd"/>
      <w:r>
        <w:t xml:space="preserve"> </w:t>
      </w:r>
      <w:proofErr w:type="spellStart"/>
      <w:r>
        <w:t>foram</w:t>
      </w:r>
      <w:proofErr w:type="spellEnd"/>
      <w:r>
        <w:t xml:space="preserve"> </w:t>
      </w:r>
      <w:proofErr w:type="spellStart"/>
      <w:r>
        <w:t>usadas</w:t>
      </w:r>
      <w:proofErr w:type="spellEnd"/>
      <w:r>
        <w:t xml:space="preserve"> com </w:t>
      </w:r>
      <w:proofErr w:type="spellStart"/>
      <w:r>
        <w:t>respectivas</w:t>
      </w:r>
      <w:proofErr w:type="spellEnd"/>
      <w:r>
        <w:t xml:space="preserve"> </w:t>
      </w:r>
      <w:proofErr w:type="spellStart"/>
      <w:r>
        <w:t>acurácias</w:t>
      </w:r>
      <w:proofErr w:type="spellEnd"/>
      <w:r>
        <w:t xml:space="preserve"> de </w:t>
      </w:r>
      <w:r>
        <w:rPr>
          <w:b/>
          <w:bCs/>
        </w:rPr>
        <w:t>91,31%</w:t>
      </w:r>
      <w:r>
        <w:t xml:space="preserve"> e </w:t>
      </w:r>
      <w:r>
        <w:rPr>
          <w:b/>
          <w:bCs/>
        </w:rPr>
        <w:t>42,50%</w:t>
      </w:r>
      <w:r>
        <w:t>.</w:t>
      </w:r>
    </w:p>
    <w:p w14:paraId="2179E172" w14:textId="69D13EAB" w:rsidR="00E32006" w:rsidRDefault="00244F50">
      <w:pPr>
        <w:pStyle w:val="Body"/>
      </w:pPr>
      <w:r>
        <w:rPr>
          <w:lang w:val="pt-PT"/>
        </w:rPr>
        <w:tab/>
        <w:t xml:space="preserve">No artigo </w:t>
      </w:r>
      <w:r w:rsidR="001170CF">
        <w:fldChar w:fldCharType="begin"/>
      </w:r>
      <w:r w:rsidR="001170CF">
        <w:instrText xml:space="preserve"> HYPERLINK \l "ref_10" </w:instrText>
      </w:r>
      <w:r w:rsidR="001170CF">
        <w:fldChar w:fldCharType="separate"/>
      </w:r>
      <w:r>
        <w:rPr>
          <w:rStyle w:val="Hyperlink0"/>
        </w:rPr>
        <w:t>[10] (2015)</w:t>
      </w:r>
      <w:r w:rsidR="001170CF">
        <w:rPr>
          <w:rStyle w:val="Hyperlink0"/>
        </w:rPr>
        <w:fldChar w:fldCharType="end"/>
      </w:r>
      <w:r>
        <w:rPr>
          <w:lang w:val="pt-PT"/>
        </w:rPr>
        <w:t xml:space="preserve"> é proposta a abordagem de extração de descritores de Fourier, tais como valores de magnitude, harm</w:t>
      </w:r>
      <w:r>
        <w:t>ô</w:t>
      </w:r>
      <w:r>
        <w:rPr>
          <w:lang w:val="pt-PT"/>
        </w:rPr>
        <w:t>nicos, m</w:t>
      </w:r>
      <w:r>
        <w:rPr>
          <w:lang w:val="fr-FR"/>
        </w:rPr>
        <w:t>é</w:t>
      </w:r>
      <w:r>
        <w:rPr>
          <w:lang w:val="pt-PT"/>
        </w:rPr>
        <w:t>dia, m</w:t>
      </w:r>
      <w:r>
        <w:t>á</w:t>
      </w:r>
      <w:r>
        <w:rPr>
          <w:lang w:val="pt-PT"/>
        </w:rPr>
        <w:t>ximo, m</w:t>
      </w:r>
      <w:r>
        <w:t>í</w:t>
      </w:r>
      <w:r>
        <w:rPr>
          <w:lang w:val="pt-PT"/>
        </w:rPr>
        <w:t>nimo e desvio padrão das amplitudes dos par</w:t>
      </w:r>
      <w:r>
        <w:t>â</w:t>
      </w:r>
      <w:r>
        <w:rPr>
          <w:lang w:val="pt-PT"/>
        </w:rPr>
        <w:t xml:space="preserve">metros de Fourier, entre outros, </w:t>
      </w:r>
      <w:r>
        <w:rPr>
          <w:lang w:val="es-ES_tradnl"/>
        </w:rPr>
        <w:t xml:space="preserve">como </w:t>
      </w:r>
      <w:r>
        <w:t>ú</w:t>
      </w:r>
      <w:r>
        <w:rPr>
          <w:lang w:val="pt-PT"/>
        </w:rPr>
        <w:t>nica fonte de caracter</w:t>
      </w:r>
      <w:r>
        <w:t>í</w:t>
      </w:r>
      <w:r>
        <w:rPr>
          <w:lang w:val="pt-PT"/>
        </w:rPr>
        <w:t xml:space="preserve">sticas para a classificação de emoções. Foram utilizados os classificadores </w:t>
      </w:r>
      <w:r>
        <w:rPr>
          <w:rStyle w:val="EmphasisA"/>
        </w:rPr>
        <w:t>Naive Bayes</w:t>
      </w:r>
      <w:r>
        <w:rPr>
          <w:lang w:val="pt-PT"/>
        </w:rPr>
        <w:t xml:space="preserve"> (NB) e uma SVM, enquanto as bases de dados escolhidas foram as seguintes: EMO-DB, </w:t>
      </w:r>
      <w:r>
        <w:rPr>
          <w:rStyle w:val="EmphasisA"/>
          <w:lang w:val="nl-NL"/>
        </w:rPr>
        <w:t xml:space="preserve">Chinese Emotional Database </w:t>
      </w:r>
      <w:r>
        <w:rPr>
          <w:lang w:val="it-IT"/>
        </w:rPr>
        <w:t xml:space="preserve">(CASIA) e </w:t>
      </w:r>
      <w:r>
        <w:rPr>
          <w:rStyle w:val="EmphasisA"/>
        </w:rPr>
        <w:t xml:space="preserve">Chinese Elderly Emotional Speech Database </w:t>
      </w:r>
      <w:r>
        <w:rPr>
          <w:lang w:val="pt-PT"/>
        </w:rPr>
        <w:t>(EESDB). A abordagem proposta foi comparada com a utilização de MFCC e caracter</w:t>
      </w:r>
      <w:r>
        <w:t>í</w:t>
      </w:r>
      <w:r>
        <w:rPr>
          <w:lang w:val="pt-PT"/>
        </w:rPr>
        <w:t>sticas pros</w:t>
      </w:r>
      <w:proofErr w:type="spellStart"/>
      <w:r>
        <w:rPr>
          <w:lang w:val="es-ES_tradnl"/>
        </w:rPr>
        <w:t>ó</w:t>
      </w:r>
      <w:proofErr w:type="spellEnd"/>
      <w:r>
        <w:rPr>
          <w:lang w:val="pt-PT"/>
        </w:rPr>
        <w:t>dicas, tais como ZCR, energia e F0. Nos experimentos realizados, os descritores de Fourier conseguem taxas de acur</w:t>
      </w:r>
      <w:r>
        <w:t>á</w:t>
      </w:r>
      <w:r>
        <w:rPr>
          <w:lang w:val="pt-PT"/>
        </w:rPr>
        <w:t>cia melhores que as duas outras classes de caracter</w:t>
      </w:r>
      <w:r>
        <w:t>í</w:t>
      </w:r>
      <w:r>
        <w:rPr>
          <w:lang w:val="pt-PT"/>
        </w:rPr>
        <w:t>sticas, principalmente para a base EMO-DB.</w:t>
      </w:r>
    </w:p>
    <w:p w14:paraId="5BCA8BBC" w14:textId="77777777" w:rsidR="00E32006" w:rsidRDefault="00244F50">
      <w:pPr>
        <w:pStyle w:val="Ttulo1"/>
        <w:spacing w:after="160"/>
      </w:pPr>
      <w:bookmarkStart w:id="33" w:name="_Toc12"/>
      <w:bookmarkStart w:id="34" w:name="_Toc43301131"/>
      <w:r>
        <w:t>2.2.1 Contextualização do andamento do projeto</w:t>
      </w:r>
      <w:bookmarkEnd w:id="33"/>
      <w:bookmarkEnd w:id="34"/>
    </w:p>
    <w:p w14:paraId="045F836B" w14:textId="77777777" w:rsidR="00E32006" w:rsidRDefault="00244F50">
      <w:pPr>
        <w:pStyle w:val="Body"/>
        <w:ind w:firstLine="708"/>
      </w:pPr>
      <w:r>
        <w:rPr>
          <w:lang w:val="pt-PT"/>
        </w:rPr>
        <w:t>A escolha do banco de dados a ser utilizado, parte fundamental no desenvolvimento do projeto,</w:t>
      </w:r>
      <w:r>
        <w:t xml:space="preserve"> </w:t>
      </w:r>
      <w:proofErr w:type="spellStart"/>
      <w:r>
        <w:t>fo</w:t>
      </w:r>
      <w:proofErr w:type="spellEnd"/>
      <w:r>
        <w:rPr>
          <w:lang w:val="pt-PT"/>
        </w:rPr>
        <w:t>i realizada com base no estado de arte da literatura relacionada ao tema. A base de dados p</w:t>
      </w:r>
      <w:r>
        <w:t>ú</w:t>
      </w:r>
      <w:r>
        <w:rPr>
          <w:lang w:val="pt-PT"/>
        </w:rPr>
        <w:t xml:space="preserve">blica </w:t>
      </w:r>
      <w:r>
        <w:rPr>
          <w:i/>
          <w:iCs/>
          <w:lang w:val="nl-NL"/>
        </w:rPr>
        <w:t>Berlin Emotional Speech Database</w:t>
      </w:r>
      <w:r>
        <w:rPr>
          <w:lang w:val="pt-PT"/>
        </w:rPr>
        <w:t xml:space="preserve"> (EMO-DB) consiste de 535 arquivos </w:t>
      </w:r>
      <w:r>
        <w:rPr>
          <w:rStyle w:val="EmphasisA"/>
          <w:lang w:val="pt-PT"/>
        </w:rPr>
        <w:t xml:space="preserve">WAV </w:t>
      </w:r>
      <w:r>
        <w:rPr>
          <w:lang w:val="pt-PT"/>
        </w:rPr>
        <w:t xml:space="preserve">com apenas um canal (mono) </w:t>
      </w:r>
      <w:r>
        <w:t xml:space="preserve">à </w:t>
      </w:r>
      <w:r>
        <w:rPr>
          <w:lang w:val="pt-PT"/>
        </w:rPr>
        <w:t xml:space="preserve">uma resolução de 16 bits, visto que as gravações foram feitas com uma taxa de amostragem de 48Khz com a posterior realização de um </w:t>
      </w:r>
      <w:proofErr w:type="spellStart"/>
      <w:r>
        <w:rPr>
          <w:rStyle w:val="EmphasisA"/>
        </w:rPr>
        <w:t>downsampling</w:t>
      </w:r>
      <w:proofErr w:type="spellEnd"/>
      <w:r>
        <w:rPr>
          <w:lang w:val="pt-PT"/>
        </w:rPr>
        <w:t xml:space="preserve"> para 16Khz, a fim de que processamento desnecess</w:t>
      </w:r>
      <w:r>
        <w:t>á</w:t>
      </w:r>
      <w:r>
        <w:rPr>
          <w:lang w:val="pt-PT"/>
        </w:rPr>
        <w:t>rio seja evitado.</w:t>
      </w:r>
    </w:p>
    <w:p w14:paraId="5F41445C" w14:textId="77777777" w:rsidR="00E32006" w:rsidRDefault="00244F50">
      <w:pPr>
        <w:pStyle w:val="Body"/>
        <w:ind w:firstLine="708"/>
      </w:pPr>
      <w:r>
        <w:rPr>
          <w:lang w:val="pt-PT"/>
        </w:rPr>
        <w:t>Esta base de dados foi gravada com a participação de 10 atores, sendo 5 homens e 5 mulheres, que sã</w:t>
      </w:r>
      <w:r>
        <w:t xml:space="preserve">o </w:t>
      </w:r>
      <w:proofErr w:type="spellStart"/>
      <w:r>
        <w:t>responsá</w:t>
      </w:r>
      <w:proofErr w:type="spellEnd"/>
      <w:r>
        <w:rPr>
          <w:lang w:val="pt-PT"/>
        </w:rPr>
        <w:t xml:space="preserve">veis por falar 10 frases em 7 estados emocionais diferentes, sendo que do total de 535 </w:t>
      </w:r>
      <w:r>
        <w:t>á</w:t>
      </w:r>
      <w:proofErr w:type="spellStart"/>
      <w:r>
        <w:rPr>
          <w:lang w:val="es-ES_tradnl"/>
        </w:rPr>
        <w:t>udios</w:t>
      </w:r>
      <w:proofErr w:type="spellEnd"/>
      <w:r>
        <w:rPr>
          <w:lang w:val="es-ES_tradnl"/>
        </w:rPr>
        <w:t xml:space="preserve"> </w:t>
      </w:r>
      <w:proofErr w:type="spellStart"/>
      <w:r>
        <w:rPr>
          <w:lang w:val="es-ES_tradnl"/>
        </w:rPr>
        <w:t>tem</w:t>
      </w:r>
      <w:proofErr w:type="spellEnd"/>
      <w:r>
        <w:rPr>
          <w:lang w:val="pt-PT"/>
        </w:rPr>
        <w:t>-se</w:t>
      </w:r>
      <w:r>
        <w:t>:</w:t>
      </w:r>
    </w:p>
    <w:p w14:paraId="65E868DE" w14:textId="00A234D3" w:rsidR="00E32006" w:rsidRDefault="00244F50" w:rsidP="00244F50">
      <w:pPr>
        <w:pStyle w:val="PargrafodaLista"/>
        <w:numPr>
          <w:ilvl w:val="0"/>
          <w:numId w:val="22"/>
        </w:numPr>
        <w:spacing w:line="240" w:lineRule="auto"/>
      </w:pPr>
      <w:r>
        <w:t>raiva, com 127 sinais;</w:t>
      </w:r>
    </w:p>
    <w:p w14:paraId="200BF89F" w14:textId="77777777" w:rsidR="00E32006" w:rsidRDefault="00244F50" w:rsidP="00244F50">
      <w:pPr>
        <w:pStyle w:val="PargrafodaLista"/>
        <w:numPr>
          <w:ilvl w:val="0"/>
          <w:numId w:val="22"/>
        </w:numPr>
        <w:spacing w:line="240" w:lineRule="auto"/>
      </w:pPr>
      <w:r>
        <w:t>felicidade, com 71 sinais;</w:t>
      </w:r>
    </w:p>
    <w:p w14:paraId="064DBBCA" w14:textId="77777777" w:rsidR="00E32006" w:rsidRDefault="00244F50" w:rsidP="00244F50">
      <w:pPr>
        <w:pStyle w:val="PargrafodaLista"/>
        <w:numPr>
          <w:ilvl w:val="0"/>
          <w:numId w:val="22"/>
        </w:numPr>
        <w:spacing w:line="240" w:lineRule="auto"/>
      </w:pPr>
      <w:r>
        <w:t>neutralidade, com 79 sinais;</w:t>
      </w:r>
    </w:p>
    <w:p w14:paraId="6F29E78E" w14:textId="77777777" w:rsidR="00E32006" w:rsidRDefault="00244F50" w:rsidP="00244F50">
      <w:pPr>
        <w:pStyle w:val="PargrafodaLista"/>
        <w:numPr>
          <w:ilvl w:val="0"/>
          <w:numId w:val="22"/>
        </w:numPr>
        <w:spacing w:line="240" w:lineRule="auto"/>
      </w:pPr>
      <w:r>
        <w:t>tristeza, com 62 sinais;</w:t>
      </w:r>
    </w:p>
    <w:p w14:paraId="35A5351D" w14:textId="77777777" w:rsidR="00E32006" w:rsidRDefault="00244F50" w:rsidP="00244F50">
      <w:pPr>
        <w:pStyle w:val="PargrafodaLista"/>
        <w:numPr>
          <w:ilvl w:val="0"/>
          <w:numId w:val="22"/>
        </w:numPr>
        <w:spacing w:line="240" w:lineRule="auto"/>
      </w:pPr>
      <w:r>
        <w:lastRenderedPageBreak/>
        <w:t>medo, com 69 sinais;</w:t>
      </w:r>
    </w:p>
    <w:p w14:paraId="1DF35D33" w14:textId="77777777" w:rsidR="00E32006" w:rsidRDefault="00244F50" w:rsidP="00244F50">
      <w:pPr>
        <w:pStyle w:val="PargrafodaLista"/>
        <w:numPr>
          <w:ilvl w:val="0"/>
          <w:numId w:val="22"/>
        </w:numPr>
        <w:spacing w:line="240" w:lineRule="auto"/>
      </w:pPr>
      <w:r>
        <w:t>tédio, com 81 sinais;</w:t>
      </w:r>
    </w:p>
    <w:p w14:paraId="1C4B21D4" w14:textId="77777777" w:rsidR="00E32006" w:rsidRDefault="00244F50" w:rsidP="00244F50">
      <w:pPr>
        <w:pStyle w:val="PargrafodaLista"/>
        <w:numPr>
          <w:ilvl w:val="0"/>
          <w:numId w:val="22"/>
        </w:numPr>
      </w:pPr>
      <w:r>
        <w:t>desgosto, com 46 sinais.</w:t>
      </w:r>
    </w:p>
    <w:p w14:paraId="095D939E" w14:textId="77777777" w:rsidR="00E32006" w:rsidRDefault="00244F50" w:rsidP="00244F50">
      <w:pPr>
        <w:pStyle w:val="Body"/>
        <w:ind w:firstLine="708"/>
        <w:rPr>
          <w:rStyle w:val="Hyperlink3"/>
        </w:rPr>
      </w:pPr>
      <w:r>
        <w:rPr>
          <w:lang w:val="pt-PT"/>
        </w:rPr>
        <w:t xml:space="preserve">A </w:t>
      </w:r>
      <w:hyperlink w:anchor="tabela_1" w:history="1">
        <w:r>
          <w:rPr>
            <w:rStyle w:val="Hyperlink0"/>
          </w:rPr>
          <w:t>Tabela 2.2.1</w:t>
        </w:r>
      </w:hyperlink>
      <w:r>
        <w:t xml:space="preserve"> </w:t>
      </w:r>
      <w:r>
        <w:rPr>
          <w:lang w:val="pt-PT"/>
        </w:rPr>
        <w:t xml:space="preserve">contém as 10 frases disponibilizadas pela base de dados. Mais informações a respeito do </w:t>
      </w:r>
      <w:r>
        <w:rPr>
          <w:b/>
          <w:bCs/>
          <w:i/>
          <w:iCs/>
        </w:rPr>
        <w:t xml:space="preserve">EMO-DB </w:t>
      </w:r>
      <w:r>
        <w:rPr>
          <w:lang w:val="pt-PT"/>
        </w:rPr>
        <w:t xml:space="preserve">podem ser encontradas em </w:t>
      </w:r>
      <w:r w:rsidR="001170CF">
        <w:fldChar w:fldCharType="begin"/>
      </w:r>
      <w:r w:rsidR="001170CF">
        <w:instrText xml:space="preserve"> HYPERLINK \l "ref_4" </w:instrText>
      </w:r>
      <w:r w:rsidR="001170CF">
        <w:fldChar w:fldCharType="separate"/>
      </w:r>
      <w:r>
        <w:rPr>
          <w:rStyle w:val="Hyperlink0"/>
          <w:lang w:val="pt-PT"/>
        </w:rPr>
        <w:t>[4]</w:t>
      </w:r>
      <w:r w:rsidR="001170CF">
        <w:rPr>
          <w:rStyle w:val="Hyperlink0"/>
          <w:lang w:val="pt-PT"/>
        </w:rPr>
        <w:fldChar w:fldCharType="end"/>
      </w:r>
      <w:r>
        <w:rPr>
          <w:lang w:val="pt-PT"/>
        </w:rPr>
        <w:t xml:space="preserve"> e em</w:t>
      </w:r>
      <w:r>
        <w:rPr>
          <w:i/>
          <w:iCs/>
        </w:rPr>
        <w:t xml:space="preserve"> </w:t>
      </w:r>
      <w:hyperlink r:id="rId17" w:history="1">
        <w:r>
          <w:rPr>
            <w:rStyle w:val="Hyperlink3"/>
            <w:lang w:val="de-DE"/>
          </w:rPr>
          <w:t>http://emodb.bilderbar.info/index-1280.html</w:t>
        </w:r>
      </w:hyperlink>
      <w:r>
        <w:rPr>
          <w:rStyle w:val="Hyperlink3"/>
        </w:rPr>
        <w:t>.</w:t>
      </w:r>
    </w:p>
    <w:p w14:paraId="65F4C074" w14:textId="77777777" w:rsidR="00E32006" w:rsidRDefault="00244F50">
      <w:pPr>
        <w:pStyle w:val="Body"/>
      </w:pPr>
      <w:r>
        <w:rPr>
          <w:rStyle w:val="None"/>
          <w:lang w:val="pt-PT"/>
        </w:rPr>
        <w:tab/>
        <w:t xml:space="preserve">A biblioteca de aquisição e leitura de arquivos </w:t>
      </w:r>
      <w:r>
        <w:rPr>
          <w:rStyle w:val="EmphasisA"/>
        </w:rPr>
        <w:t xml:space="preserve">wave </w:t>
      </w:r>
      <w:r>
        <w:rPr>
          <w:rStyle w:val="None"/>
          <w:lang w:val="pt-PT"/>
        </w:rPr>
        <w:t>criada e disponibilizada pelo orientador deste trabalho foi melhorada e implementada em uma abordagem orientada a objetos. As abordagens de extração de caracter</w:t>
      </w:r>
      <w:r>
        <w:rPr>
          <w:rStyle w:val="None"/>
        </w:rPr>
        <w:t>í</w:t>
      </w:r>
      <w:r>
        <w:rPr>
          <w:rStyle w:val="None"/>
          <w:lang w:val="pt-PT"/>
        </w:rPr>
        <w:t>sticas baseadas no conceito de energia, assim como a an</w:t>
      </w:r>
      <w:r>
        <w:rPr>
          <w:rStyle w:val="None"/>
        </w:rPr>
        <w:t>á</w:t>
      </w:r>
      <w:r>
        <w:rPr>
          <w:rStyle w:val="None"/>
          <w:lang w:val="pt-PT"/>
        </w:rPr>
        <w:t>lise dos vetores com base na engenharia paraconsistente tamb</w:t>
      </w:r>
      <w:r>
        <w:rPr>
          <w:rStyle w:val="None"/>
          <w:lang w:val="fr-FR"/>
        </w:rPr>
        <w:t>é</w:t>
      </w:r>
      <w:r>
        <w:rPr>
          <w:rStyle w:val="None"/>
          <w:lang w:val="pt-PT"/>
        </w:rPr>
        <w:t xml:space="preserve">m foram implementas e encontram-se disponibilizadas em </w:t>
      </w:r>
      <w:r w:rsidR="001170CF">
        <w:fldChar w:fldCharType="begin"/>
      </w:r>
      <w:r w:rsidR="001170CF">
        <w:instrText xml:space="preserve"> HYPERLINK "https://github.com/hiagomb/special_studies_1" </w:instrText>
      </w:r>
      <w:r w:rsidR="001170CF">
        <w:fldChar w:fldCharType="separate"/>
      </w:r>
      <w:r>
        <w:rPr>
          <w:rStyle w:val="Hyperlink0"/>
        </w:rPr>
        <w:t>https://github.com/hiagomb/special_studies_1</w:t>
      </w:r>
      <w:r w:rsidR="001170CF">
        <w:rPr>
          <w:rStyle w:val="Hyperlink0"/>
        </w:rPr>
        <w:fldChar w:fldCharType="end"/>
      </w:r>
      <w:r>
        <w:rPr>
          <w:rStyle w:val="None"/>
          <w:lang w:val="pt-PT"/>
        </w:rPr>
        <w:t>. Encontra-se em andamento a implementação de um processo teste de extração, avaliação e construção de um classificador.</w:t>
      </w:r>
    </w:p>
    <w:p w14:paraId="79881AD9" w14:textId="77777777" w:rsidR="00E32006" w:rsidRDefault="00244F50" w:rsidP="00B05BB9">
      <w:pPr>
        <w:jc w:val="center"/>
        <w:rPr>
          <w:rStyle w:val="None"/>
          <w:sz w:val="20"/>
          <w:szCs w:val="20"/>
          <w:u w:color="000000"/>
        </w:rPr>
      </w:pPr>
      <w:bookmarkStart w:id="35" w:name="tabela_1"/>
      <w:r>
        <w:rPr>
          <w:rStyle w:val="None"/>
          <w:sz w:val="20"/>
          <w:szCs w:val="20"/>
          <w:u w:color="000000"/>
          <w:lang w:val="pt-PT"/>
        </w:rPr>
        <w:t>Tabela 2.2.1. Frases da base de dados EMO-DB</w:t>
      </w:r>
    </w:p>
    <w:tbl>
      <w:tblPr>
        <w:tblStyle w:val="TableNormal"/>
        <w:tblW w:w="89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18"/>
        <w:gridCol w:w="4232"/>
      </w:tblGrid>
      <w:tr w:rsidR="00E32006" w14:paraId="356912DC" w14:textId="77777777" w:rsidTr="00B05BB9">
        <w:trPr>
          <w:trHeight w:val="442"/>
          <w:jc w:val="center"/>
        </w:trPr>
        <w:tc>
          <w:tcPr>
            <w:tcW w:w="4718" w:type="dxa"/>
            <w:tcBorders>
              <w:top w:val="nil"/>
              <w:left w:val="nil"/>
              <w:bottom w:val="single" w:sz="2" w:space="0" w:color="666666"/>
              <w:right w:val="single" w:sz="2" w:space="0" w:color="666666"/>
            </w:tcBorders>
            <w:shd w:val="clear" w:color="auto" w:fill="FFFFFF"/>
            <w:tcMar>
              <w:top w:w="80" w:type="dxa"/>
              <w:left w:w="80" w:type="dxa"/>
              <w:bottom w:w="80" w:type="dxa"/>
              <w:right w:w="80" w:type="dxa"/>
            </w:tcMar>
          </w:tcPr>
          <w:p w14:paraId="757AE892" w14:textId="77777777" w:rsidR="00E32006" w:rsidRPr="005C73FA" w:rsidRDefault="00244F50">
            <w:pPr>
              <w:pStyle w:val="Body"/>
              <w:jc w:val="center"/>
              <w:rPr>
                <w:sz w:val="22"/>
                <w:szCs w:val="22"/>
              </w:rPr>
            </w:pPr>
            <w:r w:rsidRPr="005C73FA">
              <w:rPr>
                <w:rStyle w:val="None"/>
                <w:b/>
                <w:bCs/>
                <w:i/>
                <w:iCs/>
                <w:sz w:val="22"/>
                <w:szCs w:val="22"/>
                <w:lang w:val="pt-PT"/>
              </w:rPr>
              <w:t>texto original (alemão)</w:t>
            </w:r>
          </w:p>
        </w:tc>
        <w:tc>
          <w:tcPr>
            <w:tcW w:w="4232" w:type="dxa"/>
            <w:tcBorders>
              <w:top w:val="nil"/>
              <w:left w:val="single" w:sz="2" w:space="0" w:color="666666"/>
              <w:bottom w:val="single" w:sz="2" w:space="0" w:color="666666"/>
              <w:right w:val="nil"/>
            </w:tcBorders>
            <w:shd w:val="clear" w:color="auto" w:fill="FFFFFF"/>
            <w:tcMar>
              <w:top w:w="80" w:type="dxa"/>
              <w:left w:w="80" w:type="dxa"/>
              <w:bottom w:w="80" w:type="dxa"/>
              <w:right w:w="80" w:type="dxa"/>
            </w:tcMar>
          </w:tcPr>
          <w:p w14:paraId="07391F0E" w14:textId="77777777" w:rsidR="00E32006" w:rsidRPr="005C73FA" w:rsidRDefault="00244F50">
            <w:pPr>
              <w:pStyle w:val="Body"/>
              <w:spacing w:after="0" w:line="240" w:lineRule="auto"/>
              <w:jc w:val="center"/>
              <w:rPr>
                <w:sz w:val="22"/>
                <w:szCs w:val="22"/>
              </w:rPr>
            </w:pPr>
            <w:r w:rsidRPr="005C73FA">
              <w:rPr>
                <w:rStyle w:val="None"/>
                <w:b/>
                <w:bCs/>
                <w:i/>
                <w:iCs/>
                <w:sz w:val="22"/>
                <w:szCs w:val="22"/>
                <w:lang w:val="pt-PT"/>
              </w:rPr>
              <w:t>tentativa de tradução para português</w:t>
            </w:r>
          </w:p>
        </w:tc>
      </w:tr>
      <w:tr w:rsidR="00E32006" w14:paraId="1A30D256" w14:textId="77777777" w:rsidTr="00B05BB9">
        <w:trPr>
          <w:trHeight w:val="289"/>
          <w:jc w:val="center"/>
        </w:trPr>
        <w:tc>
          <w:tcPr>
            <w:tcW w:w="4718" w:type="dxa"/>
            <w:tcBorders>
              <w:top w:val="single" w:sz="2" w:space="0" w:color="666666"/>
              <w:left w:val="nil"/>
              <w:bottom w:val="single" w:sz="2" w:space="0" w:color="666666"/>
              <w:right w:val="single" w:sz="2" w:space="0" w:color="666666"/>
            </w:tcBorders>
            <w:shd w:val="clear" w:color="auto" w:fill="CCCCCC"/>
            <w:tcMar>
              <w:top w:w="80" w:type="dxa"/>
              <w:left w:w="80" w:type="dxa"/>
              <w:bottom w:w="80" w:type="dxa"/>
              <w:right w:w="80" w:type="dxa"/>
            </w:tcMar>
          </w:tcPr>
          <w:p w14:paraId="1B05534C" w14:textId="77777777" w:rsidR="00E32006" w:rsidRPr="005C73FA" w:rsidRDefault="00244F50">
            <w:pPr>
              <w:pStyle w:val="Body"/>
              <w:spacing w:after="0" w:line="240" w:lineRule="auto"/>
              <w:rPr>
                <w:sz w:val="22"/>
                <w:szCs w:val="22"/>
              </w:rPr>
            </w:pPr>
            <w:r w:rsidRPr="005C73FA">
              <w:rPr>
                <w:rStyle w:val="None"/>
                <w:i/>
                <w:iCs/>
                <w:sz w:val="22"/>
                <w:szCs w:val="22"/>
                <w:lang w:val="pt-PT"/>
              </w:rPr>
              <w:t>Der Lappen liegt auf dem Eisschrank.</w:t>
            </w:r>
          </w:p>
        </w:tc>
        <w:tc>
          <w:tcPr>
            <w:tcW w:w="4232" w:type="dxa"/>
            <w:tcBorders>
              <w:top w:val="single" w:sz="2" w:space="0" w:color="666666"/>
              <w:left w:val="single" w:sz="2" w:space="0" w:color="666666"/>
              <w:bottom w:val="single" w:sz="2" w:space="0" w:color="666666"/>
              <w:right w:val="nil"/>
            </w:tcBorders>
            <w:shd w:val="clear" w:color="auto" w:fill="CCCCCC"/>
            <w:tcMar>
              <w:top w:w="80" w:type="dxa"/>
              <w:left w:w="80" w:type="dxa"/>
              <w:bottom w:w="80" w:type="dxa"/>
              <w:right w:w="80" w:type="dxa"/>
            </w:tcMar>
          </w:tcPr>
          <w:p w14:paraId="36594820" w14:textId="77777777" w:rsidR="00E32006" w:rsidRPr="005C73FA" w:rsidRDefault="00244F50">
            <w:pPr>
              <w:pStyle w:val="Body"/>
              <w:spacing w:after="0" w:line="240" w:lineRule="auto"/>
              <w:rPr>
                <w:sz w:val="22"/>
                <w:szCs w:val="22"/>
              </w:rPr>
            </w:pPr>
            <w:r w:rsidRPr="005C73FA">
              <w:rPr>
                <w:rStyle w:val="None"/>
                <w:i/>
                <w:iCs/>
                <w:sz w:val="22"/>
                <w:szCs w:val="22"/>
                <w:lang w:val="pt-PT"/>
              </w:rPr>
              <w:t>O pano está na geladeira.</w:t>
            </w:r>
          </w:p>
        </w:tc>
      </w:tr>
      <w:tr w:rsidR="00E32006" w14:paraId="3D1B941B" w14:textId="77777777" w:rsidTr="00B05BB9">
        <w:trPr>
          <w:trHeight w:val="289"/>
          <w:jc w:val="center"/>
        </w:trPr>
        <w:tc>
          <w:tcPr>
            <w:tcW w:w="4718" w:type="dxa"/>
            <w:tcBorders>
              <w:top w:val="single" w:sz="2" w:space="0" w:color="666666"/>
              <w:left w:val="nil"/>
              <w:bottom w:val="single" w:sz="2" w:space="0" w:color="666666"/>
              <w:right w:val="single" w:sz="2" w:space="0" w:color="666666"/>
            </w:tcBorders>
            <w:shd w:val="clear" w:color="auto" w:fill="auto"/>
            <w:tcMar>
              <w:top w:w="80" w:type="dxa"/>
              <w:left w:w="80" w:type="dxa"/>
              <w:bottom w:w="80" w:type="dxa"/>
              <w:right w:w="80" w:type="dxa"/>
            </w:tcMar>
          </w:tcPr>
          <w:p w14:paraId="5E01F77F" w14:textId="77777777" w:rsidR="00E32006" w:rsidRPr="005C73FA" w:rsidRDefault="00244F50">
            <w:pPr>
              <w:pStyle w:val="Body"/>
              <w:spacing w:after="0" w:line="240" w:lineRule="auto"/>
              <w:rPr>
                <w:sz w:val="22"/>
                <w:szCs w:val="22"/>
              </w:rPr>
            </w:pPr>
            <w:r w:rsidRPr="005C73FA">
              <w:rPr>
                <w:rStyle w:val="None"/>
                <w:i/>
                <w:iCs/>
                <w:sz w:val="22"/>
                <w:szCs w:val="22"/>
                <w:lang w:val="pt-PT"/>
              </w:rPr>
              <w:t>Das will sie am Mittwoch abgeben.</w:t>
            </w:r>
          </w:p>
        </w:tc>
        <w:tc>
          <w:tcPr>
            <w:tcW w:w="4232" w:type="dxa"/>
            <w:tcBorders>
              <w:top w:val="single" w:sz="2" w:space="0" w:color="666666"/>
              <w:left w:val="single" w:sz="2" w:space="0" w:color="666666"/>
              <w:bottom w:val="single" w:sz="2" w:space="0" w:color="666666"/>
              <w:right w:val="nil"/>
            </w:tcBorders>
            <w:shd w:val="clear" w:color="auto" w:fill="auto"/>
            <w:tcMar>
              <w:top w:w="80" w:type="dxa"/>
              <w:left w:w="80" w:type="dxa"/>
              <w:bottom w:w="80" w:type="dxa"/>
              <w:right w:w="80" w:type="dxa"/>
            </w:tcMar>
          </w:tcPr>
          <w:p w14:paraId="0C809D34" w14:textId="77777777" w:rsidR="00E32006" w:rsidRPr="005C73FA" w:rsidRDefault="00244F50">
            <w:pPr>
              <w:pStyle w:val="Body"/>
              <w:spacing w:after="0" w:line="240" w:lineRule="auto"/>
              <w:rPr>
                <w:sz w:val="22"/>
                <w:szCs w:val="22"/>
              </w:rPr>
            </w:pPr>
            <w:r w:rsidRPr="005C73FA">
              <w:rPr>
                <w:rStyle w:val="None"/>
                <w:i/>
                <w:iCs/>
                <w:sz w:val="22"/>
                <w:szCs w:val="22"/>
                <w:lang w:val="pt-PT"/>
              </w:rPr>
              <w:t>Ela entregará na quarta-feira.</w:t>
            </w:r>
          </w:p>
        </w:tc>
      </w:tr>
      <w:tr w:rsidR="00E32006" w14:paraId="349F92E8" w14:textId="77777777" w:rsidTr="00B05BB9">
        <w:trPr>
          <w:trHeight w:val="289"/>
          <w:jc w:val="center"/>
        </w:trPr>
        <w:tc>
          <w:tcPr>
            <w:tcW w:w="4718" w:type="dxa"/>
            <w:tcBorders>
              <w:top w:val="single" w:sz="2" w:space="0" w:color="666666"/>
              <w:left w:val="nil"/>
              <w:bottom w:val="single" w:sz="2" w:space="0" w:color="666666"/>
              <w:right w:val="single" w:sz="2" w:space="0" w:color="666666"/>
            </w:tcBorders>
            <w:shd w:val="clear" w:color="auto" w:fill="CCCCCC"/>
            <w:tcMar>
              <w:top w:w="80" w:type="dxa"/>
              <w:left w:w="80" w:type="dxa"/>
              <w:bottom w:w="80" w:type="dxa"/>
              <w:right w:w="80" w:type="dxa"/>
            </w:tcMar>
          </w:tcPr>
          <w:p w14:paraId="660D9CD5" w14:textId="77777777" w:rsidR="00E32006" w:rsidRPr="005C73FA" w:rsidRDefault="00244F50">
            <w:pPr>
              <w:pStyle w:val="Body"/>
              <w:spacing w:after="0" w:line="240" w:lineRule="auto"/>
              <w:rPr>
                <w:sz w:val="22"/>
                <w:szCs w:val="22"/>
              </w:rPr>
            </w:pPr>
            <w:r w:rsidRPr="005C73FA">
              <w:rPr>
                <w:rStyle w:val="None"/>
                <w:i/>
                <w:iCs/>
                <w:sz w:val="22"/>
                <w:szCs w:val="22"/>
                <w:lang w:val="pt-PT"/>
              </w:rPr>
              <w:t>Heute abend könnte ich es ihm sagen.</w:t>
            </w:r>
          </w:p>
        </w:tc>
        <w:tc>
          <w:tcPr>
            <w:tcW w:w="4232" w:type="dxa"/>
            <w:tcBorders>
              <w:top w:val="single" w:sz="2" w:space="0" w:color="666666"/>
              <w:left w:val="single" w:sz="2" w:space="0" w:color="666666"/>
              <w:bottom w:val="single" w:sz="2" w:space="0" w:color="666666"/>
              <w:right w:val="nil"/>
            </w:tcBorders>
            <w:shd w:val="clear" w:color="auto" w:fill="CCCCCC"/>
            <w:tcMar>
              <w:top w:w="80" w:type="dxa"/>
              <w:left w:w="80" w:type="dxa"/>
              <w:bottom w:w="80" w:type="dxa"/>
              <w:right w:w="80" w:type="dxa"/>
            </w:tcMar>
          </w:tcPr>
          <w:p w14:paraId="33468D18" w14:textId="77777777" w:rsidR="00E32006" w:rsidRPr="005C73FA" w:rsidRDefault="00244F50">
            <w:pPr>
              <w:pStyle w:val="Body"/>
              <w:spacing w:after="0" w:line="240" w:lineRule="auto"/>
              <w:rPr>
                <w:sz w:val="22"/>
                <w:szCs w:val="22"/>
              </w:rPr>
            </w:pPr>
            <w:r w:rsidRPr="005C73FA">
              <w:rPr>
                <w:rStyle w:val="None"/>
                <w:i/>
                <w:iCs/>
                <w:sz w:val="22"/>
                <w:szCs w:val="22"/>
                <w:lang w:val="pt-PT"/>
              </w:rPr>
              <w:t>Esta noite eu poderia contar a ele.</w:t>
            </w:r>
          </w:p>
        </w:tc>
      </w:tr>
      <w:tr w:rsidR="00E32006" w14:paraId="791D3AAE" w14:textId="77777777" w:rsidTr="00B05BB9">
        <w:trPr>
          <w:trHeight w:val="584"/>
          <w:jc w:val="center"/>
        </w:trPr>
        <w:tc>
          <w:tcPr>
            <w:tcW w:w="4718" w:type="dxa"/>
            <w:tcBorders>
              <w:top w:val="single" w:sz="2" w:space="0" w:color="666666"/>
              <w:left w:val="nil"/>
              <w:bottom w:val="single" w:sz="2" w:space="0" w:color="666666"/>
              <w:right w:val="single" w:sz="2" w:space="0" w:color="666666"/>
            </w:tcBorders>
            <w:shd w:val="clear" w:color="auto" w:fill="auto"/>
            <w:tcMar>
              <w:top w:w="80" w:type="dxa"/>
              <w:left w:w="80" w:type="dxa"/>
              <w:bottom w:w="80" w:type="dxa"/>
              <w:right w:w="80" w:type="dxa"/>
            </w:tcMar>
          </w:tcPr>
          <w:p w14:paraId="68D3A92B" w14:textId="77777777" w:rsidR="00E32006" w:rsidRPr="005C73FA" w:rsidRDefault="00244F50">
            <w:pPr>
              <w:pStyle w:val="Body"/>
              <w:spacing w:after="0" w:line="240" w:lineRule="auto"/>
              <w:rPr>
                <w:sz w:val="22"/>
                <w:szCs w:val="22"/>
              </w:rPr>
            </w:pPr>
            <w:r w:rsidRPr="005C73FA">
              <w:rPr>
                <w:rStyle w:val="None"/>
                <w:i/>
                <w:iCs/>
                <w:sz w:val="22"/>
                <w:szCs w:val="22"/>
                <w:lang w:val="pt-PT"/>
              </w:rPr>
              <w:t>Das schwarze Stück Papier befindet sich da oben neben dem Holzstück.</w:t>
            </w:r>
          </w:p>
        </w:tc>
        <w:tc>
          <w:tcPr>
            <w:tcW w:w="4232" w:type="dxa"/>
            <w:tcBorders>
              <w:top w:val="single" w:sz="2" w:space="0" w:color="666666"/>
              <w:left w:val="single" w:sz="2" w:space="0" w:color="666666"/>
              <w:bottom w:val="single" w:sz="2" w:space="0" w:color="666666"/>
              <w:right w:val="nil"/>
            </w:tcBorders>
            <w:shd w:val="clear" w:color="auto" w:fill="auto"/>
            <w:tcMar>
              <w:top w:w="80" w:type="dxa"/>
              <w:left w:w="80" w:type="dxa"/>
              <w:bottom w:w="80" w:type="dxa"/>
              <w:right w:w="80" w:type="dxa"/>
            </w:tcMar>
          </w:tcPr>
          <w:p w14:paraId="1B0DBD20" w14:textId="77777777" w:rsidR="00E32006" w:rsidRPr="005C73FA" w:rsidRDefault="00244F50">
            <w:pPr>
              <w:pStyle w:val="Body"/>
              <w:spacing w:after="0" w:line="240" w:lineRule="auto"/>
              <w:rPr>
                <w:sz w:val="22"/>
                <w:szCs w:val="22"/>
              </w:rPr>
            </w:pPr>
            <w:r w:rsidRPr="005C73FA">
              <w:rPr>
                <w:rStyle w:val="None"/>
                <w:i/>
                <w:iCs/>
                <w:sz w:val="22"/>
                <w:szCs w:val="22"/>
                <w:lang w:val="pt-PT"/>
              </w:rPr>
              <w:t>A folha de papel preta está lá em cima, ao lado do pedaço de madeira.</w:t>
            </w:r>
          </w:p>
        </w:tc>
      </w:tr>
      <w:tr w:rsidR="00E32006" w14:paraId="7274C635" w14:textId="77777777" w:rsidTr="00B05BB9">
        <w:trPr>
          <w:trHeight w:val="341"/>
          <w:jc w:val="center"/>
        </w:trPr>
        <w:tc>
          <w:tcPr>
            <w:tcW w:w="4718" w:type="dxa"/>
            <w:tcBorders>
              <w:top w:val="single" w:sz="2" w:space="0" w:color="666666"/>
              <w:left w:val="nil"/>
              <w:bottom w:val="single" w:sz="2" w:space="0" w:color="666666"/>
              <w:right w:val="single" w:sz="2" w:space="0" w:color="666666"/>
            </w:tcBorders>
            <w:shd w:val="clear" w:color="auto" w:fill="CCCCCC"/>
            <w:tcMar>
              <w:top w:w="80" w:type="dxa"/>
              <w:left w:w="80" w:type="dxa"/>
              <w:bottom w:w="80" w:type="dxa"/>
              <w:right w:w="80" w:type="dxa"/>
            </w:tcMar>
          </w:tcPr>
          <w:p w14:paraId="71611F0B" w14:textId="77777777" w:rsidR="00E32006" w:rsidRPr="005C73FA" w:rsidRDefault="00244F50">
            <w:pPr>
              <w:pStyle w:val="Body"/>
              <w:spacing w:after="0" w:line="240" w:lineRule="auto"/>
              <w:rPr>
                <w:sz w:val="22"/>
                <w:szCs w:val="22"/>
              </w:rPr>
            </w:pPr>
            <w:r w:rsidRPr="005C73FA">
              <w:rPr>
                <w:rStyle w:val="None"/>
                <w:i/>
                <w:iCs/>
                <w:sz w:val="22"/>
                <w:szCs w:val="22"/>
                <w:lang w:val="pt-PT"/>
              </w:rPr>
              <w:t>In sieben Stunden wird es soweit sein.</w:t>
            </w:r>
          </w:p>
        </w:tc>
        <w:tc>
          <w:tcPr>
            <w:tcW w:w="4232" w:type="dxa"/>
            <w:tcBorders>
              <w:top w:val="single" w:sz="2" w:space="0" w:color="666666"/>
              <w:left w:val="single" w:sz="2" w:space="0" w:color="666666"/>
              <w:bottom w:val="single" w:sz="2" w:space="0" w:color="666666"/>
              <w:right w:val="nil"/>
            </w:tcBorders>
            <w:shd w:val="clear" w:color="auto" w:fill="CCCCCC"/>
            <w:tcMar>
              <w:top w:w="80" w:type="dxa"/>
              <w:left w:w="80" w:type="dxa"/>
              <w:bottom w:w="80" w:type="dxa"/>
              <w:right w:w="80" w:type="dxa"/>
            </w:tcMar>
          </w:tcPr>
          <w:p w14:paraId="35F0D053" w14:textId="77777777" w:rsidR="00E32006" w:rsidRPr="005C73FA" w:rsidRDefault="00244F50">
            <w:pPr>
              <w:pStyle w:val="Body"/>
              <w:spacing w:after="0" w:line="240" w:lineRule="auto"/>
              <w:rPr>
                <w:sz w:val="22"/>
                <w:szCs w:val="22"/>
              </w:rPr>
            </w:pPr>
            <w:r w:rsidRPr="005C73FA">
              <w:rPr>
                <w:rStyle w:val="None"/>
                <w:i/>
                <w:iCs/>
                <w:sz w:val="22"/>
                <w:szCs w:val="22"/>
                <w:lang w:val="pt-PT"/>
              </w:rPr>
              <w:t>Em sete horas chegará a hora.</w:t>
            </w:r>
          </w:p>
        </w:tc>
      </w:tr>
      <w:tr w:rsidR="00E32006" w14:paraId="0A70F7C7" w14:textId="77777777" w:rsidTr="00B05BB9">
        <w:trPr>
          <w:trHeight w:val="584"/>
          <w:jc w:val="center"/>
        </w:trPr>
        <w:tc>
          <w:tcPr>
            <w:tcW w:w="4718" w:type="dxa"/>
            <w:tcBorders>
              <w:top w:val="single" w:sz="2" w:space="0" w:color="666666"/>
              <w:left w:val="nil"/>
              <w:bottom w:val="single" w:sz="2" w:space="0" w:color="666666"/>
              <w:right w:val="single" w:sz="2" w:space="0" w:color="666666"/>
            </w:tcBorders>
            <w:shd w:val="clear" w:color="auto" w:fill="auto"/>
            <w:tcMar>
              <w:top w:w="80" w:type="dxa"/>
              <w:left w:w="80" w:type="dxa"/>
              <w:bottom w:w="80" w:type="dxa"/>
              <w:right w:w="80" w:type="dxa"/>
            </w:tcMar>
          </w:tcPr>
          <w:p w14:paraId="04E4D917" w14:textId="77777777" w:rsidR="00E32006" w:rsidRPr="005C73FA" w:rsidRDefault="00244F50">
            <w:pPr>
              <w:pStyle w:val="Body"/>
              <w:spacing w:after="0" w:line="240" w:lineRule="auto"/>
              <w:rPr>
                <w:sz w:val="22"/>
                <w:szCs w:val="22"/>
              </w:rPr>
            </w:pPr>
            <w:r w:rsidRPr="005C73FA">
              <w:rPr>
                <w:rStyle w:val="None"/>
                <w:i/>
                <w:iCs/>
                <w:sz w:val="22"/>
                <w:szCs w:val="22"/>
                <w:lang w:val="pt-PT"/>
              </w:rPr>
              <w:t>Was sind denn das für Tüten, die da unter dem Tisch stehen?</w:t>
            </w:r>
          </w:p>
        </w:tc>
        <w:tc>
          <w:tcPr>
            <w:tcW w:w="4232" w:type="dxa"/>
            <w:tcBorders>
              <w:top w:val="single" w:sz="2" w:space="0" w:color="666666"/>
              <w:left w:val="single" w:sz="2" w:space="0" w:color="666666"/>
              <w:bottom w:val="single" w:sz="2" w:space="0" w:color="666666"/>
              <w:right w:val="nil"/>
            </w:tcBorders>
            <w:shd w:val="clear" w:color="auto" w:fill="auto"/>
            <w:tcMar>
              <w:top w:w="80" w:type="dxa"/>
              <w:left w:w="80" w:type="dxa"/>
              <w:bottom w:w="80" w:type="dxa"/>
              <w:right w:w="80" w:type="dxa"/>
            </w:tcMar>
          </w:tcPr>
          <w:p w14:paraId="5A690851" w14:textId="77777777" w:rsidR="00E32006" w:rsidRPr="005C73FA" w:rsidRDefault="00244F50">
            <w:pPr>
              <w:pStyle w:val="Body"/>
              <w:spacing w:after="0" w:line="240" w:lineRule="auto"/>
              <w:rPr>
                <w:sz w:val="22"/>
                <w:szCs w:val="22"/>
              </w:rPr>
            </w:pPr>
            <w:r w:rsidRPr="005C73FA">
              <w:rPr>
                <w:rStyle w:val="None"/>
                <w:i/>
                <w:iCs/>
                <w:sz w:val="22"/>
                <w:szCs w:val="22"/>
                <w:lang w:val="pt-PT"/>
              </w:rPr>
              <w:t>E aquelas malas ali embaixo da mesa?</w:t>
            </w:r>
          </w:p>
        </w:tc>
      </w:tr>
      <w:tr w:rsidR="00E32006" w14:paraId="132C3804" w14:textId="77777777" w:rsidTr="00B05BB9">
        <w:trPr>
          <w:trHeight w:val="642"/>
          <w:jc w:val="center"/>
        </w:trPr>
        <w:tc>
          <w:tcPr>
            <w:tcW w:w="4718" w:type="dxa"/>
            <w:tcBorders>
              <w:top w:val="single" w:sz="2" w:space="0" w:color="666666"/>
              <w:left w:val="nil"/>
              <w:bottom w:val="single" w:sz="2" w:space="0" w:color="666666"/>
              <w:right w:val="single" w:sz="2" w:space="0" w:color="666666"/>
            </w:tcBorders>
            <w:shd w:val="clear" w:color="auto" w:fill="CCCCCC"/>
            <w:tcMar>
              <w:top w:w="80" w:type="dxa"/>
              <w:left w:w="80" w:type="dxa"/>
              <w:bottom w:w="80" w:type="dxa"/>
              <w:right w:w="80" w:type="dxa"/>
            </w:tcMar>
          </w:tcPr>
          <w:p w14:paraId="2ADE336F" w14:textId="77777777" w:rsidR="00E32006" w:rsidRPr="005C73FA" w:rsidRDefault="00244F50">
            <w:pPr>
              <w:pStyle w:val="Body"/>
              <w:spacing w:after="0" w:line="240" w:lineRule="auto"/>
              <w:rPr>
                <w:sz w:val="22"/>
                <w:szCs w:val="22"/>
              </w:rPr>
            </w:pPr>
            <w:r w:rsidRPr="005C73FA">
              <w:rPr>
                <w:rStyle w:val="None"/>
                <w:i/>
                <w:iCs/>
                <w:sz w:val="22"/>
                <w:szCs w:val="22"/>
                <w:lang w:val="pt-PT"/>
              </w:rPr>
              <w:t>Sie haben es gerade hochgetragen und jetzt gehen sie wieder runter.</w:t>
            </w:r>
          </w:p>
        </w:tc>
        <w:tc>
          <w:tcPr>
            <w:tcW w:w="4232" w:type="dxa"/>
            <w:tcBorders>
              <w:top w:val="single" w:sz="2" w:space="0" w:color="666666"/>
              <w:left w:val="single" w:sz="2" w:space="0" w:color="666666"/>
              <w:bottom w:val="single" w:sz="2" w:space="0" w:color="666666"/>
              <w:right w:val="nil"/>
            </w:tcBorders>
            <w:shd w:val="clear" w:color="auto" w:fill="CCCCCC"/>
            <w:tcMar>
              <w:top w:w="80" w:type="dxa"/>
              <w:left w:w="80" w:type="dxa"/>
              <w:bottom w:w="80" w:type="dxa"/>
              <w:right w:w="80" w:type="dxa"/>
            </w:tcMar>
          </w:tcPr>
          <w:p w14:paraId="2967EE43" w14:textId="77777777" w:rsidR="00E32006" w:rsidRPr="005C73FA" w:rsidRDefault="00244F50">
            <w:pPr>
              <w:pStyle w:val="Body"/>
              <w:spacing w:after="0" w:line="240" w:lineRule="auto"/>
              <w:rPr>
                <w:sz w:val="22"/>
                <w:szCs w:val="22"/>
              </w:rPr>
            </w:pPr>
            <w:r w:rsidRPr="005C73FA">
              <w:rPr>
                <w:rStyle w:val="None"/>
                <w:i/>
                <w:iCs/>
                <w:sz w:val="22"/>
                <w:szCs w:val="22"/>
                <w:lang w:val="pt-PT"/>
              </w:rPr>
              <w:t>Eles acabaram de carrega-lo para cima e agora estão descendo novamente.</w:t>
            </w:r>
          </w:p>
        </w:tc>
      </w:tr>
      <w:tr w:rsidR="00E32006" w14:paraId="787A1209" w14:textId="77777777" w:rsidTr="00B05BB9">
        <w:trPr>
          <w:trHeight w:val="810"/>
          <w:jc w:val="center"/>
        </w:trPr>
        <w:tc>
          <w:tcPr>
            <w:tcW w:w="4718" w:type="dxa"/>
            <w:tcBorders>
              <w:top w:val="single" w:sz="2" w:space="0" w:color="666666"/>
              <w:left w:val="nil"/>
              <w:bottom w:val="single" w:sz="2" w:space="0" w:color="666666"/>
              <w:right w:val="single" w:sz="2" w:space="0" w:color="666666"/>
            </w:tcBorders>
            <w:shd w:val="clear" w:color="auto" w:fill="auto"/>
            <w:tcMar>
              <w:top w:w="80" w:type="dxa"/>
              <w:left w:w="80" w:type="dxa"/>
              <w:bottom w:w="80" w:type="dxa"/>
              <w:right w:w="80" w:type="dxa"/>
            </w:tcMar>
          </w:tcPr>
          <w:p w14:paraId="226DA35C" w14:textId="77777777" w:rsidR="00E32006" w:rsidRPr="005C73FA" w:rsidRDefault="00244F50">
            <w:pPr>
              <w:pStyle w:val="Body"/>
              <w:spacing w:after="0" w:line="240" w:lineRule="auto"/>
              <w:rPr>
                <w:sz w:val="22"/>
                <w:szCs w:val="22"/>
              </w:rPr>
            </w:pPr>
            <w:r w:rsidRPr="005C73FA">
              <w:rPr>
                <w:rStyle w:val="None"/>
                <w:i/>
                <w:iCs/>
                <w:sz w:val="22"/>
                <w:szCs w:val="22"/>
                <w:lang w:val="pt-PT"/>
              </w:rPr>
              <w:t>An den Wochenenden bin ich jetzt immer nach Hause gefahren und habe Agnes besucht.</w:t>
            </w:r>
          </w:p>
        </w:tc>
        <w:tc>
          <w:tcPr>
            <w:tcW w:w="4232" w:type="dxa"/>
            <w:tcBorders>
              <w:top w:val="single" w:sz="2" w:space="0" w:color="666666"/>
              <w:left w:val="single" w:sz="2" w:space="0" w:color="666666"/>
              <w:bottom w:val="single" w:sz="2" w:space="0" w:color="666666"/>
              <w:right w:val="nil"/>
            </w:tcBorders>
            <w:shd w:val="clear" w:color="auto" w:fill="auto"/>
            <w:tcMar>
              <w:top w:w="80" w:type="dxa"/>
              <w:left w:w="80" w:type="dxa"/>
              <w:bottom w:w="80" w:type="dxa"/>
              <w:right w:w="80" w:type="dxa"/>
            </w:tcMar>
          </w:tcPr>
          <w:p w14:paraId="6320B2D9" w14:textId="77777777" w:rsidR="00E32006" w:rsidRPr="005C73FA" w:rsidRDefault="00244F50">
            <w:pPr>
              <w:pStyle w:val="Body"/>
              <w:spacing w:after="0" w:line="240" w:lineRule="auto"/>
              <w:rPr>
                <w:sz w:val="22"/>
                <w:szCs w:val="22"/>
              </w:rPr>
            </w:pPr>
            <w:r w:rsidRPr="005C73FA">
              <w:rPr>
                <w:rStyle w:val="None"/>
                <w:i/>
                <w:iCs/>
                <w:sz w:val="22"/>
                <w:szCs w:val="22"/>
                <w:lang w:val="pt-PT"/>
              </w:rPr>
              <w:t>Atualmente, nos fins de semana, eu sempre vou para casa e vejo Agnes.</w:t>
            </w:r>
          </w:p>
        </w:tc>
      </w:tr>
      <w:tr w:rsidR="00E32006" w14:paraId="595FD040" w14:textId="77777777" w:rsidTr="00B05BB9">
        <w:trPr>
          <w:trHeight w:val="633"/>
          <w:jc w:val="center"/>
        </w:trPr>
        <w:tc>
          <w:tcPr>
            <w:tcW w:w="4718" w:type="dxa"/>
            <w:tcBorders>
              <w:top w:val="single" w:sz="2" w:space="0" w:color="666666"/>
              <w:left w:val="nil"/>
              <w:bottom w:val="single" w:sz="2" w:space="0" w:color="666666"/>
              <w:right w:val="single" w:sz="2" w:space="0" w:color="666666"/>
            </w:tcBorders>
            <w:shd w:val="clear" w:color="auto" w:fill="CCCCCC"/>
            <w:tcMar>
              <w:top w:w="80" w:type="dxa"/>
              <w:left w:w="80" w:type="dxa"/>
              <w:bottom w:w="80" w:type="dxa"/>
              <w:right w:w="80" w:type="dxa"/>
            </w:tcMar>
          </w:tcPr>
          <w:p w14:paraId="7E12CFFD" w14:textId="77777777" w:rsidR="00E32006" w:rsidRPr="005C73FA" w:rsidRDefault="00244F50">
            <w:pPr>
              <w:pStyle w:val="Body"/>
              <w:spacing w:after="0" w:line="240" w:lineRule="auto"/>
              <w:rPr>
                <w:sz w:val="22"/>
                <w:szCs w:val="22"/>
              </w:rPr>
            </w:pPr>
            <w:r w:rsidRPr="005C73FA">
              <w:rPr>
                <w:rStyle w:val="None"/>
                <w:i/>
                <w:iCs/>
                <w:sz w:val="22"/>
                <w:szCs w:val="22"/>
                <w:lang w:val="pt-PT"/>
              </w:rPr>
              <w:t>Ich will das eben wegbringen und dann mit Karl was trinken gehen.</w:t>
            </w:r>
          </w:p>
        </w:tc>
        <w:tc>
          <w:tcPr>
            <w:tcW w:w="4232" w:type="dxa"/>
            <w:tcBorders>
              <w:top w:val="single" w:sz="2" w:space="0" w:color="666666"/>
              <w:left w:val="single" w:sz="2" w:space="0" w:color="666666"/>
              <w:bottom w:val="single" w:sz="2" w:space="0" w:color="666666"/>
              <w:right w:val="nil"/>
            </w:tcBorders>
            <w:shd w:val="clear" w:color="auto" w:fill="CCCCCC"/>
            <w:tcMar>
              <w:top w:w="80" w:type="dxa"/>
              <w:left w:w="80" w:type="dxa"/>
              <w:bottom w:w="80" w:type="dxa"/>
              <w:right w:w="80" w:type="dxa"/>
            </w:tcMar>
          </w:tcPr>
          <w:p w14:paraId="32C20C54" w14:textId="77777777" w:rsidR="00E32006" w:rsidRPr="005C73FA" w:rsidRDefault="00244F50">
            <w:pPr>
              <w:pStyle w:val="Body"/>
              <w:spacing w:after="0" w:line="240" w:lineRule="auto"/>
              <w:rPr>
                <w:sz w:val="22"/>
                <w:szCs w:val="22"/>
              </w:rPr>
            </w:pPr>
            <w:r w:rsidRPr="005C73FA">
              <w:rPr>
                <w:rStyle w:val="None"/>
                <w:i/>
                <w:iCs/>
                <w:sz w:val="22"/>
                <w:szCs w:val="22"/>
                <w:lang w:val="pt-PT"/>
              </w:rPr>
              <w:t>Eu só quero tirar isso e depois tomar uma bebida com Karl.</w:t>
            </w:r>
          </w:p>
        </w:tc>
      </w:tr>
      <w:tr w:rsidR="00E32006" w14:paraId="4B349BEC" w14:textId="77777777" w:rsidTr="00B05BB9">
        <w:trPr>
          <w:trHeight w:val="624"/>
          <w:jc w:val="center"/>
        </w:trPr>
        <w:tc>
          <w:tcPr>
            <w:tcW w:w="4718" w:type="dxa"/>
            <w:tcBorders>
              <w:top w:val="single" w:sz="2" w:space="0" w:color="666666"/>
              <w:left w:val="nil"/>
              <w:bottom w:val="single" w:sz="2" w:space="0" w:color="666666"/>
              <w:right w:val="single" w:sz="2" w:space="0" w:color="666666"/>
            </w:tcBorders>
            <w:shd w:val="clear" w:color="auto" w:fill="auto"/>
            <w:tcMar>
              <w:top w:w="80" w:type="dxa"/>
              <w:left w:w="80" w:type="dxa"/>
              <w:bottom w:w="80" w:type="dxa"/>
              <w:right w:w="80" w:type="dxa"/>
            </w:tcMar>
          </w:tcPr>
          <w:p w14:paraId="4BC50A01" w14:textId="77777777" w:rsidR="00E32006" w:rsidRPr="005C73FA" w:rsidRDefault="00244F50">
            <w:pPr>
              <w:pStyle w:val="Body"/>
              <w:spacing w:after="0" w:line="240" w:lineRule="auto"/>
              <w:rPr>
                <w:sz w:val="22"/>
                <w:szCs w:val="22"/>
              </w:rPr>
            </w:pPr>
            <w:r w:rsidRPr="005C73FA">
              <w:rPr>
                <w:rStyle w:val="None"/>
                <w:i/>
                <w:iCs/>
                <w:sz w:val="22"/>
                <w:szCs w:val="22"/>
                <w:lang w:val="pt-PT"/>
              </w:rPr>
              <w:t>Die wird auf dem Platz sein, wo wir sie immer hinlegen.</w:t>
            </w:r>
          </w:p>
        </w:tc>
        <w:tc>
          <w:tcPr>
            <w:tcW w:w="4232" w:type="dxa"/>
            <w:tcBorders>
              <w:top w:val="single" w:sz="2" w:space="0" w:color="666666"/>
              <w:left w:val="single" w:sz="2" w:space="0" w:color="666666"/>
              <w:bottom w:val="single" w:sz="2" w:space="0" w:color="666666"/>
              <w:right w:val="nil"/>
            </w:tcBorders>
            <w:shd w:val="clear" w:color="auto" w:fill="auto"/>
            <w:tcMar>
              <w:top w:w="80" w:type="dxa"/>
              <w:left w:w="80" w:type="dxa"/>
              <w:bottom w:w="80" w:type="dxa"/>
              <w:right w:w="80" w:type="dxa"/>
            </w:tcMar>
          </w:tcPr>
          <w:p w14:paraId="611DB1A3" w14:textId="77777777" w:rsidR="00E32006" w:rsidRPr="005C73FA" w:rsidRDefault="00244F50">
            <w:pPr>
              <w:pStyle w:val="Body"/>
              <w:keepNext/>
              <w:spacing w:after="0" w:line="240" w:lineRule="auto"/>
              <w:rPr>
                <w:sz w:val="22"/>
                <w:szCs w:val="22"/>
              </w:rPr>
            </w:pPr>
            <w:r w:rsidRPr="005C73FA">
              <w:rPr>
                <w:rStyle w:val="None"/>
                <w:i/>
                <w:iCs/>
                <w:sz w:val="22"/>
                <w:szCs w:val="22"/>
                <w:lang w:val="pt-PT"/>
              </w:rPr>
              <w:t>Estará no local onde nós sempre armazenamos.</w:t>
            </w:r>
          </w:p>
        </w:tc>
      </w:tr>
    </w:tbl>
    <w:p w14:paraId="25AEAC6D" w14:textId="730D1944" w:rsidR="00E32006" w:rsidRPr="005C73FA" w:rsidRDefault="00244F50" w:rsidP="00B05BB9">
      <w:pPr>
        <w:jc w:val="center"/>
        <w:rPr>
          <w:rStyle w:val="None"/>
          <w:sz w:val="20"/>
          <w:szCs w:val="20"/>
          <w:u w:color="000000"/>
        </w:rPr>
      </w:pPr>
      <w:r>
        <w:rPr>
          <w:rStyle w:val="None"/>
          <w:sz w:val="20"/>
          <w:szCs w:val="20"/>
          <w:u w:color="000000"/>
          <w:lang w:val="pt-PT"/>
        </w:rPr>
        <w:t>Fonte: Elaborado pelo Autor</w:t>
      </w:r>
      <w:bookmarkEnd w:id="35"/>
    </w:p>
    <w:p w14:paraId="2817E1C4" w14:textId="22229518" w:rsidR="00E32006" w:rsidRDefault="00244F50" w:rsidP="004F30ED">
      <w:pPr>
        <w:pStyle w:val="Ttulo1"/>
        <w:rPr>
          <w:rStyle w:val="None"/>
          <w:sz w:val="32"/>
          <w:szCs w:val="32"/>
        </w:rPr>
      </w:pPr>
      <w:bookmarkStart w:id="36" w:name="_Toc13"/>
      <w:bookmarkStart w:id="37" w:name="_Toc43301132"/>
      <w:r>
        <w:rPr>
          <w:rStyle w:val="None"/>
          <w:rFonts w:eastAsia="Arial Unicode MS" w:cs="Arial Unicode MS"/>
          <w:sz w:val="32"/>
          <w:szCs w:val="32"/>
        </w:rPr>
        <w:lastRenderedPageBreak/>
        <w:t>3 CRONOGRAMA DE DESENVOLVIMENTO</w:t>
      </w:r>
      <w:bookmarkEnd w:id="36"/>
      <w:bookmarkEnd w:id="37"/>
    </w:p>
    <w:p w14:paraId="7899015A" w14:textId="30E2E65C" w:rsidR="005C73FA" w:rsidRDefault="00256E05" w:rsidP="005C73FA">
      <w:pPr>
        <w:pStyle w:val="Body"/>
        <w:ind w:firstLine="708"/>
        <w:rPr>
          <w:rStyle w:val="Hyperlink3"/>
        </w:rPr>
      </w:pPr>
      <w:r>
        <w:rPr>
          <w:noProof/>
        </w:rPr>
        <mc:AlternateContent>
          <mc:Choice Requires="wps">
            <w:drawing>
              <wp:anchor distT="0" distB="0" distL="114300" distR="114300" simplePos="0" relativeHeight="251661312" behindDoc="0" locked="0" layoutInCell="1" allowOverlap="1" wp14:anchorId="2B75ECE3" wp14:editId="0BAC36A9">
                <wp:simplePos x="0" y="0"/>
                <wp:positionH relativeFrom="margin">
                  <wp:align>left</wp:align>
                </wp:positionH>
                <wp:positionV relativeFrom="paragraph">
                  <wp:posOffset>472572</wp:posOffset>
                </wp:positionV>
                <wp:extent cx="5400040" cy="170121"/>
                <wp:effectExtent l="0" t="0" r="0" b="1905"/>
                <wp:wrapNone/>
                <wp:docPr id="3" name="Caixa de Texto 3"/>
                <wp:cNvGraphicFramePr/>
                <a:graphic xmlns:a="http://schemas.openxmlformats.org/drawingml/2006/main">
                  <a:graphicData uri="http://schemas.microsoft.com/office/word/2010/wordprocessingShape">
                    <wps:wsp>
                      <wps:cNvSpPr txBox="1"/>
                      <wps:spPr>
                        <a:xfrm>
                          <a:off x="0" y="0"/>
                          <a:ext cx="5400040" cy="170121"/>
                        </a:xfrm>
                        <a:prstGeom prst="rect">
                          <a:avLst/>
                        </a:prstGeom>
                        <a:solidFill>
                          <a:prstClr val="white"/>
                        </a:solidFill>
                        <a:ln>
                          <a:noFill/>
                        </a:ln>
                      </wps:spPr>
                      <wps:txbx>
                        <w:txbxContent>
                          <w:p w14:paraId="2EFF2F90" w14:textId="7B3F954B" w:rsidR="0053365B" w:rsidRPr="00256E05" w:rsidRDefault="0053365B" w:rsidP="00256E05">
                            <w:pPr>
                              <w:pStyle w:val="Legenda"/>
                              <w:jc w:val="center"/>
                              <w:rPr>
                                <w:rFonts w:ascii="Times New Roman" w:eastAsia="Arial Unicode MS" w:hAnsi="Times New Roman" w:cs="Times New Roman"/>
                                <w:noProof/>
                                <w:sz w:val="10"/>
                                <w:szCs w:val="10"/>
                                <w:u w:color="000000"/>
                                <w14:textOutline w14:w="0" w14:cap="flat" w14:cmpd="sng" w14:algn="ctr">
                                  <w14:noFill/>
                                  <w14:prstDash w14:val="solid"/>
                                  <w14:bevel/>
                                </w14:textOutline>
                              </w:rPr>
                            </w:pPr>
                            <w:proofErr w:type="spellStart"/>
                            <w:r w:rsidRPr="00256E05">
                              <w:rPr>
                                <w:rFonts w:ascii="Times New Roman" w:hAnsi="Times New Roman" w:cs="Times New Roman"/>
                                <w:sz w:val="20"/>
                                <w:szCs w:val="20"/>
                              </w:rPr>
                              <w:t>Figura</w:t>
                            </w:r>
                            <w:proofErr w:type="spellEnd"/>
                            <w:r>
                              <w:rPr>
                                <w:rFonts w:ascii="Times New Roman" w:hAnsi="Times New Roman" w:cs="Times New Roman"/>
                                <w:sz w:val="20"/>
                                <w:szCs w:val="20"/>
                              </w:rPr>
                              <w:t xml:space="preserve"> 3.1</w:t>
                            </w:r>
                            <w:r w:rsidRPr="00256E05">
                              <w:rPr>
                                <w:rFonts w:ascii="Times New Roman" w:hAnsi="Times New Roman" w:cs="Times New Roman"/>
                                <w:sz w:val="20"/>
                                <w:szCs w:val="20"/>
                              </w:rPr>
                              <w:t xml:space="preserve">. </w:t>
                            </w:r>
                            <w:proofErr w:type="spellStart"/>
                            <w:r w:rsidRPr="00256E05">
                              <w:rPr>
                                <w:rFonts w:ascii="Times New Roman" w:hAnsi="Times New Roman" w:cs="Times New Roman"/>
                                <w:sz w:val="20"/>
                                <w:szCs w:val="20"/>
                              </w:rPr>
                              <w:t>Cronograma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75ECE3" id="_x0000_t202" coordsize="21600,21600" o:spt="202" path="m,l,21600r21600,l21600,xe">
                <v:stroke joinstyle="miter"/>
                <v:path gradientshapeok="t" o:connecttype="rect"/>
              </v:shapetype>
              <v:shape id="Caixa de Texto 3" o:spid="_x0000_s1026" type="#_x0000_t202" style="position:absolute;left:0;text-align:left;margin-left:0;margin-top:37.2pt;width:425.2pt;height:13.4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" stroked="f">
                <v:textbox inset="0,0,0,0">
                  <w:txbxContent>
                    <w:p w14:paraId="2EFF2F90" w14:textId="7B3F954B" w:rsidR="0053365B" w:rsidRPr="00256E05" w:rsidRDefault="0053365B" w:rsidP="00256E05">
                      <w:pPr>
                        <w:pStyle w:val="Legenda"/>
                        <w:jc w:val="center"/>
                        <w:rPr>
                          <w:rFonts w:ascii="Times New Roman" w:eastAsia="Arial Unicode MS" w:hAnsi="Times New Roman" w:cs="Times New Roman"/>
                          <w:noProof/>
                          <w:sz w:val="10"/>
                          <w:szCs w:val="10"/>
                          <w:u w:color="000000"/>
                          <w14:textOutline w14:w="0" w14:cap="flat" w14:cmpd="sng" w14:algn="ctr">
                            <w14:noFill/>
                            <w14:prstDash w14:val="solid"/>
                            <w14:bevel/>
                          </w14:textOutline>
                        </w:rPr>
                      </w:pPr>
                      <w:proofErr w:type="spellStart"/>
                      <w:r w:rsidRPr="00256E05">
                        <w:rPr>
                          <w:rFonts w:ascii="Times New Roman" w:hAnsi="Times New Roman" w:cs="Times New Roman"/>
                          <w:sz w:val="20"/>
                          <w:szCs w:val="20"/>
                        </w:rPr>
                        <w:t>Figura</w:t>
                      </w:r>
                      <w:proofErr w:type="spellEnd"/>
                      <w:r>
                        <w:rPr>
                          <w:rFonts w:ascii="Times New Roman" w:hAnsi="Times New Roman" w:cs="Times New Roman"/>
                          <w:sz w:val="20"/>
                          <w:szCs w:val="20"/>
                        </w:rPr>
                        <w:t xml:space="preserve"> 3.1</w:t>
                      </w:r>
                      <w:r w:rsidRPr="00256E05">
                        <w:rPr>
                          <w:rFonts w:ascii="Times New Roman" w:hAnsi="Times New Roman" w:cs="Times New Roman"/>
                          <w:sz w:val="20"/>
                          <w:szCs w:val="20"/>
                        </w:rPr>
                        <w:t xml:space="preserve">. </w:t>
                      </w:r>
                      <w:proofErr w:type="spellStart"/>
                      <w:r w:rsidRPr="00256E05">
                        <w:rPr>
                          <w:rFonts w:ascii="Times New Roman" w:hAnsi="Times New Roman" w:cs="Times New Roman"/>
                          <w:sz w:val="20"/>
                          <w:szCs w:val="20"/>
                        </w:rPr>
                        <w:t>Cronograma</w:t>
                      </w:r>
                      <w:proofErr w:type="spellEnd"/>
                    </w:p>
                  </w:txbxContent>
                </v:textbox>
                <w10:wrap anchorx="margin"/>
              </v:shape>
            </w:pict>
          </mc:Fallback>
        </mc:AlternateContent>
      </w:r>
      <w:r w:rsidR="00244F50">
        <w:rPr>
          <w:rStyle w:val="None"/>
          <w:lang w:val="pt-PT"/>
        </w:rPr>
        <w:t>A Figura 3.1</w:t>
      </w:r>
      <w:r w:rsidR="00244F50">
        <w:rPr>
          <w:rStyle w:val="None"/>
        </w:rPr>
        <w:t xml:space="preserve"> </w:t>
      </w:r>
      <w:r w:rsidR="00244F50">
        <w:rPr>
          <w:rStyle w:val="None"/>
          <w:lang w:val="pt-PT"/>
        </w:rPr>
        <w:t>contém</w:t>
      </w:r>
      <w:r w:rsidR="00244F50">
        <w:rPr>
          <w:rStyle w:val="None"/>
        </w:rPr>
        <w:t xml:space="preserve"> </w:t>
      </w:r>
      <w:r w:rsidR="00244F50">
        <w:rPr>
          <w:rStyle w:val="None"/>
          <w:lang w:val="pt-PT"/>
        </w:rPr>
        <w:t>o cronograma que deve ser seguido até o término do curso de mestrado do autor</w:t>
      </w:r>
      <w:r w:rsidR="00244F50">
        <w:rPr>
          <w:rStyle w:val="Hyperlink3"/>
        </w:rPr>
        <w:t>.</w:t>
      </w:r>
    </w:p>
    <w:p w14:paraId="388CB79C" w14:textId="58C9AC32" w:rsidR="00E32006" w:rsidRDefault="00644BA0" w:rsidP="005C73FA">
      <w:pPr>
        <w:pStyle w:val="Body"/>
        <w:ind w:firstLine="708"/>
        <w:rPr>
          <w:rStyle w:val="None"/>
        </w:rPr>
      </w:pPr>
      <w:bookmarkStart w:id="38" w:name="tabela_2"/>
      <w:r>
        <w:rPr>
          <w:rFonts w:cs="Times New Roman"/>
          <w:noProof/>
        </w:rPr>
        <w:drawing>
          <wp:anchor distT="0" distB="0" distL="114300" distR="114300" simplePos="0" relativeHeight="251659264" behindDoc="0" locked="0" layoutInCell="1" allowOverlap="1" wp14:anchorId="6CF4E8BB" wp14:editId="47283EB9">
            <wp:simplePos x="0" y="0"/>
            <wp:positionH relativeFrom="margin">
              <wp:align>left</wp:align>
            </wp:positionH>
            <wp:positionV relativeFrom="paragraph">
              <wp:posOffset>18416</wp:posOffset>
            </wp:positionV>
            <wp:extent cx="5400040" cy="8115300"/>
            <wp:effectExtent l="0" t="19050" r="10160" b="3810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V relativeFrom="margin">
              <wp14:pctHeight>0</wp14:pctHeight>
            </wp14:sizeRelV>
          </wp:anchor>
        </w:drawing>
      </w:r>
      <w:bookmarkEnd w:id="38"/>
    </w:p>
    <w:p w14:paraId="096CA627" w14:textId="77777777" w:rsidR="00E32006" w:rsidRDefault="00E32006">
      <w:pPr>
        <w:pStyle w:val="Body"/>
        <w:spacing w:after="0" w:line="240" w:lineRule="auto"/>
        <w:rPr>
          <w:rStyle w:val="None"/>
        </w:rPr>
      </w:pPr>
    </w:p>
    <w:p w14:paraId="282EEEC6" w14:textId="77777777" w:rsidR="00E32006" w:rsidRDefault="00E32006">
      <w:pPr>
        <w:pStyle w:val="Body"/>
        <w:spacing w:after="0" w:line="240" w:lineRule="auto"/>
        <w:rPr>
          <w:rStyle w:val="None"/>
        </w:rPr>
      </w:pPr>
    </w:p>
    <w:p w14:paraId="2B8AFC25" w14:textId="77777777" w:rsidR="00E32006" w:rsidRDefault="00E32006">
      <w:pPr>
        <w:pStyle w:val="Body"/>
        <w:spacing w:after="0" w:line="240" w:lineRule="auto"/>
        <w:rPr>
          <w:rStyle w:val="None"/>
        </w:rPr>
      </w:pPr>
    </w:p>
    <w:p w14:paraId="0DF7E598" w14:textId="77777777" w:rsidR="00E32006" w:rsidRDefault="00E32006">
      <w:pPr>
        <w:pStyle w:val="Body"/>
        <w:spacing w:after="0" w:line="240" w:lineRule="auto"/>
        <w:rPr>
          <w:rStyle w:val="None"/>
        </w:rPr>
      </w:pPr>
    </w:p>
    <w:p w14:paraId="7A2FBD00" w14:textId="77777777" w:rsidR="00E32006" w:rsidRDefault="00E32006">
      <w:pPr>
        <w:pStyle w:val="Body"/>
        <w:spacing w:after="0" w:line="240" w:lineRule="auto"/>
        <w:rPr>
          <w:rStyle w:val="None"/>
        </w:rPr>
      </w:pPr>
    </w:p>
    <w:p w14:paraId="14729F77" w14:textId="77777777" w:rsidR="00E32006" w:rsidRDefault="00E32006">
      <w:pPr>
        <w:pStyle w:val="Body"/>
        <w:spacing w:after="0" w:line="240" w:lineRule="auto"/>
        <w:rPr>
          <w:rStyle w:val="None"/>
        </w:rPr>
      </w:pPr>
    </w:p>
    <w:p w14:paraId="0C5C5274" w14:textId="77777777" w:rsidR="00E32006" w:rsidRDefault="00E32006">
      <w:pPr>
        <w:pStyle w:val="Body"/>
        <w:spacing w:after="0" w:line="240" w:lineRule="auto"/>
        <w:rPr>
          <w:rStyle w:val="None"/>
        </w:rPr>
      </w:pPr>
    </w:p>
    <w:p w14:paraId="4CD3E4C9" w14:textId="77777777" w:rsidR="00E32006" w:rsidRDefault="00E32006">
      <w:pPr>
        <w:pStyle w:val="Body"/>
        <w:spacing w:after="0" w:line="240" w:lineRule="auto"/>
        <w:rPr>
          <w:rStyle w:val="None"/>
        </w:rPr>
      </w:pPr>
    </w:p>
    <w:p w14:paraId="77FCD925" w14:textId="77777777" w:rsidR="00E32006" w:rsidRDefault="00E32006">
      <w:pPr>
        <w:pStyle w:val="Body"/>
        <w:spacing w:after="0" w:line="240" w:lineRule="auto"/>
        <w:rPr>
          <w:rStyle w:val="None"/>
        </w:rPr>
      </w:pPr>
    </w:p>
    <w:p w14:paraId="3A235063" w14:textId="77777777" w:rsidR="00E32006" w:rsidRDefault="00E32006">
      <w:pPr>
        <w:pStyle w:val="Body"/>
        <w:spacing w:after="0" w:line="240" w:lineRule="auto"/>
        <w:rPr>
          <w:rStyle w:val="None"/>
        </w:rPr>
      </w:pPr>
    </w:p>
    <w:p w14:paraId="77CFA7D3" w14:textId="77777777" w:rsidR="00E32006" w:rsidRDefault="00E32006">
      <w:pPr>
        <w:pStyle w:val="Body"/>
        <w:spacing w:after="0" w:line="240" w:lineRule="auto"/>
        <w:rPr>
          <w:rStyle w:val="None"/>
        </w:rPr>
      </w:pPr>
    </w:p>
    <w:p w14:paraId="74663CE4" w14:textId="77777777" w:rsidR="00E32006" w:rsidRDefault="00E32006">
      <w:pPr>
        <w:pStyle w:val="Body"/>
        <w:spacing w:after="0" w:line="240" w:lineRule="auto"/>
        <w:jc w:val="left"/>
        <w:rPr>
          <w:rStyle w:val="None"/>
        </w:rPr>
      </w:pPr>
    </w:p>
    <w:p w14:paraId="113ADEC2" w14:textId="77777777" w:rsidR="00E32006" w:rsidRDefault="00E32006">
      <w:pPr>
        <w:pStyle w:val="Body"/>
        <w:spacing w:after="0" w:line="240" w:lineRule="auto"/>
        <w:jc w:val="left"/>
        <w:rPr>
          <w:rStyle w:val="None"/>
        </w:rPr>
      </w:pPr>
    </w:p>
    <w:p w14:paraId="1A80698F" w14:textId="77777777" w:rsidR="00E32006" w:rsidRDefault="00E32006">
      <w:pPr>
        <w:pStyle w:val="Body"/>
        <w:spacing w:after="0" w:line="240" w:lineRule="auto"/>
        <w:jc w:val="left"/>
        <w:rPr>
          <w:rStyle w:val="None"/>
        </w:rPr>
      </w:pPr>
    </w:p>
    <w:p w14:paraId="4B5E4573" w14:textId="77777777" w:rsidR="00E32006" w:rsidRDefault="00E32006">
      <w:pPr>
        <w:pStyle w:val="Body"/>
        <w:spacing w:after="0" w:line="240" w:lineRule="auto"/>
        <w:jc w:val="left"/>
        <w:rPr>
          <w:rStyle w:val="None"/>
        </w:rPr>
      </w:pPr>
    </w:p>
    <w:p w14:paraId="7A9B36F3" w14:textId="77777777" w:rsidR="00E32006" w:rsidRDefault="00E32006">
      <w:pPr>
        <w:pStyle w:val="Body"/>
        <w:spacing w:after="0" w:line="240" w:lineRule="auto"/>
        <w:jc w:val="left"/>
        <w:rPr>
          <w:rStyle w:val="None"/>
        </w:rPr>
      </w:pPr>
    </w:p>
    <w:p w14:paraId="2F97F0E1" w14:textId="77777777" w:rsidR="00E32006" w:rsidRDefault="00E32006">
      <w:pPr>
        <w:pStyle w:val="Body"/>
        <w:spacing w:after="0" w:line="240" w:lineRule="auto"/>
        <w:jc w:val="left"/>
        <w:rPr>
          <w:rStyle w:val="None"/>
        </w:rPr>
      </w:pPr>
    </w:p>
    <w:p w14:paraId="7300B117" w14:textId="77777777" w:rsidR="00E32006" w:rsidRDefault="00E32006">
      <w:pPr>
        <w:pStyle w:val="Body"/>
        <w:spacing w:after="0" w:line="240" w:lineRule="auto"/>
        <w:jc w:val="left"/>
        <w:rPr>
          <w:rStyle w:val="None"/>
        </w:rPr>
      </w:pPr>
    </w:p>
    <w:p w14:paraId="7C96B8E3" w14:textId="77777777" w:rsidR="00E32006" w:rsidRDefault="00E32006">
      <w:pPr>
        <w:pStyle w:val="Body"/>
        <w:spacing w:after="0" w:line="240" w:lineRule="auto"/>
        <w:jc w:val="left"/>
        <w:rPr>
          <w:rStyle w:val="None"/>
        </w:rPr>
      </w:pPr>
    </w:p>
    <w:p w14:paraId="3D3FCE48" w14:textId="77777777" w:rsidR="00E32006" w:rsidRDefault="00E32006">
      <w:pPr>
        <w:pStyle w:val="Body"/>
        <w:spacing w:after="0" w:line="240" w:lineRule="auto"/>
        <w:jc w:val="left"/>
        <w:rPr>
          <w:rStyle w:val="None"/>
        </w:rPr>
      </w:pPr>
    </w:p>
    <w:p w14:paraId="53D976B3" w14:textId="77777777" w:rsidR="00E32006" w:rsidRDefault="00E32006">
      <w:pPr>
        <w:pStyle w:val="Body"/>
        <w:spacing w:after="0" w:line="240" w:lineRule="auto"/>
        <w:jc w:val="left"/>
        <w:rPr>
          <w:rStyle w:val="None"/>
        </w:rPr>
      </w:pPr>
    </w:p>
    <w:p w14:paraId="58AB82FF" w14:textId="77777777" w:rsidR="00E32006" w:rsidRDefault="00E32006">
      <w:pPr>
        <w:pStyle w:val="Body"/>
        <w:spacing w:after="0" w:line="240" w:lineRule="auto"/>
        <w:jc w:val="left"/>
        <w:rPr>
          <w:rStyle w:val="None"/>
        </w:rPr>
      </w:pPr>
    </w:p>
    <w:p w14:paraId="46CD65E6" w14:textId="77777777" w:rsidR="00E32006" w:rsidRDefault="00E32006">
      <w:pPr>
        <w:pStyle w:val="Body"/>
        <w:spacing w:after="0" w:line="240" w:lineRule="auto"/>
        <w:jc w:val="left"/>
        <w:rPr>
          <w:rStyle w:val="None"/>
        </w:rPr>
      </w:pPr>
    </w:p>
    <w:p w14:paraId="50CB0CA8" w14:textId="77777777" w:rsidR="00E32006" w:rsidRDefault="00E32006">
      <w:pPr>
        <w:pStyle w:val="Body"/>
        <w:spacing w:after="0" w:line="240" w:lineRule="auto"/>
        <w:jc w:val="left"/>
        <w:rPr>
          <w:rStyle w:val="None"/>
        </w:rPr>
      </w:pPr>
    </w:p>
    <w:p w14:paraId="18B17CA6" w14:textId="77777777" w:rsidR="00E32006" w:rsidRDefault="00E32006">
      <w:pPr>
        <w:pStyle w:val="Body"/>
        <w:spacing w:after="0" w:line="240" w:lineRule="auto"/>
        <w:jc w:val="left"/>
        <w:rPr>
          <w:rStyle w:val="None"/>
        </w:rPr>
      </w:pPr>
    </w:p>
    <w:p w14:paraId="6C07AA31" w14:textId="77777777" w:rsidR="00E32006" w:rsidRDefault="00E32006">
      <w:pPr>
        <w:pStyle w:val="Body"/>
        <w:spacing w:after="0" w:line="240" w:lineRule="auto"/>
        <w:jc w:val="left"/>
        <w:rPr>
          <w:rStyle w:val="None"/>
        </w:rPr>
      </w:pPr>
    </w:p>
    <w:p w14:paraId="7D191B59" w14:textId="77777777" w:rsidR="00E32006" w:rsidRDefault="00E32006">
      <w:pPr>
        <w:pStyle w:val="Body"/>
        <w:spacing w:after="0" w:line="240" w:lineRule="auto"/>
        <w:jc w:val="left"/>
        <w:rPr>
          <w:rStyle w:val="None"/>
        </w:rPr>
      </w:pPr>
    </w:p>
    <w:p w14:paraId="473B27C8" w14:textId="77777777" w:rsidR="00E32006" w:rsidRDefault="00E32006">
      <w:pPr>
        <w:pStyle w:val="Body"/>
        <w:spacing w:after="0" w:line="240" w:lineRule="auto"/>
        <w:jc w:val="left"/>
        <w:rPr>
          <w:rStyle w:val="None"/>
        </w:rPr>
      </w:pPr>
    </w:p>
    <w:p w14:paraId="437206A3" w14:textId="77777777" w:rsidR="00E32006" w:rsidRDefault="00E32006">
      <w:pPr>
        <w:pStyle w:val="Body"/>
        <w:spacing w:after="0" w:line="240" w:lineRule="auto"/>
        <w:jc w:val="left"/>
        <w:rPr>
          <w:rStyle w:val="None"/>
        </w:rPr>
      </w:pPr>
    </w:p>
    <w:p w14:paraId="08757309" w14:textId="77777777" w:rsidR="00E32006" w:rsidRDefault="00E32006">
      <w:pPr>
        <w:pStyle w:val="Body"/>
        <w:spacing w:after="0" w:line="240" w:lineRule="auto"/>
        <w:jc w:val="left"/>
        <w:rPr>
          <w:rStyle w:val="None"/>
        </w:rPr>
      </w:pPr>
    </w:p>
    <w:p w14:paraId="1CCACF41" w14:textId="77777777" w:rsidR="00E32006" w:rsidRDefault="00E32006">
      <w:pPr>
        <w:pStyle w:val="Body"/>
        <w:spacing w:after="0" w:line="240" w:lineRule="auto"/>
        <w:jc w:val="left"/>
        <w:rPr>
          <w:rStyle w:val="None"/>
        </w:rPr>
      </w:pPr>
    </w:p>
    <w:p w14:paraId="2B7D9FD2" w14:textId="77777777" w:rsidR="00E32006" w:rsidRDefault="00E32006">
      <w:pPr>
        <w:pStyle w:val="Body"/>
        <w:spacing w:after="0" w:line="240" w:lineRule="auto"/>
        <w:jc w:val="left"/>
        <w:rPr>
          <w:rStyle w:val="None"/>
        </w:rPr>
      </w:pPr>
    </w:p>
    <w:p w14:paraId="0D68FF67" w14:textId="77777777" w:rsidR="00E32006" w:rsidRDefault="00E32006">
      <w:pPr>
        <w:pStyle w:val="Body"/>
        <w:spacing w:after="0" w:line="240" w:lineRule="auto"/>
        <w:jc w:val="left"/>
        <w:rPr>
          <w:rStyle w:val="None"/>
        </w:rPr>
      </w:pPr>
    </w:p>
    <w:p w14:paraId="101ACA2B" w14:textId="77777777" w:rsidR="00E32006" w:rsidRDefault="00E32006">
      <w:pPr>
        <w:pStyle w:val="Body"/>
        <w:spacing w:after="0" w:line="240" w:lineRule="auto"/>
        <w:jc w:val="left"/>
        <w:rPr>
          <w:rStyle w:val="None"/>
        </w:rPr>
      </w:pPr>
    </w:p>
    <w:p w14:paraId="6ECA8C7D" w14:textId="77777777" w:rsidR="00E32006" w:rsidRDefault="00E32006">
      <w:pPr>
        <w:pStyle w:val="Body"/>
        <w:spacing w:after="0" w:line="240" w:lineRule="auto"/>
        <w:jc w:val="left"/>
        <w:rPr>
          <w:rStyle w:val="None"/>
        </w:rPr>
      </w:pPr>
    </w:p>
    <w:p w14:paraId="6B7C9271" w14:textId="77777777" w:rsidR="00E32006" w:rsidRDefault="00E32006">
      <w:pPr>
        <w:pStyle w:val="Body"/>
        <w:spacing w:after="0" w:line="240" w:lineRule="auto"/>
        <w:jc w:val="left"/>
        <w:rPr>
          <w:rStyle w:val="None"/>
        </w:rPr>
      </w:pPr>
    </w:p>
    <w:p w14:paraId="250ADCC8" w14:textId="77777777" w:rsidR="00E32006" w:rsidRDefault="00E32006">
      <w:pPr>
        <w:pStyle w:val="Body"/>
        <w:spacing w:after="0" w:line="240" w:lineRule="auto"/>
        <w:jc w:val="left"/>
        <w:rPr>
          <w:rStyle w:val="None"/>
        </w:rPr>
      </w:pPr>
    </w:p>
    <w:p w14:paraId="2CC4B581" w14:textId="77777777" w:rsidR="00E32006" w:rsidRDefault="00E32006">
      <w:pPr>
        <w:pStyle w:val="Body"/>
        <w:spacing w:after="0" w:line="240" w:lineRule="auto"/>
        <w:jc w:val="left"/>
        <w:rPr>
          <w:rStyle w:val="None"/>
        </w:rPr>
      </w:pPr>
    </w:p>
    <w:p w14:paraId="1173EF55" w14:textId="77777777" w:rsidR="00E32006" w:rsidRDefault="00E32006">
      <w:pPr>
        <w:pStyle w:val="Body"/>
        <w:spacing w:after="0" w:line="240" w:lineRule="auto"/>
        <w:jc w:val="left"/>
        <w:rPr>
          <w:rStyle w:val="None"/>
        </w:rPr>
      </w:pPr>
    </w:p>
    <w:p w14:paraId="27B13EB6" w14:textId="4BDFDFEB" w:rsidR="00E32006" w:rsidRDefault="00256E05">
      <w:pPr>
        <w:pStyle w:val="Body"/>
        <w:spacing w:after="80" w:line="240" w:lineRule="auto"/>
        <w:rPr>
          <w:rStyle w:val="None"/>
        </w:rPr>
      </w:pPr>
      <w:r>
        <w:rPr>
          <w:noProof/>
        </w:rPr>
        <mc:AlternateContent>
          <mc:Choice Requires="wps">
            <w:drawing>
              <wp:anchor distT="0" distB="0" distL="114300" distR="114300" simplePos="0" relativeHeight="251663360" behindDoc="1" locked="0" layoutInCell="1" allowOverlap="1" wp14:anchorId="44E2EF7A" wp14:editId="2142BF16">
                <wp:simplePos x="0" y="0"/>
                <wp:positionH relativeFrom="margin">
                  <wp:align>left</wp:align>
                </wp:positionH>
                <wp:positionV relativeFrom="paragraph">
                  <wp:posOffset>757732</wp:posOffset>
                </wp:positionV>
                <wp:extent cx="5400040" cy="635"/>
                <wp:effectExtent l="0" t="0" r="0" b="6350"/>
                <wp:wrapNone/>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2476765" w14:textId="75B20014" w:rsidR="0053365B" w:rsidRPr="00256E05" w:rsidRDefault="0053365B" w:rsidP="00256E05">
                            <w:pPr>
                              <w:pStyle w:val="Legenda"/>
                              <w:jc w:val="center"/>
                              <w:rPr>
                                <w:rFonts w:ascii="Times New Roman" w:eastAsia="Arial Unicode MS" w:hAnsi="Times New Roman" w:cs="Times New Roman"/>
                                <w:noProof/>
                                <w:sz w:val="14"/>
                                <w:szCs w:val="14"/>
                                <w:u w:color="000000"/>
                                <w14:textOutline w14:w="0" w14:cap="flat" w14:cmpd="sng" w14:algn="ctr">
                                  <w14:noFill/>
                                  <w14:prstDash w14:val="solid"/>
                                  <w14:bevel/>
                                </w14:textOutline>
                              </w:rPr>
                            </w:pPr>
                            <w:r w:rsidRPr="00256E05">
                              <w:rPr>
                                <w:rFonts w:ascii="Times New Roman" w:hAnsi="Times New Roman" w:cs="Times New Roman"/>
                                <w:sz w:val="20"/>
                                <w:szCs w:val="20"/>
                              </w:rPr>
                              <w:t xml:space="preserve">Fonte: </w:t>
                            </w:r>
                            <w:proofErr w:type="spellStart"/>
                            <w:r w:rsidRPr="00256E05">
                              <w:rPr>
                                <w:rFonts w:ascii="Times New Roman" w:hAnsi="Times New Roman" w:cs="Times New Roman"/>
                                <w:sz w:val="20"/>
                                <w:szCs w:val="20"/>
                              </w:rPr>
                              <w:t>Elaborado</w:t>
                            </w:r>
                            <w:proofErr w:type="spellEnd"/>
                            <w:r w:rsidRPr="00256E05">
                              <w:rPr>
                                <w:rFonts w:ascii="Times New Roman" w:hAnsi="Times New Roman" w:cs="Times New Roman"/>
                                <w:sz w:val="20"/>
                                <w:szCs w:val="20"/>
                              </w:rPr>
                              <w:t xml:space="preserve"> </w:t>
                            </w:r>
                            <w:proofErr w:type="spellStart"/>
                            <w:r w:rsidRPr="00256E05">
                              <w:rPr>
                                <w:rFonts w:ascii="Times New Roman" w:hAnsi="Times New Roman" w:cs="Times New Roman"/>
                                <w:sz w:val="20"/>
                                <w:szCs w:val="20"/>
                              </w:rPr>
                              <w:t>pelo</w:t>
                            </w:r>
                            <w:proofErr w:type="spellEnd"/>
                            <w:r w:rsidRPr="00256E05">
                              <w:rPr>
                                <w:rFonts w:ascii="Times New Roman" w:hAnsi="Times New Roman" w:cs="Times New Roman"/>
                                <w:sz w:val="20"/>
                                <w:szCs w:val="20"/>
                              </w:rPr>
                              <w:t xml:space="preserve">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2EF7A" id="Caixa de Texto 4" o:spid="_x0000_s1027" type="#_x0000_t202" style="position:absolute;left:0;text-align:left;margin-left:0;margin-top:59.65pt;width:425.2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" stroked="f">
                <v:textbox style="mso-fit-shape-to-text:t" inset="0,0,0,0">
                  <w:txbxContent>
                    <w:p w14:paraId="62476765" w14:textId="75B20014" w:rsidR="0053365B" w:rsidRPr="00256E05" w:rsidRDefault="0053365B" w:rsidP="00256E05">
                      <w:pPr>
                        <w:pStyle w:val="Legenda"/>
                        <w:jc w:val="center"/>
                        <w:rPr>
                          <w:rFonts w:ascii="Times New Roman" w:eastAsia="Arial Unicode MS" w:hAnsi="Times New Roman" w:cs="Times New Roman"/>
                          <w:noProof/>
                          <w:sz w:val="14"/>
                          <w:szCs w:val="14"/>
                          <w:u w:color="000000"/>
                          <w14:textOutline w14:w="0" w14:cap="flat" w14:cmpd="sng" w14:algn="ctr">
                            <w14:noFill/>
                            <w14:prstDash w14:val="solid"/>
                            <w14:bevel/>
                          </w14:textOutline>
                        </w:rPr>
                      </w:pPr>
                      <w:r w:rsidRPr="00256E05">
                        <w:rPr>
                          <w:rFonts w:ascii="Times New Roman" w:hAnsi="Times New Roman" w:cs="Times New Roman"/>
                          <w:sz w:val="20"/>
                          <w:szCs w:val="20"/>
                        </w:rPr>
                        <w:t xml:space="preserve">Fonte: </w:t>
                      </w:r>
                      <w:proofErr w:type="spellStart"/>
                      <w:r w:rsidRPr="00256E05">
                        <w:rPr>
                          <w:rFonts w:ascii="Times New Roman" w:hAnsi="Times New Roman" w:cs="Times New Roman"/>
                          <w:sz w:val="20"/>
                          <w:szCs w:val="20"/>
                        </w:rPr>
                        <w:t>Elaborado</w:t>
                      </w:r>
                      <w:proofErr w:type="spellEnd"/>
                      <w:r w:rsidRPr="00256E05">
                        <w:rPr>
                          <w:rFonts w:ascii="Times New Roman" w:hAnsi="Times New Roman" w:cs="Times New Roman"/>
                          <w:sz w:val="20"/>
                          <w:szCs w:val="20"/>
                        </w:rPr>
                        <w:t xml:space="preserve"> </w:t>
                      </w:r>
                      <w:proofErr w:type="spellStart"/>
                      <w:r w:rsidRPr="00256E05">
                        <w:rPr>
                          <w:rFonts w:ascii="Times New Roman" w:hAnsi="Times New Roman" w:cs="Times New Roman"/>
                          <w:sz w:val="20"/>
                          <w:szCs w:val="20"/>
                        </w:rPr>
                        <w:t>pelo</w:t>
                      </w:r>
                      <w:proofErr w:type="spellEnd"/>
                      <w:r w:rsidRPr="00256E05">
                        <w:rPr>
                          <w:rFonts w:ascii="Times New Roman" w:hAnsi="Times New Roman" w:cs="Times New Roman"/>
                          <w:sz w:val="20"/>
                          <w:szCs w:val="20"/>
                        </w:rPr>
                        <w:t xml:space="preserve"> Autor</w:t>
                      </w:r>
                    </w:p>
                  </w:txbxContent>
                </v:textbox>
                <w10:wrap anchorx="margin"/>
              </v:shape>
            </w:pict>
          </mc:Fallback>
        </mc:AlternateContent>
      </w:r>
    </w:p>
    <w:p w14:paraId="55BF93BF" w14:textId="77777777" w:rsidR="00E32006" w:rsidRDefault="00244F50">
      <w:pPr>
        <w:pStyle w:val="Ttulo1"/>
        <w:spacing w:before="0" w:after="160"/>
      </w:pPr>
      <w:bookmarkStart w:id="39" w:name="_Toc14"/>
      <w:bookmarkStart w:id="40" w:name="_Toc43301133"/>
      <w:r>
        <w:rPr>
          <w:rStyle w:val="None"/>
        </w:rPr>
        <w:lastRenderedPageBreak/>
        <w:t>REFERÊNCIAS BIBLIOGRÁFICAS</w:t>
      </w:r>
      <w:bookmarkEnd w:id="39"/>
      <w:bookmarkEnd w:id="40"/>
    </w:p>
    <w:p w14:paraId="3193F91A" w14:textId="77777777" w:rsidR="00E32006" w:rsidRDefault="00244F50">
      <w:pPr>
        <w:pStyle w:val="Body"/>
        <w:tabs>
          <w:tab w:val="left" w:pos="708"/>
          <w:tab w:val="left" w:pos="1356"/>
        </w:tabs>
        <w:ind w:left="705" w:hanging="705"/>
      </w:pPr>
      <w:bookmarkStart w:id="41" w:name="ref_1"/>
      <w:r>
        <w:rPr>
          <w:rStyle w:val="None"/>
        </w:rPr>
        <w:t>[1]</w:t>
      </w:r>
      <w:r>
        <w:rPr>
          <w:rStyle w:val="None"/>
        </w:rPr>
        <w:tab/>
        <w:t>Agnes Jacob. Modelling speech emotion recognition using logistic regression and decision trees. International Journal of Speech Technology: 897-905, 2017.</w:t>
      </w:r>
    </w:p>
    <w:p w14:paraId="14C837CF" w14:textId="77777777" w:rsidR="00E32006" w:rsidRDefault="00244F50">
      <w:pPr>
        <w:pStyle w:val="Body"/>
        <w:ind w:left="705" w:hanging="705"/>
        <w:rPr>
          <w:rStyle w:val="None"/>
        </w:rPr>
      </w:pPr>
      <w:bookmarkStart w:id="42" w:name="ref_2"/>
      <w:bookmarkEnd w:id="41"/>
      <w:r>
        <w:rPr>
          <w:rStyle w:val="None"/>
        </w:rPr>
        <w:t>[2]</w:t>
      </w:r>
      <w:r>
        <w:rPr>
          <w:rStyle w:val="None"/>
        </w:rPr>
        <w:tab/>
      </w:r>
      <w:proofErr w:type="spellStart"/>
      <w:r>
        <w:rPr>
          <w:rStyle w:val="None"/>
        </w:rPr>
        <w:t>Anvarjon</w:t>
      </w:r>
      <w:proofErr w:type="spellEnd"/>
      <w:r>
        <w:rPr>
          <w:rStyle w:val="None"/>
        </w:rPr>
        <w:t xml:space="preserve"> </w:t>
      </w:r>
      <w:proofErr w:type="spellStart"/>
      <w:r>
        <w:rPr>
          <w:rStyle w:val="None"/>
        </w:rPr>
        <w:t>Tursunov</w:t>
      </w:r>
      <w:proofErr w:type="spellEnd"/>
      <w:r>
        <w:rPr>
          <w:rStyle w:val="None"/>
        </w:rPr>
        <w:t xml:space="preserve">, </w:t>
      </w:r>
      <w:proofErr w:type="spellStart"/>
      <w:r>
        <w:rPr>
          <w:rStyle w:val="None"/>
        </w:rPr>
        <w:t>Soonil</w:t>
      </w:r>
      <w:proofErr w:type="spellEnd"/>
      <w:r>
        <w:rPr>
          <w:rStyle w:val="None"/>
        </w:rPr>
        <w:t xml:space="preserve"> Kwon and </w:t>
      </w:r>
      <w:proofErr w:type="spellStart"/>
      <w:r>
        <w:rPr>
          <w:rStyle w:val="None"/>
        </w:rPr>
        <w:t>Hee</w:t>
      </w:r>
      <w:proofErr w:type="spellEnd"/>
      <w:r>
        <w:rPr>
          <w:rStyle w:val="None"/>
        </w:rPr>
        <w:t xml:space="preserve">-Suk Pang. Discriminating Emotions in the Valence Dimension from Speech Using Timbre Features. Applied Sciences, Jun 2019. </w:t>
      </w:r>
    </w:p>
    <w:p w14:paraId="6011C01D" w14:textId="77777777" w:rsidR="00E32006" w:rsidRDefault="00244F50">
      <w:pPr>
        <w:pStyle w:val="Body"/>
        <w:tabs>
          <w:tab w:val="left" w:pos="708"/>
          <w:tab w:val="left" w:pos="1356"/>
        </w:tabs>
        <w:ind w:left="705" w:hanging="705"/>
      </w:pPr>
      <w:bookmarkStart w:id="43" w:name="ref_3"/>
      <w:bookmarkEnd w:id="42"/>
      <w:r>
        <w:rPr>
          <w:rStyle w:val="None"/>
        </w:rPr>
        <w:t>[3]</w:t>
      </w:r>
      <w:r>
        <w:rPr>
          <w:rStyle w:val="None"/>
        </w:rPr>
        <w:tab/>
      </w:r>
      <w:proofErr w:type="spellStart"/>
      <w:r>
        <w:rPr>
          <w:rStyle w:val="None"/>
        </w:rPr>
        <w:t>Ashishkumar</w:t>
      </w:r>
      <w:proofErr w:type="spellEnd"/>
      <w:r>
        <w:rPr>
          <w:rStyle w:val="None"/>
        </w:rPr>
        <w:t xml:space="preserve"> </w:t>
      </w:r>
      <w:proofErr w:type="spellStart"/>
      <w:r>
        <w:rPr>
          <w:rStyle w:val="None"/>
        </w:rPr>
        <w:t>Gudmalwar</w:t>
      </w:r>
      <w:proofErr w:type="spellEnd"/>
      <w:r>
        <w:rPr>
          <w:rStyle w:val="None"/>
        </w:rPr>
        <w:t xml:space="preserve">, </w:t>
      </w:r>
      <w:proofErr w:type="spellStart"/>
      <w:r>
        <w:rPr>
          <w:rStyle w:val="None"/>
        </w:rPr>
        <w:t>Chevula</w:t>
      </w:r>
      <w:proofErr w:type="spellEnd"/>
      <w:r>
        <w:rPr>
          <w:rStyle w:val="None"/>
        </w:rPr>
        <w:t xml:space="preserve"> Rama Rao, Anirban Dutta. Improving the performance of the speaker emotion recognition based on low dimension prosody features vector. International Journal of Speech Technology, 2018.</w:t>
      </w:r>
    </w:p>
    <w:p w14:paraId="2403F00E" w14:textId="77777777" w:rsidR="00E32006" w:rsidRDefault="00244F50">
      <w:pPr>
        <w:pStyle w:val="Body"/>
        <w:ind w:left="705" w:hanging="705"/>
        <w:rPr>
          <w:rStyle w:val="None"/>
        </w:rPr>
      </w:pPr>
      <w:bookmarkStart w:id="44" w:name="ref_4"/>
      <w:bookmarkEnd w:id="43"/>
      <w:r>
        <w:rPr>
          <w:rStyle w:val="None"/>
        </w:rPr>
        <w:t>[4]</w:t>
      </w:r>
      <w:r>
        <w:rPr>
          <w:rStyle w:val="None"/>
        </w:rPr>
        <w:tab/>
        <w:t xml:space="preserve">Burkhardt, F.; </w:t>
      </w:r>
      <w:proofErr w:type="spellStart"/>
      <w:r>
        <w:rPr>
          <w:rStyle w:val="None"/>
        </w:rPr>
        <w:t>Paeschke</w:t>
      </w:r>
      <w:proofErr w:type="spellEnd"/>
      <w:r>
        <w:rPr>
          <w:rStyle w:val="None"/>
        </w:rPr>
        <w:t xml:space="preserve">, A.; </w:t>
      </w:r>
      <w:proofErr w:type="spellStart"/>
      <w:r>
        <w:rPr>
          <w:rStyle w:val="None"/>
        </w:rPr>
        <w:t>Rolfes</w:t>
      </w:r>
      <w:proofErr w:type="spellEnd"/>
      <w:r>
        <w:rPr>
          <w:rStyle w:val="None"/>
        </w:rPr>
        <w:t xml:space="preserve">, M.; </w:t>
      </w:r>
      <w:proofErr w:type="spellStart"/>
      <w:r>
        <w:rPr>
          <w:rStyle w:val="None"/>
        </w:rPr>
        <w:t>Sendlmeier</w:t>
      </w:r>
      <w:proofErr w:type="spellEnd"/>
      <w:r>
        <w:rPr>
          <w:rStyle w:val="None"/>
        </w:rPr>
        <w:t>, W. F. &amp; Weiss, B. A database of German emotional speech, in 'INTERSPEECH', ISCA: 1517-1520, 2005.</w:t>
      </w:r>
    </w:p>
    <w:p w14:paraId="461D028E" w14:textId="77777777" w:rsidR="00E32006" w:rsidRDefault="00244F50">
      <w:pPr>
        <w:pStyle w:val="Body"/>
        <w:tabs>
          <w:tab w:val="left" w:pos="708"/>
          <w:tab w:val="left" w:pos="1356"/>
        </w:tabs>
        <w:ind w:left="705" w:hanging="705"/>
      </w:pPr>
      <w:bookmarkStart w:id="45" w:name="ref_5"/>
      <w:bookmarkEnd w:id="44"/>
      <w:r>
        <w:rPr>
          <w:rStyle w:val="None"/>
          <w:lang w:val="pt-PT"/>
        </w:rPr>
        <w:t>[5]</w:t>
      </w:r>
      <w:r>
        <w:rPr>
          <w:rStyle w:val="None"/>
          <w:lang w:val="pt-PT"/>
        </w:rPr>
        <w:tab/>
        <w:t>Dorota Kami</w:t>
      </w:r>
      <w:proofErr w:type="spellStart"/>
      <w:r>
        <w:rPr>
          <w:rStyle w:val="None"/>
        </w:rPr>
        <w:t>ńska</w:t>
      </w:r>
      <w:proofErr w:type="spellEnd"/>
      <w:r>
        <w:rPr>
          <w:rStyle w:val="None"/>
        </w:rPr>
        <w:t xml:space="preserve">, Tomasz </w:t>
      </w:r>
      <w:proofErr w:type="spellStart"/>
      <w:r>
        <w:rPr>
          <w:rStyle w:val="None"/>
        </w:rPr>
        <w:t>Sapiński</w:t>
      </w:r>
      <w:proofErr w:type="spellEnd"/>
      <w:r>
        <w:rPr>
          <w:rStyle w:val="None"/>
        </w:rPr>
        <w:t xml:space="preserve">. Polish Emotional Speech Recognition Based on the Committee of Classifiers. </w:t>
      </w:r>
      <w:proofErr w:type="spellStart"/>
      <w:r>
        <w:rPr>
          <w:rStyle w:val="None"/>
        </w:rPr>
        <w:t>Przeglad</w:t>
      </w:r>
      <w:proofErr w:type="spellEnd"/>
      <w:r>
        <w:rPr>
          <w:rStyle w:val="None"/>
        </w:rPr>
        <w:t xml:space="preserve"> </w:t>
      </w:r>
      <w:proofErr w:type="spellStart"/>
      <w:r>
        <w:rPr>
          <w:rStyle w:val="None"/>
        </w:rPr>
        <w:t>Elektrotechniczny</w:t>
      </w:r>
      <w:proofErr w:type="spellEnd"/>
      <w:r>
        <w:rPr>
          <w:rStyle w:val="None"/>
        </w:rPr>
        <w:t>: 101-106, 2017.</w:t>
      </w:r>
    </w:p>
    <w:p w14:paraId="61F7E7A3" w14:textId="77777777" w:rsidR="00E32006" w:rsidRDefault="00244F50">
      <w:pPr>
        <w:pStyle w:val="Body"/>
        <w:ind w:left="705" w:hanging="705"/>
        <w:rPr>
          <w:rStyle w:val="None"/>
        </w:rPr>
      </w:pPr>
      <w:bookmarkStart w:id="46" w:name="ref_6"/>
      <w:bookmarkEnd w:id="45"/>
      <w:r>
        <w:rPr>
          <w:rStyle w:val="None"/>
          <w:lang w:val="de-DE"/>
        </w:rPr>
        <w:t>[6]</w:t>
      </w:r>
      <w:r>
        <w:rPr>
          <w:rStyle w:val="None"/>
          <w:lang w:val="de-DE"/>
        </w:rPr>
        <w:tab/>
        <w:t>Eyben, F.; Scherer, K.R.; Schuller, B.W.; Sundberg, J.; Andr</w:t>
      </w:r>
      <w:r>
        <w:rPr>
          <w:rStyle w:val="None"/>
          <w:lang w:val="fr-FR"/>
        </w:rPr>
        <w:t>é</w:t>
      </w:r>
      <w:r>
        <w:rPr>
          <w:rStyle w:val="None"/>
        </w:rPr>
        <w:t xml:space="preserve">, E.; </w:t>
      </w:r>
      <w:proofErr w:type="spellStart"/>
      <w:r>
        <w:rPr>
          <w:rStyle w:val="None"/>
        </w:rPr>
        <w:t>Busso</w:t>
      </w:r>
      <w:proofErr w:type="spellEnd"/>
      <w:r>
        <w:rPr>
          <w:rStyle w:val="None"/>
        </w:rPr>
        <w:t xml:space="preserve">, C.; </w:t>
      </w:r>
      <w:proofErr w:type="spellStart"/>
      <w:r>
        <w:rPr>
          <w:rStyle w:val="None"/>
        </w:rPr>
        <w:t>Devillers</w:t>
      </w:r>
      <w:proofErr w:type="spellEnd"/>
      <w:r>
        <w:rPr>
          <w:rStyle w:val="None"/>
        </w:rPr>
        <w:t xml:space="preserve">, L.Y.; Epps, J.; </w:t>
      </w:r>
      <w:proofErr w:type="spellStart"/>
      <w:r>
        <w:rPr>
          <w:rStyle w:val="None"/>
        </w:rPr>
        <w:t>Laukka</w:t>
      </w:r>
      <w:proofErr w:type="spellEnd"/>
      <w:r>
        <w:rPr>
          <w:rStyle w:val="None"/>
        </w:rPr>
        <w:t xml:space="preserve">, </w:t>
      </w:r>
      <w:proofErr w:type="spellStart"/>
      <w:proofErr w:type="gramStart"/>
      <w:r>
        <w:rPr>
          <w:rStyle w:val="None"/>
        </w:rPr>
        <w:t>P.;Narayanan</w:t>
      </w:r>
      <w:proofErr w:type="spellEnd"/>
      <w:proofErr w:type="gramEnd"/>
      <w:r>
        <w:rPr>
          <w:rStyle w:val="None"/>
        </w:rPr>
        <w:t>, S.S.; et al. The Geneva Minimalistic Acoustic Parameter Set (</w:t>
      </w:r>
      <w:proofErr w:type="spellStart"/>
      <w:r>
        <w:rPr>
          <w:rStyle w:val="None"/>
        </w:rPr>
        <w:t>GeMAPS</w:t>
      </w:r>
      <w:proofErr w:type="spellEnd"/>
      <w:r>
        <w:rPr>
          <w:rStyle w:val="None"/>
        </w:rPr>
        <w:t xml:space="preserve">) for Voice Research and Affective </w:t>
      </w:r>
      <w:proofErr w:type="spellStart"/>
      <w:r>
        <w:rPr>
          <w:rStyle w:val="None"/>
        </w:rPr>
        <w:t>Computing.IEEE</w:t>
      </w:r>
      <w:proofErr w:type="spellEnd"/>
      <w:r>
        <w:rPr>
          <w:rStyle w:val="None"/>
        </w:rPr>
        <w:t xml:space="preserve"> Trans. Affect. </w:t>
      </w:r>
      <w:proofErr w:type="spellStart"/>
      <w:r>
        <w:rPr>
          <w:rStyle w:val="None"/>
        </w:rPr>
        <w:t>Comput</w:t>
      </w:r>
      <w:proofErr w:type="spellEnd"/>
      <w:r>
        <w:rPr>
          <w:rStyle w:val="None"/>
        </w:rPr>
        <w:t>: 190-202, 2016.</w:t>
      </w:r>
    </w:p>
    <w:p w14:paraId="7E7E4130" w14:textId="77777777" w:rsidR="00E32006" w:rsidRDefault="00244F50">
      <w:pPr>
        <w:pStyle w:val="Body"/>
        <w:tabs>
          <w:tab w:val="left" w:pos="708"/>
          <w:tab w:val="left" w:pos="1356"/>
        </w:tabs>
        <w:ind w:left="705" w:hanging="705"/>
      </w:pPr>
      <w:bookmarkStart w:id="47" w:name="ref_7"/>
      <w:bookmarkEnd w:id="46"/>
      <w:r>
        <w:rPr>
          <w:rStyle w:val="None"/>
          <w:lang w:val="pt-PT"/>
        </w:rPr>
        <w:t>[7]</w:t>
      </w:r>
      <w:r>
        <w:rPr>
          <w:rStyle w:val="None"/>
          <w:lang w:val="pt-PT"/>
        </w:rPr>
        <w:tab/>
        <w:t>Gintautas Tamulevi</w:t>
      </w:r>
      <w:proofErr w:type="spellStart"/>
      <w:r>
        <w:rPr>
          <w:rStyle w:val="None"/>
        </w:rPr>
        <w:t>čius</w:t>
      </w:r>
      <w:proofErr w:type="spellEnd"/>
      <w:r>
        <w:rPr>
          <w:rStyle w:val="None"/>
        </w:rPr>
        <w:t xml:space="preserve">, Rasa </w:t>
      </w:r>
      <w:proofErr w:type="spellStart"/>
      <w:r>
        <w:rPr>
          <w:rStyle w:val="None"/>
        </w:rPr>
        <w:t>Karbauskaitė</w:t>
      </w:r>
      <w:proofErr w:type="spellEnd"/>
      <w:r>
        <w:rPr>
          <w:rStyle w:val="None"/>
        </w:rPr>
        <w:t xml:space="preserve">, Gintautas </w:t>
      </w:r>
      <w:proofErr w:type="spellStart"/>
      <w:r>
        <w:rPr>
          <w:rStyle w:val="None"/>
        </w:rPr>
        <w:t>Dzemyda</w:t>
      </w:r>
      <w:proofErr w:type="spellEnd"/>
      <w:r>
        <w:rPr>
          <w:rStyle w:val="None"/>
        </w:rPr>
        <w:t>. Speech emotion classification using fractal dimension-based features. Nonlinear Analysis: Modelling and Control: 679-695, 2019.</w:t>
      </w:r>
    </w:p>
    <w:p w14:paraId="4C97BAA2" w14:textId="77777777" w:rsidR="00E32006" w:rsidRDefault="00244F50">
      <w:pPr>
        <w:pStyle w:val="Body"/>
        <w:tabs>
          <w:tab w:val="left" w:pos="708"/>
          <w:tab w:val="left" w:pos="1356"/>
        </w:tabs>
        <w:ind w:left="705" w:hanging="705"/>
      </w:pPr>
      <w:bookmarkStart w:id="48" w:name="ref_8"/>
      <w:bookmarkEnd w:id="47"/>
      <w:r>
        <w:rPr>
          <w:rStyle w:val="None"/>
        </w:rPr>
        <w:t>[8]</w:t>
      </w:r>
      <w:r>
        <w:rPr>
          <w:rStyle w:val="None"/>
        </w:rPr>
        <w:tab/>
      </w:r>
      <w:r>
        <w:rPr>
          <w:rStyle w:val="None"/>
        </w:rPr>
        <w:tab/>
        <w:t xml:space="preserve">G. </w:t>
      </w:r>
      <w:proofErr w:type="spellStart"/>
      <w:r>
        <w:rPr>
          <w:rStyle w:val="None"/>
        </w:rPr>
        <w:t>Trigeorgis</w:t>
      </w:r>
      <w:proofErr w:type="spellEnd"/>
      <w:r>
        <w:rPr>
          <w:rStyle w:val="None"/>
        </w:rPr>
        <w:t xml:space="preserve"> et al. Adieu features? End-to-end speech emotion recognition using a deep convolutional recurrent network. IEEE International Conference on Acoustics, Speech and Signal Processing (ICASSP): 5200-5204, 2016.</w:t>
      </w:r>
    </w:p>
    <w:p w14:paraId="73DFBDC7" w14:textId="77777777" w:rsidR="00E32006" w:rsidRDefault="00244F50">
      <w:pPr>
        <w:pStyle w:val="Body"/>
        <w:tabs>
          <w:tab w:val="left" w:pos="708"/>
          <w:tab w:val="left" w:pos="1356"/>
        </w:tabs>
        <w:ind w:left="705" w:hanging="705"/>
      </w:pPr>
      <w:bookmarkStart w:id="49" w:name="ref_9"/>
      <w:bookmarkEnd w:id="48"/>
      <w:r>
        <w:rPr>
          <w:rStyle w:val="None"/>
        </w:rPr>
        <w:t>[9]</w:t>
      </w:r>
      <w:r>
        <w:rPr>
          <w:rStyle w:val="None"/>
        </w:rPr>
        <w:tab/>
        <w:t xml:space="preserve">Kudakwashe </w:t>
      </w:r>
      <w:proofErr w:type="spellStart"/>
      <w:r>
        <w:rPr>
          <w:rStyle w:val="None"/>
        </w:rPr>
        <w:t>Zvarevashe</w:t>
      </w:r>
      <w:proofErr w:type="spellEnd"/>
      <w:r>
        <w:rPr>
          <w:rStyle w:val="None"/>
        </w:rPr>
        <w:t xml:space="preserve">, </w:t>
      </w:r>
      <w:proofErr w:type="spellStart"/>
      <w:r>
        <w:rPr>
          <w:rStyle w:val="None"/>
        </w:rPr>
        <w:t>Oludayo</w:t>
      </w:r>
      <w:proofErr w:type="spellEnd"/>
      <w:r>
        <w:rPr>
          <w:rStyle w:val="None"/>
        </w:rPr>
        <w:t xml:space="preserve"> </w:t>
      </w:r>
      <w:proofErr w:type="spellStart"/>
      <w:r>
        <w:rPr>
          <w:rStyle w:val="None"/>
        </w:rPr>
        <w:t>Olugbara</w:t>
      </w:r>
      <w:proofErr w:type="spellEnd"/>
      <w:r>
        <w:rPr>
          <w:rStyle w:val="None"/>
        </w:rPr>
        <w:t>. Ensemble Learning of Hybrid Acoustic Features for Speech Emotion Recognition, Algorithms: 1-24, 2020.</w:t>
      </w:r>
    </w:p>
    <w:p w14:paraId="69806ED5" w14:textId="77777777" w:rsidR="00E32006" w:rsidRDefault="00244F50">
      <w:pPr>
        <w:pStyle w:val="Body"/>
        <w:tabs>
          <w:tab w:val="left" w:pos="708"/>
          <w:tab w:val="left" w:pos="1356"/>
        </w:tabs>
        <w:ind w:left="705" w:hanging="705"/>
      </w:pPr>
      <w:bookmarkStart w:id="50" w:name="ref_10"/>
      <w:bookmarkEnd w:id="49"/>
      <w:r>
        <w:rPr>
          <w:rStyle w:val="None"/>
        </w:rPr>
        <w:t>[10]</w:t>
      </w:r>
      <w:r>
        <w:rPr>
          <w:rStyle w:val="None"/>
        </w:rPr>
        <w:tab/>
      </w:r>
      <w:proofErr w:type="spellStart"/>
      <w:r>
        <w:rPr>
          <w:rStyle w:val="None"/>
        </w:rPr>
        <w:t>Kunxia</w:t>
      </w:r>
      <w:proofErr w:type="spellEnd"/>
      <w:r>
        <w:rPr>
          <w:rStyle w:val="None"/>
        </w:rPr>
        <w:t xml:space="preserve"> Wang, Ning An, Bing Nan Ali, Yanyong Zhang. Speech Emotion Recognition Using Fourier Parameters. Affective Computing, IEEE Transactions on: 69-75, 2015.</w:t>
      </w:r>
    </w:p>
    <w:p w14:paraId="7F28BED0" w14:textId="77777777" w:rsidR="00E32006" w:rsidRDefault="00244F50">
      <w:pPr>
        <w:pStyle w:val="Body"/>
        <w:tabs>
          <w:tab w:val="left" w:pos="708"/>
          <w:tab w:val="left" w:pos="1356"/>
        </w:tabs>
        <w:ind w:left="705" w:hanging="705"/>
      </w:pPr>
      <w:bookmarkStart w:id="51" w:name="ref_11"/>
      <w:bookmarkEnd w:id="50"/>
      <w:r>
        <w:rPr>
          <w:rStyle w:val="None"/>
          <w:lang w:val="it-IT"/>
        </w:rPr>
        <w:t>[11]</w:t>
      </w:r>
      <w:r>
        <w:rPr>
          <w:rStyle w:val="None"/>
          <w:lang w:val="it-IT"/>
        </w:rPr>
        <w:tab/>
        <w:t xml:space="preserve">Leandro Daniel Vignolo, S.R.Mahadeva Prasanna, Samarendra Dandapat, Hugo Rufiner, Diego Milone. Feature optimisation for stress recognition in speech. Pattern Recognition Letters: 1-7, 2016. </w:t>
      </w:r>
    </w:p>
    <w:p w14:paraId="592D1ECF" w14:textId="77777777" w:rsidR="00E32006" w:rsidRDefault="00244F50">
      <w:pPr>
        <w:pStyle w:val="Body"/>
        <w:ind w:left="705" w:hanging="705"/>
      </w:pPr>
      <w:bookmarkStart w:id="52" w:name="ref_12"/>
      <w:bookmarkEnd w:id="51"/>
      <w:r>
        <w:rPr>
          <w:rStyle w:val="None"/>
        </w:rPr>
        <w:lastRenderedPageBreak/>
        <w:t>[12]</w:t>
      </w:r>
      <w:r>
        <w:rPr>
          <w:rStyle w:val="None"/>
        </w:rPr>
        <w:tab/>
        <w:t xml:space="preserve">Leila </w:t>
      </w:r>
      <w:proofErr w:type="spellStart"/>
      <w:r>
        <w:rPr>
          <w:rStyle w:val="None"/>
        </w:rPr>
        <w:t>Kerkeni</w:t>
      </w:r>
      <w:proofErr w:type="spellEnd"/>
      <w:r>
        <w:rPr>
          <w:rStyle w:val="None"/>
        </w:rPr>
        <w:t xml:space="preserve">, Youssef </w:t>
      </w:r>
      <w:proofErr w:type="spellStart"/>
      <w:r>
        <w:rPr>
          <w:rStyle w:val="None"/>
        </w:rPr>
        <w:t>Serrestou</w:t>
      </w:r>
      <w:proofErr w:type="spellEnd"/>
      <w:r>
        <w:rPr>
          <w:rStyle w:val="None"/>
        </w:rPr>
        <w:t xml:space="preserve">, Mohamed </w:t>
      </w:r>
      <w:proofErr w:type="spellStart"/>
      <w:r>
        <w:rPr>
          <w:rStyle w:val="None"/>
        </w:rPr>
        <w:t>Mbarki</w:t>
      </w:r>
      <w:proofErr w:type="spellEnd"/>
      <w:r>
        <w:rPr>
          <w:rStyle w:val="None"/>
        </w:rPr>
        <w:t xml:space="preserve">, Kosai </w:t>
      </w:r>
      <w:proofErr w:type="spellStart"/>
      <w:r>
        <w:rPr>
          <w:rStyle w:val="None"/>
        </w:rPr>
        <w:t>Raoof</w:t>
      </w:r>
      <w:proofErr w:type="spellEnd"/>
      <w:r>
        <w:rPr>
          <w:rStyle w:val="None"/>
        </w:rPr>
        <w:t xml:space="preserve">, Mohamed Ali </w:t>
      </w:r>
      <w:proofErr w:type="spellStart"/>
      <w:r>
        <w:rPr>
          <w:rStyle w:val="None"/>
        </w:rPr>
        <w:t>Mahjoub</w:t>
      </w:r>
      <w:proofErr w:type="spellEnd"/>
      <w:r>
        <w:rPr>
          <w:rStyle w:val="None"/>
        </w:rPr>
        <w:t>. Speech Emotion Recognition: Methods and Cases Study. International Conference on Agents and Artificial Intelligence: 175-182, 2018.</w:t>
      </w:r>
    </w:p>
    <w:p w14:paraId="3303BEBF" w14:textId="77777777" w:rsidR="00E32006" w:rsidRDefault="00244F50">
      <w:pPr>
        <w:pStyle w:val="Body"/>
        <w:ind w:left="705" w:hanging="705"/>
      </w:pPr>
      <w:bookmarkStart w:id="53" w:name="ref_13"/>
      <w:bookmarkEnd w:id="52"/>
      <w:r>
        <w:rPr>
          <w:rStyle w:val="None"/>
          <w:lang w:val="pt-PT"/>
        </w:rPr>
        <w:t>[13]</w:t>
      </w:r>
      <w:r>
        <w:rPr>
          <w:rStyle w:val="None"/>
          <w:lang w:val="pt-PT"/>
        </w:rPr>
        <w:tab/>
        <w:t>Mehmet Berkehan Ak</w:t>
      </w:r>
      <w:proofErr w:type="spellStart"/>
      <w:r>
        <w:rPr>
          <w:rStyle w:val="None"/>
        </w:rPr>
        <w:t>çay</w:t>
      </w:r>
      <w:proofErr w:type="spellEnd"/>
      <w:r>
        <w:rPr>
          <w:rStyle w:val="None"/>
        </w:rPr>
        <w:t xml:space="preserve">, Kaya </w:t>
      </w:r>
      <w:proofErr w:type="spellStart"/>
      <w:r>
        <w:rPr>
          <w:rStyle w:val="None"/>
        </w:rPr>
        <w:t>Oguz</w:t>
      </w:r>
      <w:proofErr w:type="spellEnd"/>
      <w:r>
        <w:rPr>
          <w:rStyle w:val="None"/>
        </w:rPr>
        <w:t>. Speech emotion recognition: Emotional models, databases, features, preprocessing methods, supporting modalities, and classifiers. Speech Communication: 56-76, 2020.</w:t>
      </w:r>
    </w:p>
    <w:p w14:paraId="31B96D2B" w14:textId="77777777" w:rsidR="00E32006" w:rsidRDefault="00244F50">
      <w:pPr>
        <w:pStyle w:val="Body"/>
        <w:ind w:left="705" w:hanging="705"/>
      </w:pPr>
      <w:bookmarkStart w:id="54" w:name="ref_14"/>
      <w:bookmarkEnd w:id="53"/>
      <w:r>
        <w:rPr>
          <w:rStyle w:val="None"/>
        </w:rPr>
        <w:t>[14]</w:t>
      </w:r>
      <w:r>
        <w:rPr>
          <w:rStyle w:val="None"/>
        </w:rPr>
        <w:tab/>
        <w:t xml:space="preserve">Rodrigo Capobianco Guido. A tutorial on signal energy and its applications. Neurocomputing 179: 264-282, Dez 2015. </w:t>
      </w:r>
    </w:p>
    <w:p w14:paraId="319DE4E9" w14:textId="77777777" w:rsidR="00E32006" w:rsidRDefault="00244F50">
      <w:pPr>
        <w:pStyle w:val="Body"/>
        <w:ind w:left="705" w:hanging="705"/>
        <w:rPr>
          <w:rStyle w:val="None"/>
        </w:rPr>
      </w:pPr>
      <w:bookmarkStart w:id="55" w:name="ref_15"/>
      <w:bookmarkEnd w:id="54"/>
      <w:r>
        <w:rPr>
          <w:rStyle w:val="None"/>
        </w:rPr>
        <w:t>[15]</w:t>
      </w:r>
      <w:r>
        <w:rPr>
          <w:rStyle w:val="None"/>
        </w:rPr>
        <w:tab/>
        <w:t>Rodrigo Capobianco Guido. Paraconsistent feature engineering [Lecture notes]. IEEE Signal Processing Magazine, 36 (1): 154–158, Jan 2019.</w:t>
      </w:r>
    </w:p>
    <w:p w14:paraId="116393C4" w14:textId="77777777" w:rsidR="00E32006" w:rsidRDefault="00244F50">
      <w:pPr>
        <w:pStyle w:val="Body"/>
        <w:ind w:left="705" w:hanging="705"/>
        <w:rPr>
          <w:rStyle w:val="None"/>
        </w:rPr>
      </w:pPr>
      <w:bookmarkStart w:id="56" w:name="ref_16"/>
      <w:bookmarkEnd w:id="55"/>
      <w:r>
        <w:rPr>
          <w:rStyle w:val="None"/>
        </w:rPr>
        <w:t>[16]</w:t>
      </w:r>
      <w:r>
        <w:rPr>
          <w:rStyle w:val="None"/>
        </w:rPr>
        <w:tab/>
        <w:t xml:space="preserve">Serdar Yildirim, Murtaza </w:t>
      </w:r>
      <w:proofErr w:type="spellStart"/>
      <w:r>
        <w:rPr>
          <w:rStyle w:val="None"/>
        </w:rPr>
        <w:t>Bulut</w:t>
      </w:r>
      <w:proofErr w:type="spellEnd"/>
      <w:r>
        <w:rPr>
          <w:rStyle w:val="None"/>
        </w:rPr>
        <w:t xml:space="preserve">, </w:t>
      </w:r>
      <w:proofErr w:type="spellStart"/>
      <w:r>
        <w:rPr>
          <w:rStyle w:val="None"/>
        </w:rPr>
        <w:t>Chul</w:t>
      </w:r>
      <w:proofErr w:type="spellEnd"/>
      <w:r>
        <w:rPr>
          <w:rStyle w:val="None"/>
        </w:rPr>
        <w:t xml:space="preserve"> Min Lee, Abe </w:t>
      </w:r>
      <w:proofErr w:type="spellStart"/>
      <w:r>
        <w:rPr>
          <w:rStyle w:val="None"/>
        </w:rPr>
        <w:t>Kazemzadeh</w:t>
      </w:r>
      <w:proofErr w:type="spellEnd"/>
      <w:r>
        <w:rPr>
          <w:rStyle w:val="None"/>
        </w:rPr>
        <w:t xml:space="preserve">, Carlos </w:t>
      </w:r>
      <w:proofErr w:type="spellStart"/>
      <w:r>
        <w:rPr>
          <w:rStyle w:val="None"/>
        </w:rPr>
        <w:t>Busso</w:t>
      </w:r>
      <w:proofErr w:type="spellEnd"/>
      <w:r>
        <w:rPr>
          <w:rStyle w:val="None"/>
        </w:rPr>
        <w:t xml:space="preserve">, </w:t>
      </w:r>
      <w:proofErr w:type="spellStart"/>
      <w:r>
        <w:rPr>
          <w:rStyle w:val="None"/>
        </w:rPr>
        <w:t>Zhigang</w:t>
      </w:r>
      <w:proofErr w:type="spellEnd"/>
      <w:r>
        <w:rPr>
          <w:rStyle w:val="None"/>
        </w:rPr>
        <w:t xml:space="preserve"> Deng, </w:t>
      </w:r>
      <w:proofErr w:type="spellStart"/>
      <w:r>
        <w:rPr>
          <w:rStyle w:val="None"/>
        </w:rPr>
        <w:t>Sungbok</w:t>
      </w:r>
      <w:proofErr w:type="spellEnd"/>
      <w:r>
        <w:rPr>
          <w:rStyle w:val="None"/>
        </w:rPr>
        <w:t xml:space="preserve"> Lee, and </w:t>
      </w:r>
      <w:proofErr w:type="spellStart"/>
      <w:r>
        <w:rPr>
          <w:rStyle w:val="None"/>
        </w:rPr>
        <w:t>Shrikanth</w:t>
      </w:r>
      <w:proofErr w:type="spellEnd"/>
      <w:r>
        <w:rPr>
          <w:rStyle w:val="None"/>
        </w:rPr>
        <w:t xml:space="preserve"> S. Narayanan. An acoustic study of emotions expressed in speech. In Proceedings of Inter Speech: 2193–2196, Out 2004.</w:t>
      </w:r>
    </w:p>
    <w:p w14:paraId="342886DE" w14:textId="77777777" w:rsidR="00E32006" w:rsidRDefault="00244F50">
      <w:pPr>
        <w:pStyle w:val="Body"/>
        <w:tabs>
          <w:tab w:val="left" w:pos="708"/>
          <w:tab w:val="left" w:pos="1356"/>
        </w:tabs>
        <w:ind w:left="705" w:hanging="705"/>
      </w:pPr>
      <w:bookmarkStart w:id="57" w:name="ref_17"/>
      <w:bookmarkEnd w:id="56"/>
      <w:r>
        <w:rPr>
          <w:rStyle w:val="None"/>
        </w:rPr>
        <w:t>[17]</w:t>
      </w:r>
      <w:r>
        <w:rPr>
          <w:rStyle w:val="None"/>
        </w:rPr>
        <w:tab/>
        <w:t xml:space="preserve">Suman Deb, </w:t>
      </w:r>
      <w:proofErr w:type="spellStart"/>
      <w:r>
        <w:rPr>
          <w:rStyle w:val="None"/>
        </w:rPr>
        <w:t>Samarendra</w:t>
      </w:r>
      <w:proofErr w:type="spellEnd"/>
      <w:r>
        <w:rPr>
          <w:rStyle w:val="None"/>
        </w:rPr>
        <w:t xml:space="preserve"> </w:t>
      </w:r>
      <w:proofErr w:type="spellStart"/>
      <w:r>
        <w:rPr>
          <w:rStyle w:val="None"/>
        </w:rPr>
        <w:t>Dandapat</w:t>
      </w:r>
      <w:proofErr w:type="spellEnd"/>
      <w:r>
        <w:rPr>
          <w:rStyle w:val="None"/>
        </w:rPr>
        <w:t xml:space="preserve">. Emotion Classification Using Segmentation of Vowel-Like and Non-Vowel-Like Regions. in </w:t>
      </w:r>
      <w:r>
        <w:rPr>
          <w:rStyle w:val="EmphasisA"/>
        </w:rPr>
        <w:t>IEEE Transactions on Affective Computing</w:t>
      </w:r>
      <w:r>
        <w:rPr>
          <w:rStyle w:val="None"/>
        </w:rPr>
        <w:t>: 360-373, 2019.</w:t>
      </w:r>
    </w:p>
    <w:p w14:paraId="11CAC320" w14:textId="77777777" w:rsidR="00E32006" w:rsidRDefault="00244F50">
      <w:pPr>
        <w:pStyle w:val="Body"/>
        <w:tabs>
          <w:tab w:val="left" w:pos="708"/>
          <w:tab w:val="left" w:pos="1356"/>
        </w:tabs>
        <w:ind w:left="705" w:hanging="705"/>
      </w:pPr>
      <w:bookmarkStart w:id="58" w:name="ref_18"/>
      <w:bookmarkEnd w:id="57"/>
      <w:r>
        <w:rPr>
          <w:rStyle w:val="None"/>
        </w:rPr>
        <w:t>[18]</w:t>
      </w:r>
      <w:r>
        <w:rPr>
          <w:rStyle w:val="None"/>
        </w:rPr>
        <w:tab/>
        <w:t>Teodora Dimitrova-</w:t>
      </w:r>
      <w:proofErr w:type="spellStart"/>
      <w:r>
        <w:rPr>
          <w:rStyle w:val="None"/>
        </w:rPr>
        <w:t>Grekow</w:t>
      </w:r>
      <w:proofErr w:type="spellEnd"/>
      <w:r>
        <w:rPr>
          <w:rStyle w:val="None"/>
        </w:rPr>
        <w:t xml:space="preserve">, </w:t>
      </w:r>
      <w:proofErr w:type="spellStart"/>
      <w:r>
        <w:rPr>
          <w:rStyle w:val="None"/>
        </w:rPr>
        <w:t>Aneta</w:t>
      </w:r>
      <w:proofErr w:type="spellEnd"/>
      <w:r>
        <w:rPr>
          <w:rStyle w:val="None"/>
        </w:rPr>
        <w:t xml:space="preserve"> Klis, Magdalena </w:t>
      </w:r>
      <w:proofErr w:type="spellStart"/>
      <w:r>
        <w:rPr>
          <w:rStyle w:val="None"/>
        </w:rPr>
        <w:t>Igras-Cybulska</w:t>
      </w:r>
      <w:proofErr w:type="spellEnd"/>
      <w:r>
        <w:rPr>
          <w:rStyle w:val="None"/>
        </w:rPr>
        <w:t>. Speech Emotion Recognition Based on Voice Fundamental Frequency: 277-286, 2019.</w:t>
      </w:r>
    </w:p>
    <w:p w14:paraId="2AAC5940" w14:textId="77777777" w:rsidR="00E32006" w:rsidRDefault="00244F50">
      <w:pPr>
        <w:pStyle w:val="Body"/>
        <w:ind w:left="705" w:hanging="705"/>
      </w:pPr>
      <w:bookmarkStart w:id="59" w:name="ref_19"/>
      <w:bookmarkEnd w:id="58"/>
      <w:r>
        <w:rPr>
          <w:rStyle w:val="None"/>
        </w:rPr>
        <w:t>[19]</w:t>
      </w:r>
      <w:r>
        <w:rPr>
          <w:rStyle w:val="None"/>
        </w:rPr>
        <w:tab/>
      </w:r>
      <w:proofErr w:type="spellStart"/>
      <w:r>
        <w:rPr>
          <w:rStyle w:val="None"/>
        </w:rPr>
        <w:t>Tolkmitt</w:t>
      </w:r>
      <w:proofErr w:type="spellEnd"/>
      <w:r>
        <w:rPr>
          <w:rStyle w:val="None"/>
        </w:rPr>
        <w:t>, F.J., Scherer, K.R. Effect of experimentally induced stress on vocal parameters. J. Exp. Psychol. [</w:t>
      </w:r>
      <w:proofErr w:type="spellStart"/>
      <w:r>
        <w:rPr>
          <w:rStyle w:val="None"/>
        </w:rPr>
        <w:t>Hum.Percept</w:t>
      </w:r>
      <w:proofErr w:type="spellEnd"/>
      <w:r>
        <w:rPr>
          <w:rStyle w:val="None"/>
        </w:rPr>
        <w:t>.] 12 (3): 302–313, 1986.</w:t>
      </w:r>
    </w:p>
    <w:p w14:paraId="30E8AFB0" w14:textId="77777777" w:rsidR="00E32006" w:rsidRDefault="00244F50">
      <w:pPr>
        <w:pStyle w:val="Body"/>
        <w:ind w:left="705" w:hanging="705"/>
      </w:pPr>
      <w:bookmarkStart w:id="60" w:name="ref_20"/>
      <w:bookmarkEnd w:id="59"/>
      <w:r>
        <w:rPr>
          <w:rStyle w:val="None"/>
        </w:rPr>
        <w:t>[20]</w:t>
      </w:r>
      <w:r>
        <w:rPr>
          <w:rStyle w:val="None"/>
        </w:rPr>
        <w:tab/>
        <w:t xml:space="preserve">Turgut </w:t>
      </w:r>
      <w:proofErr w:type="spellStart"/>
      <w:r>
        <w:rPr>
          <w:rStyle w:val="None"/>
        </w:rPr>
        <w:t>Ozseven</w:t>
      </w:r>
      <w:proofErr w:type="spellEnd"/>
      <w:r>
        <w:rPr>
          <w:rStyle w:val="None"/>
        </w:rPr>
        <w:t>. A novel feature selection method for speech emotion recognition. Applied Acoustics: 320-326, 2018.</w:t>
      </w:r>
    </w:p>
    <w:p w14:paraId="69A8B8B2" w14:textId="77777777" w:rsidR="00E32006" w:rsidRDefault="00244F50">
      <w:pPr>
        <w:pStyle w:val="Body"/>
        <w:ind w:left="705" w:hanging="705"/>
      </w:pPr>
      <w:bookmarkStart w:id="61" w:name="ref_21"/>
      <w:r>
        <w:rPr>
          <w:rStyle w:val="None"/>
        </w:rPr>
        <w:t>[21]</w:t>
      </w:r>
      <w:r>
        <w:rPr>
          <w:rStyle w:val="None"/>
        </w:rPr>
        <w:tab/>
        <w:t xml:space="preserve">Van </w:t>
      </w:r>
      <w:proofErr w:type="spellStart"/>
      <w:r>
        <w:rPr>
          <w:rStyle w:val="None"/>
        </w:rPr>
        <w:t>Bezooijen</w:t>
      </w:r>
      <w:proofErr w:type="spellEnd"/>
      <w:r>
        <w:rPr>
          <w:rStyle w:val="None"/>
        </w:rPr>
        <w:t xml:space="preserve">, R. The Characteristics and Recognizability of Vocal Expression of Emotions. </w:t>
      </w:r>
      <w:proofErr w:type="spellStart"/>
      <w:r>
        <w:rPr>
          <w:rStyle w:val="None"/>
        </w:rPr>
        <w:t>Foris</w:t>
      </w:r>
      <w:proofErr w:type="spellEnd"/>
      <w:r>
        <w:rPr>
          <w:rStyle w:val="None"/>
        </w:rPr>
        <w:t xml:space="preserve">, </w:t>
      </w:r>
      <w:proofErr w:type="spellStart"/>
      <w:r>
        <w:rPr>
          <w:rStyle w:val="None"/>
        </w:rPr>
        <w:t>Drodrecht</w:t>
      </w:r>
      <w:proofErr w:type="spellEnd"/>
      <w:r>
        <w:rPr>
          <w:rStyle w:val="None"/>
        </w:rPr>
        <w:t>, The Netherlands, 1984.</w:t>
      </w:r>
      <w:bookmarkEnd w:id="60"/>
      <w:bookmarkEnd w:id="61"/>
    </w:p>
    <w:sectPr w:rsidR="00E32006">
      <w:headerReference w:type="default" r:id="rId23"/>
      <w:footerReference w:type="default" r:id="rId24"/>
      <w:pgSz w:w="11900" w:h="16840"/>
      <w:pgMar w:top="1701"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E60EB" w14:textId="77777777" w:rsidR="001170CF" w:rsidRDefault="001170CF">
      <w:r>
        <w:separator/>
      </w:r>
    </w:p>
  </w:endnote>
  <w:endnote w:type="continuationSeparator" w:id="0">
    <w:p w14:paraId="3FF41923" w14:textId="77777777" w:rsidR="001170CF" w:rsidRDefault="0011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CFC50" w14:textId="77777777" w:rsidR="0053365B" w:rsidRDefault="005336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95E66" w14:textId="77777777" w:rsidR="001170CF" w:rsidRDefault="001170CF">
      <w:r>
        <w:separator/>
      </w:r>
    </w:p>
  </w:footnote>
  <w:footnote w:type="continuationSeparator" w:id="0">
    <w:p w14:paraId="0746E62C" w14:textId="77777777" w:rsidR="001170CF" w:rsidRDefault="00117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5028229"/>
      <w:docPartObj>
        <w:docPartGallery w:val="Page Numbers (Top of Page)"/>
        <w:docPartUnique/>
      </w:docPartObj>
    </w:sdtPr>
    <w:sdtEndPr/>
    <w:sdtContent>
      <w:p w14:paraId="1DC6A427" w14:textId="17943756" w:rsidR="008C6379" w:rsidRDefault="008C6379">
        <w:pPr>
          <w:pStyle w:val="Cabealho"/>
          <w:jc w:val="right"/>
        </w:pPr>
        <w:r>
          <w:fldChar w:fldCharType="begin"/>
        </w:r>
        <w:r>
          <w:instrText>PAGE   \* MERGEFORMAT</w:instrText>
        </w:r>
        <w:r>
          <w:fldChar w:fldCharType="separate"/>
        </w:r>
        <w:r>
          <w:rPr>
            <w:lang w:val="pt-BR"/>
          </w:rPr>
          <w:t>2</w:t>
        </w:r>
        <w:r>
          <w:fldChar w:fldCharType="end"/>
        </w:r>
      </w:p>
    </w:sdtContent>
  </w:sdt>
  <w:p w14:paraId="27861AF1" w14:textId="77777777" w:rsidR="0053365B" w:rsidRDefault="0053365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3A9F"/>
    <w:multiLevelType w:val="hybridMultilevel"/>
    <w:tmpl w:val="64245620"/>
    <w:lvl w:ilvl="0" w:tplc="6A18919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36F245D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659C6D3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6C88FA7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E14840C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BB6A54E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8A80BDA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010EF11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FDC630A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FB4809"/>
    <w:multiLevelType w:val="hybridMultilevel"/>
    <w:tmpl w:val="6B1CAF28"/>
    <w:styleLink w:val="ImportedStyle3"/>
    <w:lvl w:ilvl="0" w:tplc="421489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B253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44CF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C03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8A2A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9C0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FCB6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2867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1C77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3B63D4"/>
    <w:multiLevelType w:val="hybridMultilevel"/>
    <w:tmpl w:val="F4B69806"/>
    <w:lvl w:ilvl="0" w:tplc="8FD0B56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A7E6D5B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E1A663B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D162502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874E4DE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B14E875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7FEE3A5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F4B09B0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6AD875E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5C2A35"/>
    <w:multiLevelType w:val="hybridMultilevel"/>
    <w:tmpl w:val="ADA66AF4"/>
    <w:numStyleLink w:val="ImportedStyle8"/>
  </w:abstractNum>
  <w:abstractNum w:abstractNumId="4" w15:restartNumberingAfterBreak="0">
    <w:nsid w:val="149B219C"/>
    <w:multiLevelType w:val="hybridMultilevel"/>
    <w:tmpl w:val="7DF47696"/>
    <w:numStyleLink w:val="ImportedStyle5"/>
  </w:abstractNum>
  <w:abstractNum w:abstractNumId="5" w15:restartNumberingAfterBreak="0">
    <w:nsid w:val="16834B99"/>
    <w:multiLevelType w:val="hybridMultilevel"/>
    <w:tmpl w:val="F670A936"/>
    <w:lvl w:ilvl="0" w:tplc="147E93A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FF061A0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14FA2CD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80C6BEC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93CC6F2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832210F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CE02B09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7CCACF6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3050D18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7606DC2"/>
    <w:multiLevelType w:val="hybridMultilevel"/>
    <w:tmpl w:val="E62CEBEC"/>
    <w:lvl w:ilvl="0" w:tplc="6B98307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A280A9E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BC26A4C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613A66BC">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A260AD2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7FB4A3C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BEC43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95E638C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9B46604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7A42C4E"/>
    <w:multiLevelType w:val="hybridMultilevel"/>
    <w:tmpl w:val="F9D048A4"/>
    <w:numStyleLink w:val="ImportedStyle60"/>
  </w:abstractNum>
  <w:abstractNum w:abstractNumId="8" w15:restartNumberingAfterBreak="0">
    <w:nsid w:val="17AC5B7E"/>
    <w:multiLevelType w:val="hybridMultilevel"/>
    <w:tmpl w:val="7DF47696"/>
    <w:styleLink w:val="ImportedStyle5"/>
    <w:lvl w:ilvl="0" w:tplc="F6F4AF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8450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8E8B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487A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5A05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F80C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5AFC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782F1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E88F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1696530"/>
    <w:multiLevelType w:val="hybridMultilevel"/>
    <w:tmpl w:val="9DB48C76"/>
    <w:numStyleLink w:val="ImportedStyle9"/>
  </w:abstractNum>
  <w:abstractNum w:abstractNumId="10" w15:restartNumberingAfterBreak="0">
    <w:nsid w:val="242A2226"/>
    <w:multiLevelType w:val="hybridMultilevel"/>
    <w:tmpl w:val="7E74951A"/>
    <w:lvl w:ilvl="0" w:tplc="6DF25AE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E152975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DFCE7EFC">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E7AEA44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0E8A48B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366C568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EBEEBA5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115E9A0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7CBCB82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4771B52"/>
    <w:multiLevelType w:val="hybridMultilevel"/>
    <w:tmpl w:val="4A9A864E"/>
    <w:numStyleLink w:val="ImportedStyle4"/>
  </w:abstractNum>
  <w:abstractNum w:abstractNumId="12" w15:restartNumberingAfterBreak="0">
    <w:nsid w:val="2D316175"/>
    <w:multiLevelType w:val="hybridMultilevel"/>
    <w:tmpl w:val="058E8F5C"/>
    <w:styleLink w:val="ImportedStyle2"/>
    <w:lvl w:ilvl="0" w:tplc="1FA2FE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7E3E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A037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2010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DE9D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D4A1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28E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045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1B469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04B72A6"/>
    <w:multiLevelType w:val="hybridMultilevel"/>
    <w:tmpl w:val="6B1CAF28"/>
    <w:numStyleLink w:val="ImportedStyle3"/>
  </w:abstractNum>
  <w:abstractNum w:abstractNumId="14" w15:restartNumberingAfterBreak="0">
    <w:nsid w:val="338A05ED"/>
    <w:multiLevelType w:val="hybridMultilevel"/>
    <w:tmpl w:val="2CB6D074"/>
    <w:styleLink w:val="ImportedStyle7"/>
    <w:lvl w:ilvl="0" w:tplc="B1C44C0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0AB2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0C05E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650C6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2EA3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203D4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6E69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09E6F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04D16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A131C46"/>
    <w:multiLevelType w:val="hybridMultilevel"/>
    <w:tmpl w:val="648E0B80"/>
    <w:numStyleLink w:val="ImportedStyle11"/>
  </w:abstractNum>
  <w:abstractNum w:abstractNumId="16" w15:restartNumberingAfterBreak="0">
    <w:nsid w:val="411C2178"/>
    <w:multiLevelType w:val="hybridMultilevel"/>
    <w:tmpl w:val="2CB6D074"/>
    <w:numStyleLink w:val="ImportedStyle7"/>
  </w:abstractNum>
  <w:abstractNum w:abstractNumId="17" w15:restartNumberingAfterBreak="0">
    <w:nsid w:val="484956A6"/>
    <w:multiLevelType w:val="hybridMultilevel"/>
    <w:tmpl w:val="F0FCB65C"/>
    <w:lvl w:ilvl="0" w:tplc="8208D8B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850A783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9B94215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CC38262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1FE28C0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7882840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5C5EDE7C">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B6E853A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5000A95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9E757C0"/>
    <w:multiLevelType w:val="hybridMultilevel"/>
    <w:tmpl w:val="4A9A864E"/>
    <w:styleLink w:val="ImportedStyle4"/>
    <w:lvl w:ilvl="0" w:tplc="F3083A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68201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D64C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44D4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3E22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66EC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8625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E831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5E56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A944528"/>
    <w:multiLevelType w:val="hybridMultilevel"/>
    <w:tmpl w:val="9DB48C76"/>
    <w:styleLink w:val="ImportedStyle9"/>
    <w:lvl w:ilvl="0" w:tplc="0C5682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FC44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E26A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0AC6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F8E2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566C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F086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ECF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CA91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D2E1FF9"/>
    <w:multiLevelType w:val="hybridMultilevel"/>
    <w:tmpl w:val="91E2F1BA"/>
    <w:styleLink w:val="ImportedStyle10"/>
    <w:lvl w:ilvl="0" w:tplc="F5FA00EC">
      <w:start w:val="1"/>
      <w:numFmt w:val="lowerRoman"/>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C0925460">
      <w:start w:val="1"/>
      <w:numFmt w:val="lowerRoman"/>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7C98506A">
      <w:start w:val="1"/>
      <w:numFmt w:val="lowerRoman"/>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5CEA09B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C14CFFD0">
      <w:start w:val="1"/>
      <w:numFmt w:val="lowerRoman"/>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6AF48F98">
      <w:start w:val="1"/>
      <w:numFmt w:val="lowerRoman"/>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383A6136">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09ECA18">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821E305A">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F6052B0"/>
    <w:multiLevelType w:val="hybridMultilevel"/>
    <w:tmpl w:val="BDF4BF9A"/>
    <w:lvl w:ilvl="0" w:tplc="0E70353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6B5629C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1CE287D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C2361A0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30F8F4B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1FA2E1B6">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7D685F5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19A6515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649C0A9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365134D"/>
    <w:multiLevelType w:val="hybridMultilevel"/>
    <w:tmpl w:val="648E0B80"/>
    <w:styleLink w:val="ImportedStyle11"/>
    <w:lvl w:ilvl="0" w:tplc="77F2DE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5CC7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B270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DA26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9C76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46D7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FA51A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522B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C4D1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3A5321B"/>
    <w:multiLevelType w:val="hybridMultilevel"/>
    <w:tmpl w:val="5694C8FA"/>
    <w:numStyleLink w:val="ImportedStyle6"/>
  </w:abstractNum>
  <w:abstractNum w:abstractNumId="24" w15:restartNumberingAfterBreak="0">
    <w:nsid w:val="5CD75D30"/>
    <w:multiLevelType w:val="hybridMultilevel"/>
    <w:tmpl w:val="91E2F1BA"/>
    <w:numStyleLink w:val="ImportedStyle10"/>
  </w:abstractNum>
  <w:abstractNum w:abstractNumId="25" w15:restartNumberingAfterBreak="0">
    <w:nsid w:val="5DDF0A13"/>
    <w:multiLevelType w:val="hybridMultilevel"/>
    <w:tmpl w:val="61EAC074"/>
    <w:lvl w:ilvl="0" w:tplc="AAB09EA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7A2C4F7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62CA455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A4FA855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2A48566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256E412A">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5AB4410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3F9A830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2E48F1C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12F0D7C"/>
    <w:multiLevelType w:val="hybridMultilevel"/>
    <w:tmpl w:val="F34C4E06"/>
    <w:lvl w:ilvl="0" w:tplc="BDF8455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8F66ABE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BE6CB64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6D1407F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FE84BAD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973C7DC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27C2A9B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7BB67EE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F3FE10F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9F81499"/>
    <w:multiLevelType w:val="hybridMultilevel"/>
    <w:tmpl w:val="058E8F5C"/>
    <w:numStyleLink w:val="ImportedStyle2"/>
  </w:abstractNum>
  <w:abstractNum w:abstractNumId="28" w15:restartNumberingAfterBreak="0">
    <w:nsid w:val="6B543473"/>
    <w:multiLevelType w:val="hybridMultilevel"/>
    <w:tmpl w:val="ADA66AF4"/>
    <w:styleLink w:val="ImportedStyle8"/>
    <w:lvl w:ilvl="0" w:tplc="B23C1580">
      <w:start w:val="1"/>
      <w:numFmt w:val="bullet"/>
      <w:lvlText w:val="·"/>
      <w:lvlJc w:val="left"/>
      <w:pPr>
        <w:ind w:left="142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EE8FF4">
      <w:start w:val="1"/>
      <w:numFmt w:val="bullet"/>
      <w:lvlText w:val="o"/>
      <w:lvlJc w:val="left"/>
      <w:pPr>
        <w:ind w:left="214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1669A0">
      <w:start w:val="1"/>
      <w:numFmt w:val="bullet"/>
      <w:lvlText w:val="▪"/>
      <w:lvlJc w:val="left"/>
      <w:pPr>
        <w:ind w:left="28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62A62A">
      <w:start w:val="1"/>
      <w:numFmt w:val="bullet"/>
      <w:lvlText w:val="·"/>
      <w:lvlJc w:val="left"/>
      <w:pPr>
        <w:ind w:left="358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064838">
      <w:start w:val="1"/>
      <w:numFmt w:val="bullet"/>
      <w:lvlText w:val="o"/>
      <w:lvlJc w:val="left"/>
      <w:pPr>
        <w:ind w:left="43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8077D8">
      <w:start w:val="1"/>
      <w:numFmt w:val="bullet"/>
      <w:lvlText w:val="▪"/>
      <w:lvlJc w:val="left"/>
      <w:pPr>
        <w:ind w:left="50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F58A19E">
      <w:start w:val="1"/>
      <w:numFmt w:val="bullet"/>
      <w:lvlText w:val="·"/>
      <w:lvlJc w:val="left"/>
      <w:pPr>
        <w:ind w:left="574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DC8BE8">
      <w:start w:val="1"/>
      <w:numFmt w:val="bullet"/>
      <w:lvlText w:val="o"/>
      <w:lvlJc w:val="left"/>
      <w:pPr>
        <w:ind w:left="64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ABAF61C">
      <w:start w:val="1"/>
      <w:numFmt w:val="bullet"/>
      <w:lvlText w:val="▪"/>
      <w:lvlJc w:val="left"/>
      <w:pPr>
        <w:ind w:left="71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70976CF"/>
    <w:multiLevelType w:val="hybridMultilevel"/>
    <w:tmpl w:val="7EBC87C4"/>
    <w:lvl w:ilvl="0" w:tplc="D0502782">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1" w:tplc="150CC26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90" w:hanging="90"/>
      </w:pPr>
      <w:rPr>
        <w:rFonts w:hAnsi="Arial Unicode MS"/>
        <w:i/>
        <w:iCs/>
        <w:caps w:val="0"/>
        <w:smallCaps w:val="0"/>
        <w:strike w:val="0"/>
        <w:dstrike w:val="0"/>
        <w:outline w:val="0"/>
        <w:emboss w:val="0"/>
        <w:imprint w:val="0"/>
        <w:spacing w:val="0"/>
        <w:w w:val="100"/>
        <w:kern w:val="0"/>
        <w:position w:val="0"/>
        <w:highlight w:val="none"/>
        <w:vertAlign w:val="baseline"/>
      </w:rPr>
    </w:lvl>
    <w:lvl w:ilvl="2" w:tplc="8B244BC0">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tplc="8E5E58A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F212F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tplc="F594C59E">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tplc="F0E65788">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tplc="738A0B0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tplc="09DEF584">
      <w:start w:val="1"/>
      <w:numFmt w:val="bullet"/>
      <w:suff w:val="nothing"/>
      <w:lvlText w:val="•"/>
      <w:lvlJc w:val="left"/>
      <w:pPr>
        <w:tabs>
          <w:tab w:val="left" w:pos="735"/>
          <w:tab w:val="left" w:pos="1470"/>
          <w:tab w:val="left" w:pos="2205"/>
          <w:tab w:val="left" w:pos="2940"/>
          <w:tab w:val="left" w:pos="3675"/>
          <w:tab w:val="left" w:pos="4410"/>
          <w:tab w:val="left" w:pos="5145"/>
          <w:tab w:val="left" w:pos="5880"/>
        </w:tabs>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88C6CEA"/>
    <w:multiLevelType w:val="hybridMultilevel"/>
    <w:tmpl w:val="5694C8FA"/>
    <w:styleLink w:val="ImportedStyle6"/>
    <w:lvl w:ilvl="0" w:tplc="D1CE4C6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22810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12685A">
      <w:start w:val="1"/>
      <w:numFmt w:val="lowerLetter"/>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902D5C2">
      <w:start w:val="1"/>
      <w:numFmt w:val="lowerLetter"/>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622FA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20F3FE">
      <w:start w:val="1"/>
      <w:numFmt w:val="lowerLetter"/>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2CEB948">
      <w:start w:val="1"/>
      <w:numFmt w:val="lowerLetter"/>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E867BB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1E7844">
      <w:start w:val="1"/>
      <w:numFmt w:val="lowerLetter"/>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BD15A8C"/>
    <w:multiLevelType w:val="hybridMultilevel"/>
    <w:tmpl w:val="F9D048A4"/>
    <w:styleLink w:val="ImportedStyle60"/>
    <w:lvl w:ilvl="0" w:tplc="4F4EB336">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2A491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906338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03C4DF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60113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70AF2A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7B6E2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730DED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EA81C6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27"/>
  </w:num>
  <w:num w:numId="3">
    <w:abstractNumId w:val="1"/>
  </w:num>
  <w:num w:numId="4">
    <w:abstractNumId w:val="13"/>
  </w:num>
  <w:num w:numId="5">
    <w:abstractNumId w:val="18"/>
  </w:num>
  <w:num w:numId="6">
    <w:abstractNumId w:val="11"/>
  </w:num>
  <w:num w:numId="7">
    <w:abstractNumId w:val="8"/>
  </w:num>
  <w:num w:numId="8">
    <w:abstractNumId w:val="4"/>
  </w:num>
  <w:num w:numId="9">
    <w:abstractNumId w:val="30"/>
  </w:num>
  <w:num w:numId="10">
    <w:abstractNumId w:val="23"/>
  </w:num>
  <w:num w:numId="11">
    <w:abstractNumId w:val="31"/>
  </w:num>
  <w:num w:numId="12">
    <w:abstractNumId w:val="7"/>
  </w:num>
  <w:num w:numId="13">
    <w:abstractNumId w:val="14"/>
  </w:num>
  <w:num w:numId="14">
    <w:abstractNumId w:val="16"/>
  </w:num>
  <w:num w:numId="15">
    <w:abstractNumId w:val="28"/>
  </w:num>
  <w:num w:numId="16">
    <w:abstractNumId w:val="3"/>
  </w:num>
  <w:num w:numId="17">
    <w:abstractNumId w:val="19"/>
  </w:num>
  <w:num w:numId="18">
    <w:abstractNumId w:val="9"/>
  </w:num>
  <w:num w:numId="19">
    <w:abstractNumId w:val="20"/>
  </w:num>
  <w:num w:numId="20">
    <w:abstractNumId w:val="24"/>
  </w:num>
  <w:num w:numId="21">
    <w:abstractNumId w:val="22"/>
  </w:num>
  <w:num w:numId="22">
    <w:abstractNumId w:val="15"/>
  </w:num>
  <w:num w:numId="23">
    <w:abstractNumId w:val="25"/>
  </w:num>
  <w:num w:numId="24">
    <w:abstractNumId w:val="29"/>
  </w:num>
  <w:num w:numId="25">
    <w:abstractNumId w:val="17"/>
  </w:num>
  <w:num w:numId="26">
    <w:abstractNumId w:val="6"/>
  </w:num>
  <w:num w:numId="27">
    <w:abstractNumId w:val="5"/>
  </w:num>
  <w:num w:numId="28">
    <w:abstractNumId w:val="0"/>
  </w:num>
  <w:num w:numId="29">
    <w:abstractNumId w:val="2"/>
  </w:num>
  <w:num w:numId="30">
    <w:abstractNumId w:val="21"/>
  </w:num>
  <w:num w:numId="31">
    <w:abstractNumId w:val="2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006"/>
    <w:rsid w:val="00067AF2"/>
    <w:rsid w:val="001170CF"/>
    <w:rsid w:val="00131D24"/>
    <w:rsid w:val="001B0BE1"/>
    <w:rsid w:val="001C7B07"/>
    <w:rsid w:val="00240B94"/>
    <w:rsid w:val="00244F50"/>
    <w:rsid w:val="00256E05"/>
    <w:rsid w:val="00292C34"/>
    <w:rsid w:val="002973BC"/>
    <w:rsid w:val="003B6CAE"/>
    <w:rsid w:val="003C44F7"/>
    <w:rsid w:val="004066B5"/>
    <w:rsid w:val="004515D5"/>
    <w:rsid w:val="004F30ED"/>
    <w:rsid w:val="005173EE"/>
    <w:rsid w:val="0053365B"/>
    <w:rsid w:val="005C73FA"/>
    <w:rsid w:val="005D4ADA"/>
    <w:rsid w:val="00644BA0"/>
    <w:rsid w:val="007748E6"/>
    <w:rsid w:val="00787F2F"/>
    <w:rsid w:val="007979E9"/>
    <w:rsid w:val="007B5C4C"/>
    <w:rsid w:val="007D71B9"/>
    <w:rsid w:val="00815549"/>
    <w:rsid w:val="008C6379"/>
    <w:rsid w:val="008C7997"/>
    <w:rsid w:val="0092616E"/>
    <w:rsid w:val="009E6287"/>
    <w:rsid w:val="00AD5EEA"/>
    <w:rsid w:val="00B05BB9"/>
    <w:rsid w:val="00B54250"/>
    <w:rsid w:val="00B92EB5"/>
    <w:rsid w:val="00BD37AC"/>
    <w:rsid w:val="00C0059E"/>
    <w:rsid w:val="00C10502"/>
    <w:rsid w:val="00CD2D19"/>
    <w:rsid w:val="00D11B7C"/>
    <w:rsid w:val="00D95222"/>
    <w:rsid w:val="00E32006"/>
    <w:rsid w:val="00FD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B6B81"/>
  <w15:docId w15:val="{7E67443F-C668-494D-BE6C-8F8B15ED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50"/>
    <w:pPr>
      <w:spacing w:line="360" w:lineRule="auto"/>
      <w:jc w:val="both"/>
    </w:pPr>
    <w:rPr>
      <w:sz w:val="24"/>
      <w:szCs w:val="24"/>
    </w:rPr>
  </w:style>
  <w:style w:type="paragraph" w:styleId="Ttulo1">
    <w:name w:val="heading 1"/>
    <w:next w:val="Body"/>
    <w:uiPriority w:val="9"/>
    <w:qFormat/>
    <w:pPr>
      <w:keepNext/>
      <w:keepLines/>
      <w:spacing w:before="240" w:line="360" w:lineRule="auto"/>
      <w:jc w:val="both"/>
      <w:outlineLvl w:val="0"/>
    </w:pPr>
    <w:rPr>
      <w:rFonts w:eastAsia="Times New Roman"/>
      <w:b/>
      <w:bCs/>
      <w:color w:val="000000"/>
      <w:sz w:val="24"/>
      <w:szCs w:val="24"/>
      <w:u w:color="000000"/>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360" w:lineRule="auto"/>
      <w:jc w:val="both"/>
    </w:pPr>
    <w:rPr>
      <w:rFonts w:cs="Arial Unicode MS"/>
      <w:color w:val="000000"/>
      <w:sz w:val="24"/>
      <w:szCs w:val="24"/>
      <w:u w:color="000000"/>
      <w14:textOutline w14:w="0" w14:cap="flat" w14:cmpd="sng" w14:algn="ctr">
        <w14:noFill/>
        <w14:prstDash w14:val="solid"/>
        <w14:bevel/>
      </w14:textOutline>
    </w:rPr>
  </w:style>
  <w:style w:type="character" w:customStyle="1" w:styleId="EmphasisA">
    <w:name w:val="Emphasis A"/>
    <w:rPr>
      <w:rFonts w:ascii="Times New Roman" w:hAnsi="Times New Roman"/>
      <w:i/>
      <w:iCs/>
      <w:lang w:val="en-US"/>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none" w:color="000000"/>
    </w:rPr>
  </w:style>
  <w:style w:type="paragraph" w:styleId="CabealhodoSumrio">
    <w:name w:val="TOC Heading"/>
    <w:next w:val="Body"/>
    <w:uiPriority w:val="39"/>
    <w:qFormat/>
    <w:pPr>
      <w:keepNext/>
      <w:keepLines/>
      <w:spacing w:before="240" w:line="259" w:lineRule="auto"/>
    </w:pPr>
    <w:rPr>
      <w:rFonts w:ascii="Calibri Light" w:hAnsi="Calibri Light" w:cs="Arial Unicode MS"/>
      <w:color w:val="2F5496"/>
      <w:sz w:val="32"/>
      <w:szCs w:val="32"/>
      <w:u w:color="2F5496"/>
      <w:lang w:val="pt-PT"/>
    </w:rPr>
  </w:style>
  <w:style w:type="paragraph" w:styleId="Sumrio1">
    <w:name w:val="toc 1"/>
    <w:uiPriority w:val="39"/>
    <w:pPr>
      <w:tabs>
        <w:tab w:val="right" w:leader="dot" w:pos="9045"/>
      </w:tabs>
      <w:spacing w:after="100" w:line="360" w:lineRule="auto"/>
      <w:jc w:val="both"/>
    </w:pPr>
    <w:rPr>
      <w:rFonts w:eastAsia="Times New Roman"/>
      <w:color w:val="000000"/>
      <w:sz w:val="24"/>
      <w:szCs w:val="24"/>
      <w:u w:color="000000"/>
      <w:lang w:val="pt-PT"/>
    </w:rPr>
  </w:style>
  <w:style w:type="paragraph" w:styleId="Cabealho">
    <w:name w:val="header"/>
    <w:link w:val="CabealhoChar"/>
    <w:uiPriority w:val="99"/>
    <w:pPr>
      <w:tabs>
        <w:tab w:val="center" w:pos="4252"/>
        <w:tab w:val="right" w:pos="8504"/>
      </w:tabs>
      <w:jc w:val="both"/>
    </w:pPr>
    <w:rPr>
      <w:rFonts w:eastAsia="Times New Roman"/>
      <w:color w:val="000000"/>
      <w:sz w:val="24"/>
      <w:szCs w:val="24"/>
      <w:u w:color="000000"/>
      <w:lang w:val="pt-PT"/>
    </w:rPr>
  </w:style>
  <w:style w:type="paragraph" w:styleId="Legenda">
    <w:name w:val="caption"/>
    <w:pPr>
      <w:suppressAutoHyphens/>
      <w:outlineLvl w:val="0"/>
    </w:pPr>
    <w:rPr>
      <w:rFonts w:ascii="Calibri" w:eastAsia="Calibri" w:hAnsi="Calibri" w:cs="Calibri"/>
      <w:color w:val="000000"/>
      <w:sz w:val="36"/>
      <w:szCs w:val="36"/>
      <w14:textOutline w14:w="12700" w14:cap="flat" w14:cmpd="sng" w14:algn="ctr">
        <w14:noFill/>
        <w14:prstDash w14:val="solid"/>
        <w14:miter w14:lim="400000"/>
      </w14:textOutline>
    </w:rPr>
  </w:style>
  <w:style w:type="paragraph" w:styleId="PargrafodaLista">
    <w:name w:val="List Paragraph"/>
    <w:pPr>
      <w:spacing w:after="160" w:line="360" w:lineRule="auto"/>
      <w:ind w:left="720"/>
      <w:jc w:val="both"/>
    </w:pPr>
    <w:rPr>
      <w:rFonts w:cs="Arial Unicode MS"/>
      <w:color w:val="000000"/>
      <w:sz w:val="24"/>
      <w:szCs w:val="24"/>
      <w:u w:color="000000"/>
      <w:lang w:val="pt-PT"/>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60">
    <w:name w:val="Imported Style 6.0"/>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character" w:customStyle="1" w:styleId="Hyperlink1">
    <w:name w:val="Hyperlink.1"/>
    <w:basedOn w:val="Link"/>
    <w:rPr>
      <w:rFonts w:ascii="Times New Roman" w:eastAsia="Times New Roman" w:hAnsi="Times New Roman" w:cs="Times New Roman"/>
      <w:outline w:val="0"/>
      <w:color w:val="000000"/>
      <w:u w:val="none" w:color="000000"/>
    </w:rPr>
  </w:style>
  <w:style w:type="character" w:customStyle="1" w:styleId="Hyperlink2">
    <w:name w:val="Hyperlink.2"/>
    <w:basedOn w:val="Link"/>
    <w:rPr>
      <w:outline w:val="0"/>
      <w:color w:val="000000"/>
      <w:u w:val="none" w:color="000000"/>
      <w:lang w:val="en-US"/>
    </w:rPr>
  </w:style>
  <w:style w:type="numbering" w:customStyle="1" w:styleId="ImportedStyle11">
    <w:name w:val="Imported Style 11"/>
    <w:pPr>
      <w:numPr>
        <w:numId w:val="21"/>
      </w:numPr>
    </w:pPr>
  </w:style>
  <w:style w:type="character" w:customStyle="1" w:styleId="None">
    <w:name w:val="None"/>
  </w:style>
  <w:style w:type="character" w:customStyle="1" w:styleId="Hyperlink3">
    <w:name w:val="Hyperlink.3"/>
    <w:basedOn w:val="None"/>
    <w:rPr>
      <w:i/>
      <w:iCs/>
    </w:rPr>
  </w:style>
  <w:style w:type="paragraph" w:styleId="Sumrio2">
    <w:name w:val="toc 2"/>
    <w:basedOn w:val="Normal"/>
    <w:next w:val="Normal"/>
    <w:autoRedefine/>
    <w:uiPriority w:val="39"/>
    <w:unhideWhenUsed/>
    <w:rsid w:val="00067AF2"/>
    <w:pPr>
      <w:spacing w:after="100"/>
      <w:ind w:left="240"/>
    </w:pPr>
  </w:style>
  <w:style w:type="character" w:styleId="MenoPendente">
    <w:name w:val="Unresolved Mention"/>
    <w:basedOn w:val="Fontepargpadro"/>
    <w:uiPriority w:val="99"/>
    <w:semiHidden/>
    <w:unhideWhenUsed/>
    <w:rsid w:val="00C0059E"/>
    <w:rPr>
      <w:color w:val="605E5C"/>
      <w:shd w:val="clear" w:color="auto" w:fill="E1DFDD"/>
    </w:rPr>
  </w:style>
  <w:style w:type="paragraph" w:styleId="Rodap">
    <w:name w:val="footer"/>
    <w:basedOn w:val="Normal"/>
    <w:link w:val="RodapChar"/>
    <w:uiPriority w:val="99"/>
    <w:unhideWhenUsed/>
    <w:rsid w:val="008C6379"/>
    <w:pPr>
      <w:tabs>
        <w:tab w:val="center" w:pos="4252"/>
        <w:tab w:val="right" w:pos="8504"/>
      </w:tabs>
      <w:spacing w:line="240" w:lineRule="auto"/>
    </w:pPr>
  </w:style>
  <w:style w:type="character" w:customStyle="1" w:styleId="RodapChar">
    <w:name w:val="Rodapé Char"/>
    <w:basedOn w:val="Fontepargpadro"/>
    <w:link w:val="Rodap"/>
    <w:uiPriority w:val="99"/>
    <w:rsid w:val="008C6379"/>
    <w:rPr>
      <w:sz w:val="24"/>
      <w:szCs w:val="24"/>
    </w:rPr>
  </w:style>
  <w:style w:type="character" w:customStyle="1" w:styleId="CabealhoChar">
    <w:name w:val="Cabeçalho Char"/>
    <w:basedOn w:val="Fontepargpadro"/>
    <w:link w:val="Cabealho"/>
    <w:uiPriority w:val="99"/>
    <w:rsid w:val="008C6379"/>
    <w:rPr>
      <w:rFonts w:eastAsia="Times New Roman"/>
      <w:color w:val="000000"/>
      <w:sz w:val="24"/>
      <w:szCs w:val="24"/>
      <w:u w:color="00000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modb.bilderbar.info/index-1280.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F5BFFB-04C6-4545-99D3-E724C9BC39B0}"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CCAA3288-3A80-4054-AA97-AF9639077860}">
      <dgm:prSet phldrT="[Texto]" custT="1"/>
      <dgm:spPr/>
      <dgm:t>
        <a:bodyPr/>
        <a:lstStyle/>
        <a:p>
          <a:pPr>
            <a:lnSpc>
              <a:spcPct val="100000"/>
            </a:lnSpc>
            <a:spcAft>
              <a:spcPts val="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09/03</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 20/03</a:t>
          </a:r>
        </a:p>
      </dgm:t>
    </dgm:pt>
    <dgm:pt modelId="{3DDA7458-0359-412A-87D0-A0C0323C32DA}" type="parTrans" cxnId="{4817B6ED-FC7F-43E4-9323-A0AF95D2D5B7}">
      <dgm:prSet/>
      <dgm:spPr/>
      <dgm:t>
        <a:bodyPr/>
        <a:lstStyle/>
        <a:p>
          <a:endParaRPr lang="en-US" sz="1050" i="1">
            <a:latin typeface="Calibri" panose="020F0502020204030204" pitchFamily="34" charset="0"/>
            <a:cs typeface="Calibri" panose="020F0502020204030204" pitchFamily="34" charset="0"/>
          </a:endParaRPr>
        </a:p>
      </dgm:t>
    </dgm:pt>
    <dgm:pt modelId="{D3208C0B-01A1-4A1A-9B77-16C98B47BCC8}" type="sibTrans" cxnId="{4817B6ED-FC7F-43E4-9323-A0AF95D2D5B7}">
      <dgm:prSet/>
      <dgm:spPr/>
      <dgm:t>
        <a:bodyPr/>
        <a:lstStyle/>
        <a:p>
          <a:endParaRPr lang="en-US" sz="1050" i="1">
            <a:latin typeface="Calibri" panose="020F0502020204030204" pitchFamily="34" charset="0"/>
            <a:cs typeface="Calibri" panose="020F0502020204030204" pitchFamily="34" charset="0"/>
          </a:endParaRPr>
        </a:p>
      </dgm:t>
    </dgm:pt>
    <dgm:pt modelId="{4D43EC15-36BF-4F8F-B3C0-127799C9AC2B}">
      <dgm:prSet phldrT="[Texto]" custT="1"/>
      <dgm:spPr/>
      <dgm:t>
        <a:bodyPr/>
        <a:lstStyle/>
        <a:p>
          <a:r>
            <a:rPr lang="en-US" sz="1050" i="1">
              <a:latin typeface="Calibri" panose="020F0502020204030204" pitchFamily="34" charset="0"/>
              <a:cs typeface="Calibri" panose="020F0502020204030204" pitchFamily="34" charset="0"/>
            </a:rPr>
            <a:t>Levantamento bibliográgico inicial e escolha da base de dados a ser utilizada no projeto.</a:t>
          </a:r>
        </a:p>
      </dgm:t>
    </dgm:pt>
    <dgm:pt modelId="{5608B0A7-814F-4218-91D1-0BB58BD53744}" type="parTrans" cxnId="{4193980E-BC97-4949-958D-C17F51120A64}">
      <dgm:prSet/>
      <dgm:spPr/>
      <dgm:t>
        <a:bodyPr/>
        <a:lstStyle/>
        <a:p>
          <a:endParaRPr lang="en-US" sz="1050" i="1">
            <a:latin typeface="Calibri" panose="020F0502020204030204" pitchFamily="34" charset="0"/>
            <a:cs typeface="Calibri" panose="020F0502020204030204" pitchFamily="34" charset="0"/>
          </a:endParaRPr>
        </a:p>
      </dgm:t>
    </dgm:pt>
    <dgm:pt modelId="{395E66EE-4938-4DFC-A695-E94508F02E9E}" type="sibTrans" cxnId="{4193980E-BC97-4949-958D-C17F51120A64}">
      <dgm:prSet/>
      <dgm:spPr/>
      <dgm:t>
        <a:bodyPr/>
        <a:lstStyle/>
        <a:p>
          <a:endParaRPr lang="en-US" sz="1050" i="1">
            <a:latin typeface="Calibri" panose="020F0502020204030204" pitchFamily="34" charset="0"/>
            <a:cs typeface="Calibri" panose="020F0502020204030204" pitchFamily="34" charset="0"/>
          </a:endParaRPr>
        </a:p>
      </dgm:t>
    </dgm:pt>
    <dgm:pt modelId="{63A541CF-809A-4545-9F16-45E7880DC15A}">
      <dgm:prSet phldrT="[Texto]" custT="1"/>
      <dgm:spPr/>
      <dgm:t>
        <a:bodyPr/>
        <a:lstStyle/>
        <a:p>
          <a:pPr>
            <a:lnSpc>
              <a:spcPct val="100000"/>
            </a:lnSpc>
            <a:spcAft>
              <a:spcPct val="3500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21/03</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 10/04</a:t>
          </a:r>
        </a:p>
      </dgm:t>
    </dgm:pt>
    <dgm:pt modelId="{F073E3AB-8DCA-4E4C-AC0A-5673FF65B50B}" type="parTrans" cxnId="{F01A6561-FE4D-4F3C-A4CB-82B8877D4999}">
      <dgm:prSet/>
      <dgm:spPr/>
      <dgm:t>
        <a:bodyPr/>
        <a:lstStyle/>
        <a:p>
          <a:endParaRPr lang="en-US" sz="1050" i="1">
            <a:latin typeface="Calibri" panose="020F0502020204030204" pitchFamily="34" charset="0"/>
            <a:cs typeface="Calibri" panose="020F0502020204030204" pitchFamily="34" charset="0"/>
          </a:endParaRPr>
        </a:p>
      </dgm:t>
    </dgm:pt>
    <dgm:pt modelId="{0F995243-4DD9-4D2C-8602-7538141CE233}" type="sibTrans" cxnId="{F01A6561-FE4D-4F3C-A4CB-82B8877D4999}">
      <dgm:prSet/>
      <dgm:spPr/>
      <dgm:t>
        <a:bodyPr/>
        <a:lstStyle/>
        <a:p>
          <a:endParaRPr lang="en-US" sz="1050" i="1">
            <a:latin typeface="Calibri" panose="020F0502020204030204" pitchFamily="34" charset="0"/>
            <a:cs typeface="Calibri" panose="020F0502020204030204" pitchFamily="34" charset="0"/>
          </a:endParaRPr>
        </a:p>
      </dgm:t>
    </dgm:pt>
    <dgm:pt modelId="{F9007E5F-D988-4361-BE56-290118A964BE}">
      <dgm:prSet phldrT="[Texto]" custT="1"/>
      <dgm:spPr/>
      <dgm:t>
        <a:bodyPr/>
        <a:lstStyle/>
        <a:p>
          <a:r>
            <a:rPr lang="en-US" sz="1050" i="1">
              <a:latin typeface="Calibri" panose="020F0502020204030204" pitchFamily="34" charset="0"/>
              <a:cs typeface="Calibri" panose="020F0502020204030204" pitchFamily="34" charset="0"/>
            </a:rPr>
            <a:t>Início dos experimentos e estudo da base bibligráfica.</a:t>
          </a:r>
        </a:p>
      </dgm:t>
    </dgm:pt>
    <dgm:pt modelId="{71F79137-F710-4A14-A57D-6868A6AAD134}" type="parTrans" cxnId="{71AD2FD5-1D91-46C4-80E2-5E97026A9C37}">
      <dgm:prSet/>
      <dgm:spPr/>
      <dgm:t>
        <a:bodyPr/>
        <a:lstStyle/>
        <a:p>
          <a:endParaRPr lang="en-US" sz="1050" i="1">
            <a:latin typeface="Calibri" panose="020F0502020204030204" pitchFamily="34" charset="0"/>
            <a:cs typeface="Calibri" panose="020F0502020204030204" pitchFamily="34" charset="0"/>
          </a:endParaRPr>
        </a:p>
      </dgm:t>
    </dgm:pt>
    <dgm:pt modelId="{D325E166-6623-4A9E-A2DB-9D9FF0CAB28C}" type="sibTrans" cxnId="{71AD2FD5-1D91-46C4-80E2-5E97026A9C37}">
      <dgm:prSet/>
      <dgm:spPr/>
      <dgm:t>
        <a:bodyPr/>
        <a:lstStyle/>
        <a:p>
          <a:endParaRPr lang="en-US" sz="1050" i="1">
            <a:latin typeface="Calibri" panose="020F0502020204030204" pitchFamily="34" charset="0"/>
            <a:cs typeface="Calibri" panose="020F0502020204030204" pitchFamily="34" charset="0"/>
          </a:endParaRPr>
        </a:p>
      </dgm:t>
    </dgm:pt>
    <dgm:pt modelId="{C17C08F8-46E6-4AA6-925E-B63BA718B7B6}">
      <dgm:prSet phldrT="[Texto]" custT="1"/>
      <dgm:spPr/>
      <dgm:t>
        <a:bodyPr/>
        <a:lstStyle/>
        <a:p>
          <a:pPr>
            <a:lnSpc>
              <a:spcPct val="100000"/>
            </a:lnSpc>
            <a:spcAft>
              <a:spcPct val="3500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11/04</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 12/05</a:t>
          </a:r>
        </a:p>
      </dgm:t>
    </dgm:pt>
    <dgm:pt modelId="{E0C8A697-57F4-48CE-BF9C-658D6F77669A}" type="parTrans" cxnId="{B184C32B-AFE3-4B7C-908E-FC2014B6E31E}">
      <dgm:prSet/>
      <dgm:spPr/>
      <dgm:t>
        <a:bodyPr/>
        <a:lstStyle/>
        <a:p>
          <a:endParaRPr lang="en-US" sz="1050" i="1">
            <a:latin typeface="Calibri" panose="020F0502020204030204" pitchFamily="34" charset="0"/>
            <a:cs typeface="Calibri" panose="020F0502020204030204" pitchFamily="34" charset="0"/>
          </a:endParaRPr>
        </a:p>
      </dgm:t>
    </dgm:pt>
    <dgm:pt modelId="{02D55B16-91D1-4BDB-B716-402F9FA84762}" type="sibTrans" cxnId="{B184C32B-AFE3-4B7C-908E-FC2014B6E31E}">
      <dgm:prSet/>
      <dgm:spPr/>
      <dgm:t>
        <a:bodyPr/>
        <a:lstStyle/>
        <a:p>
          <a:endParaRPr lang="en-US" sz="1050" i="1">
            <a:latin typeface="Calibri" panose="020F0502020204030204" pitchFamily="34" charset="0"/>
            <a:cs typeface="Calibri" panose="020F0502020204030204" pitchFamily="34" charset="0"/>
          </a:endParaRPr>
        </a:p>
      </dgm:t>
    </dgm:pt>
    <dgm:pt modelId="{17F09EC1-4E79-4663-8808-F674F210D619}">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Estudo da base bibliográfica.</a:t>
          </a:r>
        </a:p>
      </dgm:t>
    </dgm:pt>
    <dgm:pt modelId="{1663904E-06A6-4C5B-A6D4-4994D1B15517}" type="parTrans" cxnId="{FF27814A-2115-4B83-A40E-6653346725E6}">
      <dgm:prSet/>
      <dgm:spPr/>
      <dgm:t>
        <a:bodyPr/>
        <a:lstStyle/>
        <a:p>
          <a:endParaRPr lang="en-US" sz="1050" i="1">
            <a:latin typeface="Calibri" panose="020F0502020204030204" pitchFamily="34" charset="0"/>
            <a:cs typeface="Calibri" panose="020F0502020204030204" pitchFamily="34" charset="0"/>
          </a:endParaRPr>
        </a:p>
      </dgm:t>
    </dgm:pt>
    <dgm:pt modelId="{9A744E5B-B507-4A30-B0C0-87F13E71B7D9}" type="sibTrans" cxnId="{FF27814A-2115-4B83-A40E-6653346725E6}">
      <dgm:prSet/>
      <dgm:spPr/>
      <dgm:t>
        <a:bodyPr/>
        <a:lstStyle/>
        <a:p>
          <a:endParaRPr lang="en-US" sz="1050" i="1">
            <a:latin typeface="Calibri" panose="020F0502020204030204" pitchFamily="34" charset="0"/>
            <a:cs typeface="Calibri" panose="020F0502020204030204" pitchFamily="34" charset="0"/>
          </a:endParaRPr>
        </a:p>
      </dgm:t>
    </dgm:pt>
    <dgm:pt modelId="{63C33A95-B139-4F7C-B92D-1F933FF7FF70}">
      <dgm:prSet phldrT="[Texto]" custT="1"/>
      <dgm:spPr/>
      <dgm:t>
        <a:bodyPr/>
        <a:lstStyle/>
        <a:p>
          <a:pPr>
            <a:lnSpc>
              <a:spcPct val="100000"/>
            </a:lnSpc>
            <a:spcAft>
              <a:spcPct val="3500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13/05</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28/05</a:t>
          </a:r>
        </a:p>
      </dgm:t>
    </dgm:pt>
    <dgm:pt modelId="{F92F78B3-CC2E-413F-A399-4868B94EEFA0}" type="parTrans" cxnId="{305D389D-C484-4FF7-B8DF-B27B965578BA}">
      <dgm:prSet/>
      <dgm:spPr/>
      <dgm:t>
        <a:bodyPr/>
        <a:lstStyle/>
        <a:p>
          <a:endParaRPr lang="en-US" sz="1050" i="1">
            <a:latin typeface="Calibri" panose="020F0502020204030204" pitchFamily="34" charset="0"/>
            <a:cs typeface="Calibri" panose="020F0502020204030204" pitchFamily="34" charset="0"/>
          </a:endParaRPr>
        </a:p>
      </dgm:t>
    </dgm:pt>
    <dgm:pt modelId="{14296321-DD1D-46B1-B4BD-29C8CB95B827}" type="sibTrans" cxnId="{305D389D-C484-4FF7-B8DF-B27B965578BA}">
      <dgm:prSet/>
      <dgm:spPr/>
      <dgm:t>
        <a:bodyPr/>
        <a:lstStyle/>
        <a:p>
          <a:endParaRPr lang="en-US" sz="1050" i="1">
            <a:latin typeface="Calibri" panose="020F0502020204030204" pitchFamily="34" charset="0"/>
            <a:cs typeface="Calibri" panose="020F0502020204030204" pitchFamily="34" charset="0"/>
          </a:endParaRPr>
        </a:p>
      </dgm:t>
    </dgm:pt>
    <dgm:pt modelId="{BCD03F87-33A5-4AC3-9A61-A745168A35F9}">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Melhoria da biblioteca fornecida pelo orientador.</a:t>
          </a:r>
        </a:p>
      </dgm:t>
    </dgm:pt>
    <dgm:pt modelId="{36629E25-9BB5-4970-B37F-14ED4FCFDC0B}" type="parTrans" cxnId="{4D26DFE3-1E5D-4E1F-9ED9-CCFC7561DB33}">
      <dgm:prSet/>
      <dgm:spPr/>
      <dgm:t>
        <a:bodyPr/>
        <a:lstStyle/>
        <a:p>
          <a:endParaRPr lang="en-US" sz="1050" i="1">
            <a:latin typeface="Calibri" panose="020F0502020204030204" pitchFamily="34" charset="0"/>
            <a:cs typeface="Calibri" panose="020F0502020204030204" pitchFamily="34" charset="0"/>
          </a:endParaRPr>
        </a:p>
      </dgm:t>
    </dgm:pt>
    <dgm:pt modelId="{D9B3F43F-0BE9-4C99-96CE-BDF01CF21580}" type="sibTrans" cxnId="{4D26DFE3-1E5D-4E1F-9ED9-CCFC7561DB33}">
      <dgm:prSet/>
      <dgm:spPr/>
      <dgm:t>
        <a:bodyPr/>
        <a:lstStyle/>
        <a:p>
          <a:endParaRPr lang="en-US" sz="1050" i="1">
            <a:latin typeface="Calibri" panose="020F0502020204030204" pitchFamily="34" charset="0"/>
            <a:cs typeface="Calibri" panose="020F0502020204030204" pitchFamily="34" charset="0"/>
          </a:endParaRPr>
        </a:p>
      </dgm:t>
    </dgm:pt>
    <dgm:pt modelId="{DB0D4480-33FB-4C72-B8AB-14D582215421}">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Implementação da extração baseada em energia e análise paraconsistente</a:t>
          </a:r>
        </a:p>
      </dgm:t>
    </dgm:pt>
    <dgm:pt modelId="{F6B845E0-5431-4C37-99B1-FD6F8320FC74}" type="parTrans" cxnId="{15E4B82C-F88C-4E51-AE4D-123A00D05303}">
      <dgm:prSet/>
      <dgm:spPr/>
      <dgm:t>
        <a:bodyPr/>
        <a:lstStyle/>
        <a:p>
          <a:endParaRPr lang="en-US" sz="1050" i="1">
            <a:latin typeface="Calibri" panose="020F0502020204030204" pitchFamily="34" charset="0"/>
            <a:cs typeface="Calibri" panose="020F0502020204030204" pitchFamily="34" charset="0"/>
          </a:endParaRPr>
        </a:p>
      </dgm:t>
    </dgm:pt>
    <dgm:pt modelId="{C0BC1739-E4C7-42E8-9D79-751B03C95967}" type="sibTrans" cxnId="{15E4B82C-F88C-4E51-AE4D-123A00D05303}">
      <dgm:prSet/>
      <dgm:spPr/>
      <dgm:t>
        <a:bodyPr/>
        <a:lstStyle/>
        <a:p>
          <a:endParaRPr lang="en-US" sz="1050" i="1">
            <a:latin typeface="Calibri" panose="020F0502020204030204" pitchFamily="34" charset="0"/>
            <a:cs typeface="Calibri" panose="020F0502020204030204" pitchFamily="34" charset="0"/>
          </a:endParaRPr>
        </a:p>
      </dgm:t>
    </dgm:pt>
    <dgm:pt modelId="{BA5F4649-D459-49AB-B567-819F1A079241}">
      <dgm:prSet phldrT="[Texto]" custT="1"/>
      <dgm:spPr/>
      <dgm:t>
        <a:bodyPr/>
        <a:lstStyle/>
        <a:p>
          <a:pPr>
            <a:lnSpc>
              <a:spcPct val="100000"/>
            </a:lnSpc>
            <a:spcAft>
              <a:spcPct val="3500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29/05</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 15/06</a:t>
          </a:r>
        </a:p>
      </dgm:t>
    </dgm:pt>
    <dgm:pt modelId="{3F294B2D-883E-4BD1-B101-D75D619073C9}" type="parTrans" cxnId="{0653B457-45CB-4D86-8CC7-772E1964BC79}">
      <dgm:prSet/>
      <dgm:spPr/>
      <dgm:t>
        <a:bodyPr/>
        <a:lstStyle/>
        <a:p>
          <a:endParaRPr lang="en-US" sz="1050" i="1">
            <a:latin typeface="Calibri" panose="020F0502020204030204" pitchFamily="34" charset="0"/>
            <a:cs typeface="Calibri" panose="020F0502020204030204" pitchFamily="34" charset="0"/>
          </a:endParaRPr>
        </a:p>
      </dgm:t>
    </dgm:pt>
    <dgm:pt modelId="{D0A0F40E-9E6E-415D-86FC-FA0300B849A2}" type="sibTrans" cxnId="{0653B457-45CB-4D86-8CC7-772E1964BC79}">
      <dgm:prSet/>
      <dgm:spPr/>
      <dgm:t>
        <a:bodyPr/>
        <a:lstStyle/>
        <a:p>
          <a:endParaRPr lang="en-US" sz="1050" i="1">
            <a:latin typeface="Calibri" panose="020F0502020204030204" pitchFamily="34" charset="0"/>
            <a:cs typeface="Calibri" panose="020F0502020204030204" pitchFamily="34" charset="0"/>
          </a:endParaRPr>
        </a:p>
      </dgm:t>
    </dgm:pt>
    <dgm:pt modelId="{F2728CFD-419D-4606-97BE-1EEF4DD1D305}">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Escrita da monografia de estudos especiais.</a:t>
          </a:r>
        </a:p>
      </dgm:t>
    </dgm:pt>
    <dgm:pt modelId="{7DC14BAF-6F00-4100-9B97-96ED61E472F0}" type="parTrans" cxnId="{D2B835CB-8BC8-45DC-B316-1E0E02761A69}">
      <dgm:prSet/>
      <dgm:spPr/>
      <dgm:t>
        <a:bodyPr/>
        <a:lstStyle/>
        <a:p>
          <a:endParaRPr lang="en-US" sz="1050" i="1">
            <a:latin typeface="Calibri" panose="020F0502020204030204" pitchFamily="34" charset="0"/>
            <a:cs typeface="Calibri" panose="020F0502020204030204" pitchFamily="34" charset="0"/>
          </a:endParaRPr>
        </a:p>
      </dgm:t>
    </dgm:pt>
    <dgm:pt modelId="{F8D18042-FBCC-4FE7-B3D0-5E111BA39D9C}" type="sibTrans" cxnId="{D2B835CB-8BC8-45DC-B316-1E0E02761A69}">
      <dgm:prSet/>
      <dgm:spPr/>
      <dgm:t>
        <a:bodyPr/>
        <a:lstStyle/>
        <a:p>
          <a:endParaRPr lang="en-US" sz="1050" i="1">
            <a:latin typeface="Calibri" panose="020F0502020204030204" pitchFamily="34" charset="0"/>
            <a:cs typeface="Calibri" panose="020F0502020204030204" pitchFamily="34" charset="0"/>
          </a:endParaRPr>
        </a:p>
      </dgm:t>
    </dgm:pt>
    <dgm:pt modelId="{15D99D84-26BC-4569-85AB-ACB199BBB33E}">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Finalização da escrita da monografia de Estudos Especiais.</a:t>
          </a:r>
        </a:p>
      </dgm:t>
    </dgm:pt>
    <dgm:pt modelId="{1A951FC7-CF6E-4E50-9FCE-F1EE196508D4}" type="parTrans" cxnId="{DE8A31DB-030C-4020-B1A1-E3BA57D8C12D}">
      <dgm:prSet/>
      <dgm:spPr/>
      <dgm:t>
        <a:bodyPr/>
        <a:lstStyle/>
        <a:p>
          <a:endParaRPr lang="en-US" sz="1050" i="1">
            <a:latin typeface="Calibri" panose="020F0502020204030204" pitchFamily="34" charset="0"/>
            <a:cs typeface="Calibri" panose="020F0502020204030204" pitchFamily="34" charset="0"/>
          </a:endParaRPr>
        </a:p>
      </dgm:t>
    </dgm:pt>
    <dgm:pt modelId="{BF59905A-9277-4A2F-9E4E-8A2232208046}" type="sibTrans" cxnId="{DE8A31DB-030C-4020-B1A1-E3BA57D8C12D}">
      <dgm:prSet/>
      <dgm:spPr/>
      <dgm:t>
        <a:bodyPr/>
        <a:lstStyle/>
        <a:p>
          <a:endParaRPr lang="en-US" sz="1050" i="1">
            <a:latin typeface="Calibri" panose="020F0502020204030204" pitchFamily="34" charset="0"/>
            <a:cs typeface="Calibri" panose="020F0502020204030204" pitchFamily="34" charset="0"/>
          </a:endParaRPr>
        </a:p>
      </dgm:t>
    </dgm:pt>
    <dgm:pt modelId="{76F2E732-DD28-4AB8-B9E9-F26D1865F46B}">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Implementação de um processo teste de extração, validação e classificação.</a:t>
          </a:r>
        </a:p>
      </dgm:t>
    </dgm:pt>
    <dgm:pt modelId="{6A21F16C-9D72-4DF2-BDF4-F1ED282B5E45}" type="parTrans" cxnId="{26DF3886-F6E0-4E25-B1D7-52B583DC649C}">
      <dgm:prSet/>
      <dgm:spPr/>
      <dgm:t>
        <a:bodyPr/>
        <a:lstStyle/>
        <a:p>
          <a:endParaRPr lang="en-US" sz="1050" i="1">
            <a:latin typeface="Calibri" panose="020F0502020204030204" pitchFamily="34" charset="0"/>
            <a:cs typeface="Calibri" panose="020F0502020204030204" pitchFamily="34" charset="0"/>
          </a:endParaRPr>
        </a:p>
      </dgm:t>
    </dgm:pt>
    <dgm:pt modelId="{1765000E-35EA-4CAF-AF1D-1E56BF99B915}" type="sibTrans" cxnId="{26DF3886-F6E0-4E25-B1D7-52B583DC649C}">
      <dgm:prSet/>
      <dgm:spPr/>
      <dgm:t>
        <a:bodyPr/>
        <a:lstStyle/>
        <a:p>
          <a:endParaRPr lang="en-US" sz="1050" i="1">
            <a:latin typeface="Calibri" panose="020F0502020204030204" pitchFamily="34" charset="0"/>
            <a:cs typeface="Calibri" panose="020F0502020204030204" pitchFamily="34" charset="0"/>
          </a:endParaRPr>
        </a:p>
      </dgm:t>
    </dgm:pt>
    <dgm:pt modelId="{B9D15D75-2A02-4012-90DB-5DD553C1F07E}">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Reunião com o orientador.</a:t>
          </a:r>
        </a:p>
      </dgm:t>
    </dgm:pt>
    <dgm:pt modelId="{FDA74434-EAD1-4690-AEED-190F7E74667E}" type="parTrans" cxnId="{7B71184B-2759-4656-98BE-E672CDEE001C}">
      <dgm:prSet/>
      <dgm:spPr/>
      <dgm:t>
        <a:bodyPr/>
        <a:lstStyle/>
        <a:p>
          <a:endParaRPr lang="en-US" sz="1050" i="1">
            <a:latin typeface="Calibri" panose="020F0502020204030204" pitchFamily="34" charset="0"/>
            <a:cs typeface="Calibri" panose="020F0502020204030204" pitchFamily="34" charset="0"/>
          </a:endParaRPr>
        </a:p>
      </dgm:t>
    </dgm:pt>
    <dgm:pt modelId="{26126E63-A3BD-4681-9294-0322CA6AD7AA}" type="sibTrans" cxnId="{7B71184B-2759-4656-98BE-E672CDEE001C}">
      <dgm:prSet/>
      <dgm:spPr/>
      <dgm:t>
        <a:bodyPr/>
        <a:lstStyle/>
        <a:p>
          <a:endParaRPr lang="en-US" sz="1050" i="1">
            <a:latin typeface="Calibri" panose="020F0502020204030204" pitchFamily="34" charset="0"/>
            <a:cs typeface="Calibri" panose="020F0502020204030204" pitchFamily="34" charset="0"/>
          </a:endParaRPr>
        </a:p>
      </dgm:t>
    </dgm:pt>
    <dgm:pt modelId="{BBD5C0F9-AADF-4468-8379-9E2D23D4282E}">
      <dgm:prSet phldrT="[Texto]" custT="1"/>
      <dgm:spPr/>
      <dgm:t>
        <a:bodyPr/>
        <a:lstStyle/>
        <a:p>
          <a:pPr>
            <a:lnSpc>
              <a:spcPct val="100000"/>
            </a:lnSpc>
            <a:spcAft>
              <a:spcPct val="3500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16/06</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 03/07</a:t>
          </a:r>
        </a:p>
      </dgm:t>
    </dgm:pt>
    <dgm:pt modelId="{CC8BAF11-AD8B-4B58-9643-3FF069F031E4}" type="parTrans" cxnId="{7F648CE0-FABF-4463-9EC0-ACA16A556016}">
      <dgm:prSet/>
      <dgm:spPr/>
      <dgm:t>
        <a:bodyPr/>
        <a:lstStyle/>
        <a:p>
          <a:endParaRPr lang="en-US" sz="1050" i="1">
            <a:latin typeface="Calibri" panose="020F0502020204030204" pitchFamily="34" charset="0"/>
            <a:cs typeface="Calibri" panose="020F0502020204030204" pitchFamily="34" charset="0"/>
          </a:endParaRPr>
        </a:p>
      </dgm:t>
    </dgm:pt>
    <dgm:pt modelId="{2229BF91-1F9C-4823-9DC6-042A31A4893B}" type="sibTrans" cxnId="{7F648CE0-FABF-4463-9EC0-ACA16A556016}">
      <dgm:prSet/>
      <dgm:spPr/>
      <dgm:t>
        <a:bodyPr/>
        <a:lstStyle/>
        <a:p>
          <a:endParaRPr lang="en-US" sz="1050" i="1">
            <a:latin typeface="Calibri" panose="020F0502020204030204" pitchFamily="34" charset="0"/>
            <a:cs typeface="Calibri" panose="020F0502020204030204" pitchFamily="34" charset="0"/>
          </a:endParaRPr>
        </a:p>
      </dgm:t>
    </dgm:pt>
    <dgm:pt modelId="{08B7742C-DA51-4ABE-8038-362DCE3C6377}">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Construção da apresentação da banca de Estudos Especiais.</a:t>
          </a:r>
        </a:p>
      </dgm:t>
    </dgm:pt>
    <dgm:pt modelId="{AA3A5257-B7A0-43C7-8014-2076A22258EE}" type="parTrans" cxnId="{2B4FCF1A-9278-4566-8D20-4DFA7F9934A2}">
      <dgm:prSet/>
      <dgm:spPr/>
      <dgm:t>
        <a:bodyPr/>
        <a:lstStyle/>
        <a:p>
          <a:endParaRPr lang="en-US" sz="1050" i="1">
            <a:latin typeface="Calibri" panose="020F0502020204030204" pitchFamily="34" charset="0"/>
            <a:cs typeface="Calibri" panose="020F0502020204030204" pitchFamily="34" charset="0"/>
          </a:endParaRPr>
        </a:p>
      </dgm:t>
    </dgm:pt>
    <dgm:pt modelId="{0738683A-E89D-478D-8CF9-D9CE38E65261}" type="sibTrans" cxnId="{2B4FCF1A-9278-4566-8D20-4DFA7F9934A2}">
      <dgm:prSet/>
      <dgm:spPr/>
      <dgm:t>
        <a:bodyPr/>
        <a:lstStyle/>
        <a:p>
          <a:endParaRPr lang="en-US" sz="1050" i="1">
            <a:latin typeface="Calibri" panose="020F0502020204030204" pitchFamily="34" charset="0"/>
            <a:cs typeface="Calibri" panose="020F0502020204030204" pitchFamily="34" charset="0"/>
          </a:endParaRPr>
        </a:p>
      </dgm:t>
    </dgm:pt>
    <dgm:pt modelId="{D7D7D56F-3F3F-4ABB-B50E-1A62E2F24622}">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Apresentação da banca de Estudos Especiais.</a:t>
          </a:r>
        </a:p>
      </dgm:t>
    </dgm:pt>
    <dgm:pt modelId="{7407914B-0319-4194-9A93-B918E6C4B85A}" type="parTrans" cxnId="{604691CA-37FE-4DB5-9877-9EEFF2AB13A7}">
      <dgm:prSet/>
      <dgm:spPr/>
      <dgm:t>
        <a:bodyPr/>
        <a:lstStyle/>
        <a:p>
          <a:endParaRPr lang="en-US" sz="1050" i="1">
            <a:latin typeface="Calibri" panose="020F0502020204030204" pitchFamily="34" charset="0"/>
            <a:cs typeface="Calibri" panose="020F0502020204030204" pitchFamily="34" charset="0"/>
          </a:endParaRPr>
        </a:p>
      </dgm:t>
    </dgm:pt>
    <dgm:pt modelId="{133F1038-BE59-4329-9BF3-3CAD060A8EF7}" type="sibTrans" cxnId="{604691CA-37FE-4DB5-9877-9EEFF2AB13A7}">
      <dgm:prSet/>
      <dgm:spPr/>
      <dgm:t>
        <a:bodyPr/>
        <a:lstStyle/>
        <a:p>
          <a:endParaRPr lang="en-US" sz="1050" i="1">
            <a:latin typeface="Calibri" panose="020F0502020204030204" pitchFamily="34" charset="0"/>
            <a:cs typeface="Calibri" panose="020F0502020204030204" pitchFamily="34" charset="0"/>
          </a:endParaRPr>
        </a:p>
      </dgm:t>
    </dgm:pt>
    <dgm:pt modelId="{18862F64-839F-4228-8495-F8D7C0C400C8}">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Reunião com o orientador.</a:t>
          </a:r>
        </a:p>
      </dgm:t>
    </dgm:pt>
    <dgm:pt modelId="{3B9E4122-E72A-4FDE-AB69-2D4333616492}" type="parTrans" cxnId="{74699B5D-1BCE-4B7B-A8E5-56AA8C871243}">
      <dgm:prSet/>
      <dgm:spPr/>
      <dgm:t>
        <a:bodyPr/>
        <a:lstStyle/>
        <a:p>
          <a:endParaRPr lang="en-US" sz="1050" i="1">
            <a:latin typeface="Calibri" panose="020F0502020204030204" pitchFamily="34" charset="0"/>
            <a:cs typeface="Calibri" panose="020F0502020204030204" pitchFamily="34" charset="0"/>
          </a:endParaRPr>
        </a:p>
      </dgm:t>
    </dgm:pt>
    <dgm:pt modelId="{5C1C3391-1CD2-414D-8AF8-E192718F43B9}" type="sibTrans" cxnId="{74699B5D-1BCE-4B7B-A8E5-56AA8C871243}">
      <dgm:prSet/>
      <dgm:spPr/>
      <dgm:t>
        <a:bodyPr/>
        <a:lstStyle/>
        <a:p>
          <a:endParaRPr lang="en-US" sz="1050" i="1">
            <a:latin typeface="Calibri" panose="020F0502020204030204" pitchFamily="34" charset="0"/>
            <a:cs typeface="Calibri" panose="020F0502020204030204" pitchFamily="34" charset="0"/>
          </a:endParaRPr>
        </a:p>
      </dgm:t>
    </dgm:pt>
    <dgm:pt modelId="{C8D13698-D7AF-4B12-B64F-BDAAE2E920EF}">
      <dgm:prSet phldrT="[Texto]" custT="1"/>
      <dgm:spPr/>
      <dgm:t>
        <a:bodyPr/>
        <a:lstStyle/>
        <a:p>
          <a:pPr>
            <a:lnSpc>
              <a:spcPct val="100000"/>
            </a:lnSpc>
            <a:spcAft>
              <a:spcPts val="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04/07</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 27/10</a:t>
          </a:r>
        </a:p>
      </dgm:t>
    </dgm:pt>
    <dgm:pt modelId="{0B8C5DC8-1053-4BFF-9585-B0D373DF325B}" type="parTrans" cxnId="{70AC9E89-423A-4287-B8FB-0C04772EDD29}">
      <dgm:prSet/>
      <dgm:spPr/>
      <dgm:t>
        <a:bodyPr/>
        <a:lstStyle/>
        <a:p>
          <a:endParaRPr lang="en-US" sz="1050" i="1">
            <a:latin typeface="Calibri" panose="020F0502020204030204" pitchFamily="34" charset="0"/>
            <a:cs typeface="Calibri" panose="020F0502020204030204" pitchFamily="34" charset="0"/>
          </a:endParaRPr>
        </a:p>
      </dgm:t>
    </dgm:pt>
    <dgm:pt modelId="{CF00B9C1-0C7C-4E6F-96D1-F71E900BEFCB}" type="sibTrans" cxnId="{70AC9E89-423A-4287-B8FB-0C04772EDD29}">
      <dgm:prSet/>
      <dgm:spPr/>
      <dgm:t>
        <a:bodyPr/>
        <a:lstStyle/>
        <a:p>
          <a:endParaRPr lang="en-US" sz="1050" i="1">
            <a:latin typeface="Calibri" panose="020F0502020204030204" pitchFamily="34" charset="0"/>
            <a:cs typeface="Calibri" panose="020F0502020204030204" pitchFamily="34" charset="0"/>
          </a:endParaRPr>
        </a:p>
      </dgm:t>
    </dgm:pt>
    <dgm:pt modelId="{9FAB0A6A-DA4D-4BF5-958C-A9F21325B00E}">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Realização de experimentos.</a:t>
          </a:r>
        </a:p>
      </dgm:t>
    </dgm:pt>
    <dgm:pt modelId="{AD41C349-F629-4B42-8052-754F741CE788}" type="parTrans" cxnId="{CA07B613-D8FA-4250-9BD1-540FDAC8C6F6}">
      <dgm:prSet/>
      <dgm:spPr/>
      <dgm:t>
        <a:bodyPr/>
        <a:lstStyle/>
        <a:p>
          <a:endParaRPr lang="en-US" sz="1050" i="1">
            <a:latin typeface="Calibri" panose="020F0502020204030204" pitchFamily="34" charset="0"/>
            <a:cs typeface="Calibri" panose="020F0502020204030204" pitchFamily="34" charset="0"/>
          </a:endParaRPr>
        </a:p>
      </dgm:t>
    </dgm:pt>
    <dgm:pt modelId="{74D1C0D6-746B-46D2-AE16-402902B894A4}" type="sibTrans" cxnId="{CA07B613-D8FA-4250-9BD1-540FDAC8C6F6}">
      <dgm:prSet/>
      <dgm:spPr/>
      <dgm:t>
        <a:bodyPr/>
        <a:lstStyle/>
        <a:p>
          <a:endParaRPr lang="en-US" sz="1050" i="1">
            <a:latin typeface="Calibri" panose="020F0502020204030204" pitchFamily="34" charset="0"/>
            <a:cs typeface="Calibri" panose="020F0502020204030204" pitchFamily="34" charset="0"/>
          </a:endParaRPr>
        </a:p>
      </dgm:t>
    </dgm:pt>
    <dgm:pt modelId="{B35F1574-B7CE-4B01-A941-D09C618264FE}">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Escrita da dissertação para o processo de qualificação.</a:t>
          </a:r>
        </a:p>
      </dgm:t>
    </dgm:pt>
    <dgm:pt modelId="{616F1FC1-341F-43E1-B48C-59E99C7BCCE1}" type="parTrans" cxnId="{753A9BF2-3DC4-4132-BBB1-7E222F4FCEDB}">
      <dgm:prSet/>
      <dgm:spPr/>
      <dgm:t>
        <a:bodyPr/>
        <a:lstStyle/>
        <a:p>
          <a:endParaRPr lang="en-US" sz="1050" i="1">
            <a:latin typeface="Calibri" panose="020F0502020204030204" pitchFamily="34" charset="0"/>
            <a:cs typeface="Calibri" panose="020F0502020204030204" pitchFamily="34" charset="0"/>
          </a:endParaRPr>
        </a:p>
      </dgm:t>
    </dgm:pt>
    <dgm:pt modelId="{511793D4-1C02-41E9-A634-B23D503A1FDE}" type="sibTrans" cxnId="{753A9BF2-3DC4-4132-BBB1-7E222F4FCEDB}">
      <dgm:prSet/>
      <dgm:spPr/>
      <dgm:t>
        <a:bodyPr/>
        <a:lstStyle/>
        <a:p>
          <a:endParaRPr lang="en-US" sz="1050" i="1">
            <a:latin typeface="Calibri" panose="020F0502020204030204" pitchFamily="34" charset="0"/>
            <a:cs typeface="Calibri" panose="020F0502020204030204" pitchFamily="34" charset="0"/>
          </a:endParaRPr>
        </a:p>
      </dgm:t>
    </dgm:pt>
    <dgm:pt modelId="{104CEAAB-FFA9-44A7-899F-EB37B9848B71}">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Reuniões com o orientador.</a:t>
          </a:r>
        </a:p>
      </dgm:t>
    </dgm:pt>
    <dgm:pt modelId="{4C7F1D6C-17AE-4693-AAFF-898AA6C24A1F}" type="parTrans" cxnId="{849D51C7-9095-46D1-9F35-0546828DE797}">
      <dgm:prSet/>
      <dgm:spPr/>
      <dgm:t>
        <a:bodyPr/>
        <a:lstStyle/>
        <a:p>
          <a:endParaRPr lang="en-US" sz="1050" i="1">
            <a:latin typeface="Calibri" panose="020F0502020204030204" pitchFamily="34" charset="0"/>
            <a:cs typeface="Calibri" panose="020F0502020204030204" pitchFamily="34" charset="0"/>
          </a:endParaRPr>
        </a:p>
      </dgm:t>
    </dgm:pt>
    <dgm:pt modelId="{D41B30FF-087B-4DDE-BC48-D38CFC80EA28}" type="sibTrans" cxnId="{849D51C7-9095-46D1-9F35-0546828DE797}">
      <dgm:prSet/>
      <dgm:spPr/>
      <dgm:t>
        <a:bodyPr/>
        <a:lstStyle/>
        <a:p>
          <a:endParaRPr lang="en-US" sz="1050" i="1">
            <a:latin typeface="Calibri" panose="020F0502020204030204" pitchFamily="34" charset="0"/>
            <a:cs typeface="Calibri" panose="020F0502020204030204" pitchFamily="34" charset="0"/>
          </a:endParaRPr>
        </a:p>
      </dgm:t>
    </dgm:pt>
    <dgm:pt modelId="{A3064DAA-BC69-4DD0-B480-3227F892C8D7}">
      <dgm:prSet phldrT="[Texto]" custT="1"/>
      <dgm:spPr/>
      <dgm:t>
        <a:bodyPr/>
        <a:lstStyle/>
        <a:p>
          <a:pPr>
            <a:lnSpc>
              <a:spcPct val="100000"/>
            </a:lnSpc>
            <a:spcAft>
              <a:spcPts val="0"/>
            </a:spcAft>
          </a:pPr>
          <a:endParaRPr lang="en-US" sz="1000" i="1">
            <a:latin typeface="Calibri" panose="020F0502020204030204" pitchFamily="34" charset="0"/>
            <a:cs typeface="Calibri" panose="020F0502020204030204" pitchFamily="34" charset="0"/>
          </a:endParaRPr>
        </a:p>
        <a:p>
          <a:pPr>
            <a:lnSpc>
              <a:spcPct val="100000"/>
            </a:lnSpc>
            <a:spcAft>
              <a:spcPts val="0"/>
            </a:spcAft>
          </a:pPr>
          <a:r>
            <a:rPr lang="en-US" sz="1000" i="1">
              <a:latin typeface="Calibri" panose="020F0502020204030204" pitchFamily="34" charset="0"/>
              <a:cs typeface="Calibri" panose="020F0502020204030204" pitchFamily="34" charset="0"/>
            </a:rPr>
            <a:t>28/10</a:t>
          </a:r>
        </a:p>
        <a:p>
          <a:pPr>
            <a:lnSpc>
              <a:spcPct val="100000"/>
            </a:lnSpc>
            <a:spcAft>
              <a:spcPts val="0"/>
            </a:spcAft>
          </a:pPr>
          <a:r>
            <a:rPr lang="en-US" sz="1000" i="1">
              <a:latin typeface="Calibri" panose="020F0502020204030204" pitchFamily="34" charset="0"/>
              <a:cs typeface="Calibri" panose="020F0502020204030204" pitchFamily="34" charset="0"/>
            </a:rPr>
            <a:t>a</a:t>
          </a:r>
        </a:p>
        <a:p>
          <a:pPr>
            <a:lnSpc>
              <a:spcPct val="100000"/>
            </a:lnSpc>
            <a:spcAft>
              <a:spcPts val="0"/>
            </a:spcAft>
          </a:pPr>
          <a:r>
            <a:rPr lang="en-US" sz="1000" i="1">
              <a:latin typeface="Calibri" panose="020F0502020204030204" pitchFamily="34" charset="0"/>
              <a:cs typeface="Calibri" panose="020F0502020204030204" pitchFamily="34" charset="0"/>
            </a:rPr>
            <a:t> 27/11</a:t>
          </a:r>
        </a:p>
      </dgm:t>
    </dgm:pt>
    <dgm:pt modelId="{70520A3C-4A14-4CE4-B7CA-07B2C1CC50D7}" type="parTrans" cxnId="{CE4FB745-709E-42FF-B120-98393D12A2B0}">
      <dgm:prSet/>
      <dgm:spPr/>
      <dgm:t>
        <a:bodyPr/>
        <a:lstStyle/>
        <a:p>
          <a:endParaRPr lang="en-US" sz="1050" i="1">
            <a:latin typeface="Calibri" panose="020F0502020204030204" pitchFamily="34" charset="0"/>
            <a:cs typeface="Calibri" panose="020F0502020204030204" pitchFamily="34" charset="0"/>
          </a:endParaRPr>
        </a:p>
      </dgm:t>
    </dgm:pt>
    <dgm:pt modelId="{A47ABDA0-355B-4FD4-847D-248169CFA138}" type="sibTrans" cxnId="{CE4FB745-709E-42FF-B120-98393D12A2B0}">
      <dgm:prSet/>
      <dgm:spPr/>
      <dgm:t>
        <a:bodyPr/>
        <a:lstStyle/>
        <a:p>
          <a:endParaRPr lang="en-US" sz="1050" i="1">
            <a:latin typeface="Calibri" panose="020F0502020204030204" pitchFamily="34" charset="0"/>
            <a:cs typeface="Calibri" panose="020F0502020204030204" pitchFamily="34" charset="0"/>
          </a:endParaRPr>
        </a:p>
      </dgm:t>
    </dgm:pt>
    <dgm:pt modelId="{A7689E7A-56A1-4681-B369-6ABEA2B332D7}">
      <dgm:prSet phldrT="[Texto]" custT="1"/>
      <dgm:spPr/>
      <dgm:t>
        <a:bodyPr/>
        <a:lstStyle/>
        <a:p>
          <a:r>
            <a:rPr lang="en-US" sz="1050" i="1">
              <a:latin typeface="Calibri" panose="020F0502020204030204" pitchFamily="34" charset="0"/>
              <a:cs typeface="Calibri" panose="020F0502020204030204" pitchFamily="34" charset="0"/>
            </a:rPr>
            <a:t>Finalização da dissertação para qualificação e apresentação.</a:t>
          </a:r>
        </a:p>
      </dgm:t>
    </dgm:pt>
    <dgm:pt modelId="{F5E85D6E-5408-4C1C-B45E-2CC1B36F9436}" type="parTrans" cxnId="{E426DB93-239E-4A80-89F8-C3B4F58D7ACC}">
      <dgm:prSet/>
      <dgm:spPr/>
      <dgm:t>
        <a:bodyPr/>
        <a:lstStyle/>
        <a:p>
          <a:endParaRPr lang="en-US" sz="1050" i="1">
            <a:latin typeface="Calibri" panose="020F0502020204030204" pitchFamily="34" charset="0"/>
            <a:cs typeface="Calibri" panose="020F0502020204030204" pitchFamily="34" charset="0"/>
          </a:endParaRPr>
        </a:p>
      </dgm:t>
    </dgm:pt>
    <dgm:pt modelId="{294215D7-2C2B-4455-88E9-55E027ACBCB7}" type="sibTrans" cxnId="{E426DB93-239E-4A80-89F8-C3B4F58D7ACC}">
      <dgm:prSet/>
      <dgm:spPr/>
      <dgm:t>
        <a:bodyPr/>
        <a:lstStyle/>
        <a:p>
          <a:endParaRPr lang="en-US" sz="1050" i="1">
            <a:latin typeface="Calibri" panose="020F0502020204030204" pitchFamily="34" charset="0"/>
            <a:cs typeface="Calibri" panose="020F0502020204030204" pitchFamily="34" charset="0"/>
          </a:endParaRPr>
        </a:p>
      </dgm:t>
    </dgm:pt>
    <dgm:pt modelId="{4F1A3178-6884-405C-B208-BA382B402CD0}">
      <dgm:prSet phldrT="[Texto]" custT="1"/>
      <dgm:spPr/>
      <dgm:t>
        <a:bodyPr/>
        <a:lstStyle/>
        <a:p>
          <a:pPr>
            <a:lnSpc>
              <a:spcPct val="100000"/>
            </a:lnSpc>
            <a:spcAft>
              <a:spcPts val="0"/>
            </a:spcAft>
          </a:pPr>
          <a:endParaRPr lang="en-US" sz="950" i="1">
            <a:latin typeface="Calibri" panose="020F0502020204030204" pitchFamily="34" charset="0"/>
            <a:cs typeface="Calibri" panose="020F0502020204030204" pitchFamily="34" charset="0"/>
          </a:endParaRPr>
        </a:p>
        <a:p>
          <a:pPr>
            <a:lnSpc>
              <a:spcPct val="100000"/>
            </a:lnSpc>
            <a:spcAft>
              <a:spcPts val="0"/>
            </a:spcAft>
          </a:pPr>
          <a:r>
            <a:rPr lang="en-US" sz="950" i="1">
              <a:latin typeface="Calibri" panose="020F0502020204030204" pitchFamily="34" charset="0"/>
              <a:cs typeface="Calibri" panose="020F0502020204030204" pitchFamily="34" charset="0"/>
            </a:rPr>
            <a:t>nov/20</a:t>
          </a:r>
        </a:p>
        <a:p>
          <a:pPr>
            <a:lnSpc>
              <a:spcPct val="100000"/>
            </a:lnSpc>
            <a:spcAft>
              <a:spcPts val="0"/>
            </a:spcAft>
          </a:pPr>
          <a:r>
            <a:rPr lang="en-US" sz="950" i="1">
              <a:latin typeface="Calibri" panose="020F0502020204030204" pitchFamily="34" charset="0"/>
              <a:cs typeface="Calibri" panose="020F0502020204030204" pitchFamily="34" charset="0"/>
            </a:rPr>
            <a:t>a</a:t>
          </a:r>
        </a:p>
        <a:p>
          <a:pPr>
            <a:lnSpc>
              <a:spcPct val="100000"/>
            </a:lnSpc>
            <a:spcAft>
              <a:spcPts val="0"/>
            </a:spcAft>
          </a:pPr>
          <a:r>
            <a:rPr lang="en-US" sz="950" i="1">
              <a:latin typeface="Calibri" panose="020F0502020204030204" pitchFamily="34" charset="0"/>
              <a:cs typeface="Calibri" panose="020F0502020204030204" pitchFamily="34" charset="0"/>
            </a:rPr>
            <a:t>mar/21</a:t>
          </a:r>
        </a:p>
      </dgm:t>
    </dgm:pt>
    <dgm:pt modelId="{7EE9C597-2B2C-4702-B344-C2C0501F69EF}" type="parTrans" cxnId="{E02E5634-3E91-4A54-8BB7-6685930B74C5}">
      <dgm:prSet/>
      <dgm:spPr/>
      <dgm:t>
        <a:bodyPr/>
        <a:lstStyle/>
        <a:p>
          <a:endParaRPr lang="en-US" sz="1050" i="1">
            <a:latin typeface="Calibri" panose="020F0502020204030204" pitchFamily="34" charset="0"/>
            <a:cs typeface="Calibri" panose="020F0502020204030204" pitchFamily="34" charset="0"/>
          </a:endParaRPr>
        </a:p>
      </dgm:t>
    </dgm:pt>
    <dgm:pt modelId="{CA33CBFC-D1C0-4614-A96D-D77402ED8FFF}" type="sibTrans" cxnId="{E02E5634-3E91-4A54-8BB7-6685930B74C5}">
      <dgm:prSet/>
      <dgm:spPr/>
      <dgm:t>
        <a:bodyPr/>
        <a:lstStyle/>
        <a:p>
          <a:endParaRPr lang="en-US" sz="1050" i="1">
            <a:latin typeface="Calibri" panose="020F0502020204030204" pitchFamily="34" charset="0"/>
            <a:cs typeface="Calibri" panose="020F0502020204030204" pitchFamily="34" charset="0"/>
          </a:endParaRPr>
        </a:p>
      </dgm:t>
    </dgm:pt>
    <dgm:pt modelId="{DE3FF6DC-1874-4897-ACDF-AB5F370F3C40}">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Realização de experimentos.</a:t>
          </a:r>
        </a:p>
      </dgm:t>
    </dgm:pt>
    <dgm:pt modelId="{73F3D4F7-0A0D-489F-811B-EC934AC92A8F}" type="parTrans" cxnId="{7946E6A6-2381-4079-ABB8-3344327FFBED}">
      <dgm:prSet/>
      <dgm:spPr/>
      <dgm:t>
        <a:bodyPr/>
        <a:lstStyle/>
        <a:p>
          <a:endParaRPr lang="en-US" sz="1050" i="1">
            <a:latin typeface="Calibri" panose="020F0502020204030204" pitchFamily="34" charset="0"/>
            <a:cs typeface="Calibri" panose="020F0502020204030204" pitchFamily="34" charset="0"/>
          </a:endParaRPr>
        </a:p>
      </dgm:t>
    </dgm:pt>
    <dgm:pt modelId="{F2CA2F3D-6183-4714-BC98-4DDC52200E41}" type="sibTrans" cxnId="{7946E6A6-2381-4079-ABB8-3344327FFBED}">
      <dgm:prSet/>
      <dgm:spPr/>
      <dgm:t>
        <a:bodyPr/>
        <a:lstStyle/>
        <a:p>
          <a:endParaRPr lang="en-US" sz="1050" i="1">
            <a:latin typeface="Calibri" panose="020F0502020204030204" pitchFamily="34" charset="0"/>
            <a:cs typeface="Calibri" panose="020F0502020204030204" pitchFamily="34" charset="0"/>
          </a:endParaRPr>
        </a:p>
      </dgm:t>
    </dgm:pt>
    <dgm:pt modelId="{7BF333EC-35A6-45DC-986A-E1B708879254}">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Escrita da dissertação para defesa final.</a:t>
          </a:r>
        </a:p>
      </dgm:t>
    </dgm:pt>
    <dgm:pt modelId="{3493C2DD-23A3-465D-AE38-0C3710EABEB5}" type="parTrans" cxnId="{5A6B8648-2B87-488F-A882-11EA00F4F41E}">
      <dgm:prSet/>
      <dgm:spPr/>
      <dgm:t>
        <a:bodyPr/>
        <a:lstStyle/>
        <a:p>
          <a:endParaRPr lang="en-US" sz="1050" i="1">
            <a:latin typeface="Calibri" panose="020F0502020204030204" pitchFamily="34" charset="0"/>
            <a:cs typeface="Calibri" panose="020F0502020204030204" pitchFamily="34" charset="0"/>
          </a:endParaRPr>
        </a:p>
      </dgm:t>
    </dgm:pt>
    <dgm:pt modelId="{146C4AEF-71A7-471E-9351-C7D6DFDCE8AE}" type="sibTrans" cxnId="{5A6B8648-2B87-488F-A882-11EA00F4F41E}">
      <dgm:prSet/>
      <dgm:spPr/>
      <dgm:t>
        <a:bodyPr/>
        <a:lstStyle/>
        <a:p>
          <a:endParaRPr lang="en-US" sz="1050" i="1">
            <a:latin typeface="Calibri" panose="020F0502020204030204" pitchFamily="34" charset="0"/>
            <a:cs typeface="Calibri" panose="020F0502020204030204" pitchFamily="34" charset="0"/>
          </a:endParaRPr>
        </a:p>
      </dgm:t>
    </dgm:pt>
    <dgm:pt modelId="{74FF57A5-9311-44DD-BF9D-8CB2AC7732E4}">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Reuniões com o orientador.</a:t>
          </a:r>
        </a:p>
      </dgm:t>
    </dgm:pt>
    <dgm:pt modelId="{653B1E7E-C5B1-4280-BDC3-57D806BC0178}" type="parTrans" cxnId="{FAFF5D94-5855-4CBA-AB50-F42FC897E948}">
      <dgm:prSet/>
      <dgm:spPr/>
      <dgm:t>
        <a:bodyPr/>
        <a:lstStyle/>
        <a:p>
          <a:endParaRPr lang="en-US" sz="1050" i="1">
            <a:latin typeface="Calibri" panose="020F0502020204030204" pitchFamily="34" charset="0"/>
            <a:cs typeface="Calibri" panose="020F0502020204030204" pitchFamily="34" charset="0"/>
          </a:endParaRPr>
        </a:p>
      </dgm:t>
    </dgm:pt>
    <dgm:pt modelId="{E5A29E42-0030-49DA-832D-BBD87BF4F64B}" type="sibTrans" cxnId="{FAFF5D94-5855-4CBA-AB50-F42FC897E948}">
      <dgm:prSet/>
      <dgm:spPr/>
      <dgm:t>
        <a:bodyPr/>
        <a:lstStyle/>
        <a:p>
          <a:endParaRPr lang="en-US" sz="1050" i="1">
            <a:latin typeface="Calibri" panose="020F0502020204030204" pitchFamily="34" charset="0"/>
            <a:cs typeface="Calibri" panose="020F0502020204030204" pitchFamily="34" charset="0"/>
          </a:endParaRPr>
        </a:p>
      </dgm:t>
    </dgm:pt>
    <dgm:pt modelId="{57B56CB5-6FFC-4712-84F6-BBA98BB7EF67}">
      <dgm:prSet phldrT="[Texto]" custT="1"/>
      <dgm:spPr/>
      <dgm:t>
        <a:bodyPr/>
        <a:lstStyle/>
        <a:p>
          <a:pPr>
            <a:lnSpc>
              <a:spcPct val="100000"/>
            </a:lnSpc>
            <a:spcAft>
              <a:spcPts val="0"/>
            </a:spcAft>
          </a:pPr>
          <a:endParaRPr lang="en-US" sz="950" i="1">
            <a:latin typeface="Calibri" panose="020F0502020204030204" pitchFamily="34" charset="0"/>
            <a:cs typeface="Calibri" panose="020F0502020204030204" pitchFamily="34" charset="0"/>
          </a:endParaRPr>
        </a:p>
        <a:p>
          <a:pPr>
            <a:lnSpc>
              <a:spcPct val="100000"/>
            </a:lnSpc>
            <a:spcAft>
              <a:spcPts val="0"/>
            </a:spcAft>
          </a:pPr>
          <a:r>
            <a:rPr lang="en-US" sz="950" i="1">
              <a:latin typeface="Calibri" panose="020F0502020204030204" pitchFamily="34" charset="0"/>
              <a:cs typeface="Calibri" panose="020F0502020204030204" pitchFamily="34" charset="0"/>
            </a:rPr>
            <a:t>mar/21 </a:t>
          </a:r>
        </a:p>
        <a:p>
          <a:pPr>
            <a:lnSpc>
              <a:spcPct val="100000"/>
            </a:lnSpc>
            <a:spcAft>
              <a:spcPts val="0"/>
            </a:spcAft>
          </a:pPr>
          <a:r>
            <a:rPr lang="en-US" sz="950" i="1">
              <a:latin typeface="Calibri" panose="020F0502020204030204" pitchFamily="34" charset="0"/>
              <a:cs typeface="Calibri" panose="020F0502020204030204" pitchFamily="34" charset="0"/>
            </a:rPr>
            <a:t>a</a:t>
          </a:r>
        </a:p>
        <a:p>
          <a:pPr>
            <a:lnSpc>
              <a:spcPct val="100000"/>
            </a:lnSpc>
            <a:spcAft>
              <a:spcPts val="0"/>
            </a:spcAft>
          </a:pPr>
          <a:r>
            <a:rPr lang="en-US" sz="950" i="1">
              <a:latin typeface="Calibri" panose="020F0502020204030204" pitchFamily="34" charset="0"/>
              <a:cs typeface="Calibri" panose="020F0502020204030204" pitchFamily="34" charset="0"/>
            </a:rPr>
            <a:t>jul/21</a:t>
          </a:r>
        </a:p>
      </dgm:t>
    </dgm:pt>
    <dgm:pt modelId="{B8ECEF81-80E7-4F58-9822-AF394A682C2D}" type="parTrans" cxnId="{686C964B-720F-4089-AB85-B6F6DCF4198F}">
      <dgm:prSet/>
      <dgm:spPr/>
      <dgm:t>
        <a:bodyPr/>
        <a:lstStyle/>
        <a:p>
          <a:endParaRPr lang="en-US" sz="1050" i="1">
            <a:latin typeface="Calibri" panose="020F0502020204030204" pitchFamily="34" charset="0"/>
            <a:cs typeface="Calibri" panose="020F0502020204030204" pitchFamily="34" charset="0"/>
          </a:endParaRPr>
        </a:p>
      </dgm:t>
    </dgm:pt>
    <dgm:pt modelId="{2AD6B1F8-1E8F-4B4C-B6A0-C96DE9AE7C19}" type="sibTrans" cxnId="{686C964B-720F-4089-AB85-B6F6DCF4198F}">
      <dgm:prSet/>
      <dgm:spPr/>
      <dgm:t>
        <a:bodyPr/>
        <a:lstStyle/>
        <a:p>
          <a:endParaRPr lang="en-US" sz="1050" i="1">
            <a:latin typeface="Calibri" panose="020F0502020204030204" pitchFamily="34" charset="0"/>
            <a:cs typeface="Calibri" panose="020F0502020204030204" pitchFamily="34" charset="0"/>
          </a:endParaRPr>
        </a:p>
      </dgm:t>
    </dgm:pt>
    <dgm:pt modelId="{573CDF78-DD3F-44EC-AAD2-4F9FAE3A6EE2}">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Finalização da escrita da dissertação.</a:t>
          </a:r>
        </a:p>
      </dgm:t>
    </dgm:pt>
    <dgm:pt modelId="{BBCA2A00-DB95-4574-8D27-4DF3C1CA2A93}" type="parTrans" cxnId="{37880C3B-6E25-4EE3-9653-71F87EC08CC1}">
      <dgm:prSet/>
      <dgm:spPr/>
      <dgm:t>
        <a:bodyPr/>
        <a:lstStyle/>
        <a:p>
          <a:endParaRPr lang="en-US" sz="1050" i="1">
            <a:latin typeface="Calibri" panose="020F0502020204030204" pitchFamily="34" charset="0"/>
            <a:cs typeface="Calibri" panose="020F0502020204030204" pitchFamily="34" charset="0"/>
          </a:endParaRPr>
        </a:p>
      </dgm:t>
    </dgm:pt>
    <dgm:pt modelId="{85052090-FB17-4B32-8B0D-2AB977036EF8}" type="sibTrans" cxnId="{37880C3B-6E25-4EE3-9653-71F87EC08CC1}">
      <dgm:prSet/>
      <dgm:spPr/>
      <dgm:t>
        <a:bodyPr/>
        <a:lstStyle/>
        <a:p>
          <a:endParaRPr lang="en-US" sz="1050" i="1">
            <a:latin typeface="Calibri" panose="020F0502020204030204" pitchFamily="34" charset="0"/>
            <a:cs typeface="Calibri" panose="020F0502020204030204" pitchFamily="34" charset="0"/>
          </a:endParaRPr>
        </a:p>
      </dgm:t>
    </dgm:pt>
    <dgm:pt modelId="{0F50B3AA-4F01-489B-90BD-201FD3771D1D}">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Reuniões com o orientador.</a:t>
          </a:r>
        </a:p>
      </dgm:t>
    </dgm:pt>
    <dgm:pt modelId="{983DA321-3CF1-462F-B31F-643FC8C422A1}" type="parTrans" cxnId="{06577B3E-F12E-4531-A60E-AFDFE41441B4}">
      <dgm:prSet/>
      <dgm:spPr/>
      <dgm:t>
        <a:bodyPr/>
        <a:lstStyle/>
        <a:p>
          <a:endParaRPr lang="en-US" sz="1050" i="1">
            <a:latin typeface="Calibri" panose="020F0502020204030204" pitchFamily="34" charset="0"/>
            <a:cs typeface="Calibri" panose="020F0502020204030204" pitchFamily="34" charset="0"/>
          </a:endParaRPr>
        </a:p>
      </dgm:t>
    </dgm:pt>
    <dgm:pt modelId="{AB504127-5947-4BD1-9555-1293E9426ED6}" type="sibTrans" cxnId="{06577B3E-F12E-4531-A60E-AFDFE41441B4}">
      <dgm:prSet/>
      <dgm:spPr/>
      <dgm:t>
        <a:bodyPr/>
        <a:lstStyle/>
        <a:p>
          <a:endParaRPr lang="en-US" sz="1050" i="1">
            <a:latin typeface="Calibri" panose="020F0502020204030204" pitchFamily="34" charset="0"/>
            <a:cs typeface="Calibri" panose="020F0502020204030204" pitchFamily="34" charset="0"/>
          </a:endParaRPr>
        </a:p>
      </dgm:t>
    </dgm:pt>
    <dgm:pt modelId="{56DE652C-3761-4F5A-85D7-6530B3EE4E61}">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Entrega dos exemplares definitivos.</a:t>
          </a:r>
        </a:p>
      </dgm:t>
    </dgm:pt>
    <dgm:pt modelId="{266AC405-00D4-437A-A731-D6ABABA912AA}" type="parTrans" cxnId="{16B8CCC7-6ED2-45A1-A5BF-4C17806A6657}">
      <dgm:prSet/>
      <dgm:spPr/>
      <dgm:t>
        <a:bodyPr/>
        <a:lstStyle/>
        <a:p>
          <a:endParaRPr lang="en-US" sz="1050" i="1">
            <a:latin typeface="Calibri" panose="020F0502020204030204" pitchFamily="34" charset="0"/>
            <a:cs typeface="Calibri" panose="020F0502020204030204" pitchFamily="34" charset="0"/>
          </a:endParaRPr>
        </a:p>
      </dgm:t>
    </dgm:pt>
    <dgm:pt modelId="{A1CB3B55-834F-4C0B-B7FB-87E75ABC3B9D}" type="sibTrans" cxnId="{16B8CCC7-6ED2-45A1-A5BF-4C17806A6657}">
      <dgm:prSet/>
      <dgm:spPr/>
      <dgm:t>
        <a:bodyPr/>
        <a:lstStyle/>
        <a:p>
          <a:endParaRPr lang="en-US" sz="1050" i="1">
            <a:latin typeface="Calibri" panose="020F0502020204030204" pitchFamily="34" charset="0"/>
            <a:cs typeface="Calibri" panose="020F0502020204030204" pitchFamily="34" charset="0"/>
          </a:endParaRPr>
        </a:p>
      </dgm:t>
    </dgm:pt>
    <dgm:pt modelId="{8F5671C4-A166-4006-B0B6-302E69434216}">
      <dgm:prSet phldrT="[Texto]" custT="1"/>
      <dgm:spPr/>
      <dgm:t>
        <a:bodyPr/>
        <a:lstStyle/>
        <a:p>
          <a:pPr>
            <a:lnSpc>
              <a:spcPct val="100000"/>
            </a:lnSpc>
            <a:spcAft>
              <a:spcPts val="0"/>
            </a:spcAft>
          </a:pPr>
          <a:r>
            <a:rPr lang="en-US" sz="1050" i="1">
              <a:latin typeface="Calibri" panose="020F0502020204030204" pitchFamily="34" charset="0"/>
              <a:cs typeface="Calibri" panose="020F0502020204030204" pitchFamily="34" charset="0"/>
            </a:rPr>
            <a:t>Estudo das abordagens de extração de características baseadas no conceito de energia e engenharia paraconsistente de características.</a:t>
          </a:r>
        </a:p>
      </dgm:t>
    </dgm:pt>
    <dgm:pt modelId="{CDAB01AC-5A6E-4FEB-B227-81A5B1AC8615}" type="parTrans" cxnId="{6D6F0299-956A-458F-9DCA-740A62791EBE}">
      <dgm:prSet/>
      <dgm:spPr/>
      <dgm:t>
        <a:bodyPr/>
        <a:lstStyle/>
        <a:p>
          <a:endParaRPr lang="en-US" sz="1050">
            <a:latin typeface="Calibri" panose="020F0502020204030204" pitchFamily="34" charset="0"/>
            <a:cs typeface="Calibri" panose="020F0502020204030204" pitchFamily="34" charset="0"/>
          </a:endParaRPr>
        </a:p>
      </dgm:t>
    </dgm:pt>
    <dgm:pt modelId="{CEABA9D7-ED8A-4446-A95D-7A965E4BA06B}" type="sibTrans" cxnId="{6D6F0299-956A-458F-9DCA-740A62791EBE}">
      <dgm:prSet/>
      <dgm:spPr/>
      <dgm:t>
        <a:bodyPr/>
        <a:lstStyle/>
        <a:p>
          <a:endParaRPr lang="en-US" sz="1050">
            <a:latin typeface="Calibri" panose="020F0502020204030204" pitchFamily="34" charset="0"/>
            <a:cs typeface="Calibri" panose="020F0502020204030204" pitchFamily="34" charset="0"/>
          </a:endParaRPr>
        </a:p>
      </dgm:t>
    </dgm:pt>
    <dgm:pt modelId="{998F6619-B57A-4841-BA64-EE10072663C6}" type="pres">
      <dgm:prSet presAssocID="{C3F5BFFB-04C6-4545-99D3-E724C9BC39B0}" presName="linearFlow" presStyleCnt="0">
        <dgm:presLayoutVars>
          <dgm:dir/>
          <dgm:animLvl val="lvl"/>
          <dgm:resizeHandles val="exact"/>
        </dgm:presLayoutVars>
      </dgm:prSet>
      <dgm:spPr/>
    </dgm:pt>
    <dgm:pt modelId="{31922CB7-3201-4F10-AF52-9736677764B9}" type="pres">
      <dgm:prSet presAssocID="{CCAA3288-3A80-4054-AA97-AF9639077860}" presName="composite" presStyleCnt="0"/>
      <dgm:spPr/>
    </dgm:pt>
    <dgm:pt modelId="{01AE1C92-D763-4C42-8A7E-E725E2A10C76}" type="pres">
      <dgm:prSet presAssocID="{CCAA3288-3A80-4054-AA97-AF9639077860}" presName="parentText" presStyleLbl="alignNode1" presStyleIdx="0" presStyleCnt="10">
        <dgm:presLayoutVars>
          <dgm:chMax val="1"/>
          <dgm:bulletEnabled val="1"/>
        </dgm:presLayoutVars>
      </dgm:prSet>
      <dgm:spPr/>
    </dgm:pt>
    <dgm:pt modelId="{0420741D-1A2C-489F-96E7-34A60AC17933}" type="pres">
      <dgm:prSet presAssocID="{CCAA3288-3A80-4054-AA97-AF9639077860}" presName="descendantText" presStyleLbl="alignAcc1" presStyleIdx="0" presStyleCnt="10" custScaleY="100000">
        <dgm:presLayoutVars>
          <dgm:bulletEnabled val="1"/>
        </dgm:presLayoutVars>
      </dgm:prSet>
      <dgm:spPr/>
    </dgm:pt>
    <dgm:pt modelId="{4DA175BA-98A6-47A8-8C82-52E58C8F57F5}" type="pres">
      <dgm:prSet presAssocID="{D3208C0B-01A1-4A1A-9B77-16C98B47BCC8}" presName="sp" presStyleCnt="0"/>
      <dgm:spPr/>
    </dgm:pt>
    <dgm:pt modelId="{0BB9BF34-F342-4F14-AE99-E9A9F17959F4}" type="pres">
      <dgm:prSet presAssocID="{63A541CF-809A-4545-9F16-45E7880DC15A}" presName="composite" presStyleCnt="0"/>
      <dgm:spPr/>
    </dgm:pt>
    <dgm:pt modelId="{A635567A-6FF9-4D0F-AC1D-73CBA19CEDE4}" type="pres">
      <dgm:prSet presAssocID="{63A541CF-809A-4545-9F16-45E7880DC15A}" presName="parentText" presStyleLbl="alignNode1" presStyleIdx="1" presStyleCnt="10">
        <dgm:presLayoutVars>
          <dgm:chMax val="1"/>
          <dgm:bulletEnabled val="1"/>
        </dgm:presLayoutVars>
      </dgm:prSet>
      <dgm:spPr/>
    </dgm:pt>
    <dgm:pt modelId="{7A62F3D6-FD64-498D-BA81-C08C08669A73}" type="pres">
      <dgm:prSet presAssocID="{63A541CF-809A-4545-9F16-45E7880DC15A}" presName="descendantText" presStyleLbl="alignAcc1" presStyleIdx="1" presStyleCnt="10">
        <dgm:presLayoutVars>
          <dgm:bulletEnabled val="1"/>
        </dgm:presLayoutVars>
      </dgm:prSet>
      <dgm:spPr/>
    </dgm:pt>
    <dgm:pt modelId="{4A947D11-FDF3-46BE-8187-A5563634E5C6}" type="pres">
      <dgm:prSet presAssocID="{0F995243-4DD9-4D2C-8602-7538141CE233}" presName="sp" presStyleCnt="0"/>
      <dgm:spPr/>
    </dgm:pt>
    <dgm:pt modelId="{4E44399B-E685-40D1-8EFF-677DEEB9A696}" type="pres">
      <dgm:prSet presAssocID="{C17C08F8-46E6-4AA6-925E-B63BA718B7B6}" presName="composite" presStyleCnt="0"/>
      <dgm:spPr/>
    </dgm:pt>
    <dgm:pt modelId="{2EE270EB-A57E-4CD8-99D8-68CE85C33587}" type="pres">
      <dgm:prSet presAssocID="{C17C08F8-46E6-4AA6-925E-B63BA718B7B6}" presName="parentText" presStyleLbl="alignNode1" presStyleIdx="2" presStyleCnt="10">
        <dgm:presLayoutVars>
          <dgm:chMax val="1"/>
          <dgm:bulletEnabled val="1"/>
        </dgm:presLayoutVars>
      </dgm:prSet>
      <dgm:spPr/>
    </dgm:pt>
    <dgm:pt modelId="{5885F0E1-40C9-41D9-9202-CE3CFED45448}" type="pres">
      <dgm:prSet presAssocID="{C17C08F8-46E6-4AA6-925E-B63BA718B7B6}" presName="descendantText" presStyleLbl="alignAcc1" presStyleIdx="2" presStyleCnt="10">
        <dgm:presLayoutVars>
          <dgm:bulletEnabled val="1"/>
        </dgm:presLayoutVars>
      </dgm:prSet>
      <dgm:spPr/>
    </dgm:pt>
    <dgm:pt modelId="{D4E32F74-9C03-457A-A9EC-0712135F50C0}" type="pres">
      <dgm:prSet presAssocID="{02D55B16-91D1-4BDB-B716-402F9FA84762}" presName="sp" presStyleCnt="0"/>
      <dgm:spPr/>
    </dgm:pt>
    <dgm:pt modelId="{3C1134E7-DACD-4AD9-AB87-31DFED57270A}" type="pres">
      <dgm:prSet presAssocID="{63C33A95-B139-4F7C-B92D-1F933FF7FF70}" presName="composite" presStyleCnt="0"/>
      <dgm:spPr/>
    </dgm:pt>
    <dgm:pt modelId="{6C7D583C-E34C-46B9-91A8-87C0AF572B51}" type="pres">
      <dgm:prSet presAssocID="{63C33A95-B139-4F7C-B92D-1F933FF7FF70}" presName="parentText" presStyleLbl="alignNode1" presStyleIdx="3" presStyleCnt="10" custLinFactNeighborX="-1654">
        <dgm:presLayoutVars>
          <dgm:chMax val="1"/>
          <dgm:bulletEnabled val="1"/>
        </dgm:presLayoutVars>
      </dgm:prSet>
      <dgm:spPr/>
    </dgm:pt>
    <dgm:pt modelId="{C9A7934F-9D54-4663-8658-A1F8BC9A900A}" type="pres">
      <dgm:prSet presAssocID="{63C33A95-B139-4F7C-B92D-1F933FF7FF70}" presName="descendantText" presStyleLbl="alignAcc1" presStyleIdx="3" presStyleCnt="10">
        <dgm:presLayoutVars>
          <dgm:bulletEnabled val="1"/>
        </dgm:presLayoutVars>
      </dgm:prSet>
      <dgm:spPr/>
    </dgm:pt>
    <dgm:pt modelId="{0EC28463-A4FD-4B77-91DB-EB79F87059CB}" type="pres">
      <dgm:prSet presAssocID="{14296321-DD1D-46B1-B4BD-29C8CB95B827}" presName="sp" presStyleCnt="0"/>
      <dgm:spPr/>
    </dgm:pt>
    <dgm:pt modelId="{04776333-3701-4FAB-86E7-0A027309DF6B}" type="pres">
      <dgm:prSet presAssocID="{BA5F4649-D459-49AB-B567-819F1A079241}" presName="composite" presStyleCnt="0"/>
      <dgm:spPr/>
    </dgm:pt>
    <dgm:pt modelId="{64034361-F345-42BB-ACE4-F04BF34DC9F0}" type="pres">
      <dgm:prSet presAssocID="{BA5F4649-D459-49AB-B567-819F1A079241}" presName="parentText" presStyleLbl="alignNode1" presStyleIdx="4" presStyleCnt="10">
        <dgm:presLayoutVars>
          <dgm:chMax val="1"/>
          <dgm:bulletEnabled val="1"/>
        </dgm:presLayoutVars>
      </dgm:prSet>
      <dgm:spPr/>
    </dgm:pt>
    <dgm:pt modelId="{B61B0BB7-0F49-482B-88BE-F2D7084893EB}" type="pres">
      <dgm:prSet presAssocID="{BA5F4649-D459-49AB-B567-819F1A079241}" presName="descendantText" presStyleLbl="alignAcc1" presStyleIdx="4" presStyleCnt="10">
        <dgm:presLayoutVars>
          <dgm:bulletEnabled val="1"/>
        </dgm:presLayoutVars>
      </dgm:prSet>
      <dgm:spPr/>
    </dgm:pt>
    <dgm:pt modelId="{8A589ED1-AAB6-4C08-822D-499E540449E6}" type="pres">
      <dgm:prSet presAssocID="{D0A0F40E-9E6E-415D-86FC-FA0300B849A2}" presName="sp" presStyleCnt="0"/>
      <dgm:spPr/>
    </dgm:pt>
    <dgm:pt modelId="{CD24E650-C2C0-4369-ADAA-2078089215A3}" type="pres">
      <dgm:prSet presAssocID="{BBD5C0F9-AADF-4468-8379-9E2D23D4282E}" presName="composite" presStyleCnt="0"/>
      <dgm:spPr/>
    </dgm:pt>
    <dgm:pt modelId="{D7B27039-33B2-45D9-9710-6FBDC9ADD295}" type="pres">
      <dgm:prSet presAssocID="{BBD5C0F9-AADF-4468-8379-9E2D23D4282E}" presName="parentText" presStyleLbl="alignNode1" presStyleIdx="5" presStyleCnt="10">
        <dgm:presLayoutVars>
          <dgm:chMax val="1"/>
          <dgm:bulletEnabled val="1"/>
        </dgm:presLayoutVars>
      </dgm:prSet>
      <dgm:spPr/>
    </dgm:pt>
    <dgm:pt modelId="{0F068FCB-A16E-4A30-BEE7-1C4070F9BD35}" type="pres">
      <dgm:prSet presAssocID="{BBD5C0F9-AADF-4468-8379-9E2D23D4282E}" presName="descendantText" presStyleLbl="alignAcc1" presStyleIdx="5" presStyleCnt="10">
        <dgm:presLayoutVars>
          <dgm:bulletEnabled val="1"/>
        </dgm:presLayoutVars>
      </dgm:prSet>
      <dgm:spPr/>
    </dgm:pt>
    <dgm:pt modelId="{E8F3E6CC-BA0D-4880-AB39-F6B6434F8B85}" type="pres">
      <dgm:prSet presAssocID="{2229BF91-1F9C-4823-9DC6-042A31A4893B}" presName="sp" presStyleCnt="0"/>
      <dgm:spPr/>
    </dgm:pt>
    <dgm:pt modelId="{4EF99A80-A3BD-499D-BA2F-E56EDAE874A7}" type="pres">
      <dgm:prSet presAssocID="{C8D13698-D7AF-4B12-B64F-BDAAE2E920EF}" presName="composite" presStyleCnt="0"/>
      <dgm:spPr/>
    </dgm:pt>
    <dgm:pt modelId="{6D0C93AB-E9F2-4377-9B66-C7AEE4B776A3}" type="pres">
      <dgm:prSet presAssocID="{C8D13698-D7AF-4B12-B64F-BDAAE2E920EF}" presName="parentText" presStyleLbl="alignNode1" presStyleIdx="6" presStyleCnt="10">
        <dgm:presLayoutVars>
          <dgm:chMax val="1"/>
          <dgm:bulletEnabled val="1"/>
        </dgm:presLayoutVars>
      </dgm:prSet>
      <dgm:spPr/>
    </dgm:pt>
    <dgm:pt modelId="{1BBDD40D-FC55-4CB2-93F4-960A89C18BEE}" type="pres">
      <dgm:prSet presAssocID="{C8D13698-D7AF-4B12-B64F-BDAAE2E920EF}" presName="descendantText" presStyleLbl="alignAcc1" presStyleIdx="6" presStyleCnt="10">
        <dgm:presLayoutVars>
          <dgm:bulletEnabled val="1"/>
        </dgm:presLayoutVars>
      </dgm:prSet>
      <dgm:spPr/>
    </dgm:pt>
    <dgm:pt modelId="{D8D88FB6-B6A1-4939-B28C-8D5BF15001FD}" type="pres">
      <dgm:prSet presAssocID="{CF00B9C1-0C7C-4E6F-96D1-F71E900BEFCB}" presName="sp" presStyleCnt="0"/>
      <dgm:spPr/>
    </dgm:pt>
    <dgm:pt modelId="{47E0C133-F7F3-40FB-AC27-3B56F1A436CF}" type="pres">
      <dgm:prSet presAssocID="{A3064DAA-BC69-4DD0-B480-3227F892C8D7}" presName="composite" presStyleCnt="0"/>
      <dgm:spPr/>
    </dgm:pt>
    <dgm:pt modelId="{6E783E08-BAFE-4139-9033-EA6FA0D8FB69}" type="pres">
      <dgm:prSet presAssocID="{A3064DAA-BC69-4DD0-B480-3227F892C8D7}" presName="parentText" presStyleLbl="alignNode1" presStyleIdx="7" presStyleCnt="10">
        <dgm:presLayoutVars>
          <dgm:chMax val="1"/>
          <dgm:bulletEnabled val="1"/>
        </dgm:presLayoutVars>
      </dgm:prSet>
      <dgm:spPr/>
    </dgm:pt>
    <dgm:pt modelId="{DE207E4D-A0A4-4DE9-9C40-130759D2F29B}" type="pres">
      <dgm:prSet presAssocID="{A3064DAA-BC69-4DD0-B480-3227F892C8D7}" presName="descendantText" presStyleLbl="alignAcc1" presStyleIdx="7" presStyleCnt="10">
        <dgm:presLayoutVars>
          <dgm:bulletEnabled val="1"/>
        </dgm:presLayoutVars>
      </dgm:prSet>
      <dgm:spPr/>
    </dgm:pt>
    <dgm:pt modelId="{D83EF230-3915-413B-AFAD-14F6FA412276}" type="pres">
      <dgm:prSet presAssocID="{A47ABDA0-355B-4FD4-847D-248169CFA138}" presName="sp" presStyleCnt="0"/>
      <dgm:spPr/>
    </dgm:pt>
    <dgm:pt modelId="{BB677657-8725-47EA-B6E6-BE6F23CB2694}" type="pres">
      <dgm:prSet presAssocID="{4F1A3178-6884-405C-B208-BA382B402CD0}" presName="composite" presStyleCnt="0"/>
      <dgm:spPr/>
    </dgm:pt>
    <dgm:pt modelId="{7BE7EEA1-E33B-4A3B-BCB8-E42208ECF579}" type="pres">
      <dgm:prSet presAssocID="{4F1A3178-6884-405C-B208-BA382B402CD0}" presName="parentText" presStyleLbl="alignNode1" presStyleIdx="8" presStyleCnt="10">
        <dgm:presLayoutVars>
          <dgm:chMax val="1"/>
          <dgm:bulletEnabled val="1"/>
        </dgm:presLayoutVars>
      </dgm:prSet>
      <dgm:spPr/>
    </dgm:pt>
    <dgm:pt modelId="{B383428C-6937-439A-B987-FEB36204DD14}" type="pres">
      <dgm:prSet presAssocID="{4F1A3178-6884-405C-B208-BA382B402CD0}" presName="descendantText" presStyleLbl="alignAcc1" presStyleIdx="8" presStyleCnt="10">
        <dgm:presLayoutVars>
          <dgm:bulletEnabled val="1"/>
        </dgm:presLayoutVars>
      </dgm:prSet>
      <dgm:spPr/>
    </dgm:pt>
    <dgm:pt modelId="{2ADBBD35-8373-4604-A9C4-0F5EF38DE2B9}" type="pres">
      <dgm:prSet presAssocID="{CA33CBFC-D1C0-4614-A96D-D77402ED8FFF}" presName="sp" presStyleCnt="0"/>
      <dgm:spPr/>
    </dgm:pt>
    <dgm:pt modelId="{B439C18A-DE04-4032-AAFD-17CABE8359F8}" type="pres">
      <dgm:prSet presAssocID="{57B56CB5-6FFC-4712-84F6-BBA98BB7EF67}" presName="composite" presStyleCnt="0"/>
      <dgm:spPr/>
    </dgm:pt>
    <dgm:pt modelId="{E0E43120-F49C-4CEA-AA83-D057C80D8B01}" type="pres">
      <dgm:prSet presAssocID="{57B56CB5-6FFC-4712-84F6-BBA98BB7EF67}" presName="parentText" presStyleLbl="alignNode1" presStyleIdx="9" presStyleCnt="10">
        <dgm:presLayoutVars>
          <dgm:chMax val="1"/>
          <dgm:bulletEnabled val="1"/>
        </dgm:presLayoutVars>
      </dgm:prSet>
      <dgm:spPr/>
    </dgm:pt>
    <dgm:pt modelId="{039BB63F-0F14-4CCA-B632-8679A0342007}" type="pres">
      <dgm:prSet presAssocID="{57B56CB5-6FFC-4712-84F6-BBA98BB7EF67}" presName="descendantText" presStyleLbl="alignAcc1" presStyleIdx="9" presStyleCnt="10">
        <dgm:presLayoutVars>
          <dgm:bulletEnabled val="1"/>
        </dgm:presLayoutVars>
      </dgm:prSet>
      <dgm:spPr/>
    </dgm:pt>
  </dgm:ptLst>
  <dgm:cxnLst>
    <dgm:cxn modelId="{7FDBE601-4C92-42CE-9185-E1439A9DD66F}" type="presOf" srcId="{18862F64-839F-4228-8495-F8D7C0C400C8}" destId="{0F068FCB-A16E-4A30-BEE7-1C4070F9BD35}" srcOrd="0" destOrd="1" presId="urn:microsoft.com/office/officeart/2005/8/layout/chevron2"/>
    <dgm:cxn modelId="{F82CA706-0D4D-46A2-B297-75D06C3542E2}" type="presOf" srcId="{56DE652C-3761-4F5A-85D7-6530B3EE4E61}" destId="{039BB63F-0F14-4CCA-B632-8679A0342007}" srcOrd="0" destOrd="2" presId="urn:microsoft.com/office/officeart/2005/8/layout/chevron2"/>
    <dgm:cxn modelId="{4193980E-BC97-4949-958D-C17F51120A64}" srcId="{CCAA3288-3A80-4054-AA97-AF9639077860}" destId="{4D43EC15-36BF-4F8F-B3C0-127799C9AC2B}" srcOrd="0" destOrd="0" parTransId="{5608B0A7-814F-4218-91D1-0BB58BD53744}" sibTransId="{395E66EE-4938-4DFC-A695-E94508F02E9E}"/>
    <dgm:cxn modelId="{27A23B13-A858-451F-90A6-8C263632A3D4}" type="presOf" srcId="{C17C08F8-46E6-4AA6-925E-B63BA718B7B6}" destId="{2EE270EB-A57E-4CD8-99D8-68CE85C33587}" srcOrd="0" destOrd="0" presId="urn:microsoft.com/office/officeart/2005/8/layout/chevron2"/>
    <dgm:cxn modelId="{CA07B613-D8FA-4250-9BD1-540FDAC8C6F6}" srcId="{C8D13698-D7AF-4B12-B64F-BDAAE2E920EF}" destId="{9FAB0A6A-DA4D-4BF5-958C-A9F21325B00E}" srcOrd="0" destOrd="0" parTransId="{AD41C349-F629-4B42-8052-754F741CE788}" sibTransId="{74D1C0D6-746B-46D2-AE16-402902B894A4}"/>
    <dgm:cxn modelId="{2B4FCF1A-9278-4566-8D20-4DFA7F9934A2}" srcId="{BBD5C0F9-AADF-4468-8379-9E2D23D4282E}" destId="{08B7742C-DA51-4ABE-8038-362DCE3C6377}" srcOrd="0" destOrd="0" parTransId="{AA3A5257-B7A0-43C7-8014-2076A22258EE}" sibTransId="{0738683A-E89D-478D-8CF9-D9CE38E65261}"/>
    <dgm:cxn modelId="{E09AEB1E-4F7C-4C6F-B23D-6892DC0AE6A0}" type="presOf" srcId="{76F2E732-DD28-4AB8-B9E9-F26D1865F46B}" destId="{B61B0BB7-0F49-482B-88BE-F2D7084893EB}" srcOrd="0" destOrd="1" presId="urn:microsoft.com/office/officeart/2005/8/layout/chevron2"/>
    <dgm:cxn modelId="{A67F7220-AFA5-4DF3-AFAD-93FB9F81F5CB}" type="presOf" srcId="{63A541CF-809A-4545-9F16-45E7880DC15A}" destId="{A635567A-6FF9-4D0F-AC1D-73CBA19CEDE4}" srcOrd="0" destOrd="0" presId="urn:microsoft.com/office/officeart/2005/8/layout/chevron2"/>
    <dgm:cxn modelId="{3906A226-D11C-4052-BBF2-C599D0F8AF66}" type="presOf" srcId="{C8D13698-D7AF-4B12-B64F-BDAAE2E920EF}" destId="{6D0C93AB-E9F2-4377-9B66-C7AEE4B776A3}" srcOrd="0" destOrd="0" presId="urn:microsoft.com/office/officeart/2005/8/layout/chevron2"/>
    <dgm:cxn modelId="{B184C32B-AFE3-4B7C-908E-FC2014B6E31E}" srcId="{C3F5BFFB-04C6-4545-99D3-E724C9BC39B0}" destId="{C17C08F8-46E6-4AA6-925E-B63BA718B7B6}" srcOrd="2" destOrd="0" parTransId="{E0C8A697-57F4-48CE-BF9C-658D6F77669A}" sibTransId="{02D55B16-91D1-4BDB-B716-402F9FA84762}"/>
    <dgm:cxn modelId="{15E4B82C-F88C-4E51-AE4D-123A00D05303}" srcId="{63C33A95-B139-4F7C-B92D-1F933FF7FF70}" destId="{DB0D4480-33FB-4C72-B8AB-14D582215421}" srcOrd="1" destOrd="0" parTransId="{F6B845E0-5431-4C37-99B1-FD6F8320FC74}" sibTransId="{C0BC1739-E4C7-42E8-9D79-751B03C95967}"/>
    <dgm:cxn modelId="{E02E5634-3E91-4A54-8BB7-6685930B74C5}" srcId="{C3F5BFFB-04C6-4545-99D3-E724C9BC39B0}" destId="{4F1A3178-6884-405C-B208-BA382B402CD0}" srcOrd="8" destOrd="0" parTransId="{7EE9C597-2B2C-4702-B344-C2C0501F69EF}" sibTransId="{CA33CBFC-D1C0-4614-A96D-D77402ED8FFF}"/>
    <dgm:cxn modelId="{37880C3B-6E25-4EE3-9653-71F87EC08CC1}" srcId="{57B56CB5-6FFC-4712-84F6-BBA98BB7EF67}" destId="{573CDF78-DD3F-44EC-AAD2-4F9FAE3A6EE2}" srcOrd="0" destOrd="0" parTransId="{BBCA2A00-DB95-4574-8D27-4DF3C1CA2A93}" sibTransId="{85052090-FB17-4B32-8B0D-2AB977036EF8}"/>
    <dgm:cxn modelId="{06577B3E-F12E-4531-A60E-AFDFE41441B4}" srcId="{57B56CB5-6FFC-4712-84F6-BBA98BB7EF67}" destId="{0F50B3AA-4F01-489B-90BD-201FD3771D1D}" srcOrd="1" destOrd="0" parTransId="{983DA321-3CF1-462F-B31F-643FC8C422A1}" sibTransId="{AB504127-5947-4BD1-9555-1293E9426ED6}"/>
    <dgm:cxn modelId="{74699B5D-1BCE-4B7B-A8E5-56AA8C871243}" srcId="{BBD5C0F9-AADF-4468-8379-9E2D23D4282E}" destId="{18862F64-839F-4228-8495-F8D7C0C400C8}" srcOrd="1" destOrd="0" parTransId="{3B9E4122-E72A-4FDE-AB69-2D4333616492}" sibTransId="{5C1C3391-1CD2-414D-8AF8-E192718F43B9}"/>
    <dgm:cxn modelId="{F01A6561-FE4D-4F3C-A4CB-82B8877D4999}" srcId="{C3F5BFFB-04C6-4545-99D3-E724C9BC39B0}" destId="{63A541CF-809A-4545-9F16-45E7880DC15A}" srcOrd="1" destOrd="0" parTransId="{F073E3AB-8DCA-4E4C-AC0A-5673FF65B50B}" sibTransId="{0F995243-4DD9-4D2C-8602-7538141CE233}"/>
    <dgm:cxn modelId="{8B857862-B534-45C8-8C71-3CE0B8424322}" type="presOf" srcId="{57B56CB5-6FFC-4712-84F6-BBA98BB7EF67}" destId="{E0E43120-F49C-4CEA-AA83-D057C80D8B01}" srcOrd="0" destOrd="0" presId="urn:microsoft.com/office/officeart/2005/8/layout/chevron2"/>
    <dgm:cxn modelId="{598E7465-676B-495E-9B84-9A5A2733E219}" type="presOf" srcId="{15D99D84-26BC-4569-85AB-ACB199BBB33E}" destId="{B61B0BB7-0F49-482B-88BE-F2D7084893EB}" srcOrd="0" destOrd="0" presId="urn:microsoft.com/office/officeart/2005/8/layout/chevron2"/>
    <dgm:cxn modelId="{CE4FB745-709E-42FF-B120-98393D12A2B0}" srcId="{C3F5BFFB-04C6-4545-99D3-E724C9BC39B0}" destId="{A3064DAA-BC69-4DD0-B480-3227F892C8D7}" srcOrd="7" destOrd="0" parTransId="{70520A3C-4A14-4CE4-B7CA-07B2C1CC50D7}" sibTransId="{A47ABDA0-355B-4FD4-847D-248169CFA138}"/>
    <dgm:cxn modelId="{24E31B48-EF5E-49E9-9931-BDDEC9CB0B70}" type="presOf" srcId="{B35F1574-B7CE-4B01-A941-D09C618264FE}" destId="{1BBDD40D-FC55-4CB2-93F4-960A89C18BEE}" srcOrd="0" destOrd="1" presId="urn:microsoft.com/office/officeart/2005/8/layout/chevron2"/>
    <dgm:cxn modelId="{5A6B8648-2B87-488F-A882-11EA00F4F41E}" srcId="{4F1A3178-6884-405C-B208-BA382B402CD0}" destId="{7BF333EC-35A6-45DC-986A-E1B708879254}" srcOrd="1" destOrd="0" parTransId="{3493C2DD-23A3-465D-AE38-0C3710EABEB5}" sibTransId="{146C4AEF-71A7-471E-9351-C7D6DFDCE8AE}"/>
    <dgm:cxn modelId="{FF27814A-2115-4B83-A40E-6653346725E6}" srcId="{C17C08F8-46E6-4AA6-925E-B63BA718B7B6}" destId="{17F09EC1-4E79-4663-8808-F674F210D619}" srcOrd="0" destOrd="0" parTransId="{1663904E-06A6-4C5B-A6D4-4994D1B15517}" sibTransId="{9A744E5B-B507-4A30-B0C0-87F13E71B7D9}"/>
    <dgm:cxn modelId="{7B71184B-2759-4656-98BE-E672CDEE001C}" srcId="{BA5F4649-D459-49AB-B567-819F1A079241}" destId="{B9D15D75-2A02-4012-90DB-5DD553C1F07E}" srcOrd="2" destOrd="0" parTransId="{FDA74434-EAD1-4690-AEED-190F7E74667E}" sibTransId="{26126E63-A3BD-4681-9294-0322CA6AD7AA}"/>
    <dgm:cxn modelId="{686C964B-720F-4089-AB85-B6F6DCF4198F}" srcId="{C3F5BFFB-04C6-4545-99D3-E724C9BC39B0}" destId="{57B56CB5-6FFC-4712-84F6-BBA98BB7EF67}" srcOrd="9" destOrd="0" parTransId="{B8ECEF81-80E7-4F58-9822-AF394A682C2D}" sibTransId="{2AD6B1F8-1E8F-4B4C-B6A0-C96DE9AE7C19}"/>
    <dgm:cxn modelId="{FA485852-47B2-4488-887D-D057A43FE0AE}" type="presOf" srcId="{08B7742C-DA51-4ABE-8038-362DCE3C6377}" destId="{0F068FCB-A16E-4A30-BEE7-1C4070F9BD35}" srcOrd="0" destOrd="0" presId="urn:microsoft.com/office/officeart/2005/8/layout/chevron2"/>
    <dgm:cxn modelId="{8FC1A954-1C3F-43C3-83E8-D01F7554FE81}" type="presOf" srcId="{C3F5BFFB-04C6-4545-99D3-E724C9BC39B0}" destId="{998F6619-B57A-4841-BA64-EE10072663C6}" srcOrd="0" destOrd="0" presId="urn:microsoft.com/office/officeart/2005/8/layout/chevron2"/>
    <dgm:cxn modelId="{0653B457-45CB-4D86-8CC7-772E1964BC79}" srcId="{C3F5BFFB-04C6-4545-99D3-E724C9BC39B0}" destId="{BA5F4649-D459-49AB-B567-819F1A079241}" srcOrd="4" destOrd="0" parTransId="{3F294B2D-883E-4BD1-B101-D75D619073C9}" sibTransId="{D0A0F40E-9E6E-415D-86FC-FA0300B849A2}"/>
    <dgm:cxn modelId="{FE977859-EC37-4B3E-BEC7-FF06547B8E30}" type="presOf" srcId="{4D43EC15-36BF-4F8F-B3C0-127799C9AC2B}" destId="{0420741D-1A2C-489F-96E7-34A60AC17933}" srcOrd="0" destOrd="0" presId="urn:microsoft.com/office/officeart/2005/8/layout/chevron2"/>
    <dgm:cxn modelId="{26DF3886-F6E0-4E25-B1D7-52B583DC649C}" srcId="{BA5F4649-D459-49AB-B567-819F1A079241}" destId="{76F2E732-DD28-4AB8-B9E9-F26D1865F46B}" srcOrd="1" destOrd="0" parTransId="{6A21F16C-9D72-4DF2-BDF4-F1ED282B5E45}" sibTransId="{1765000E-35EA-4CAF-AF1D-1E56BF99B915}"/>
    <dgm:cxn modelId="{C2335C86-A046-48E8-8358-C5598831D213}" type="presOf" srcId="{A7689E7A-56A1-4681-B369-6ABEA2B332D7}" destId="{DE207E4D-A0A4-4DE9-9C40-130759D2F29B}" srcOrd="0" destOrd="0" presId="urn:microsoft.com/office/officeart/2005/8/layout/chevron2"/>
    <dgm:cxn modelId="{3FDDB387-F303-431A-BBB2-A2C41B75EC18}" type="presOf" srcId="{CCAA3288-3A80-4054-AA97-AF9639077860}" destId="{01AE1C92-D763-4C42-8A7E-E725E2A10C76}" srcOrd="0" destOrd="0" presId="urn:microsoft.com/office/officeart/2005/8/layout/chevron2"/>
    <dgm:cxn modelId="{70AC9E89-423A-4287-B8FB-0C04772EDD29}" srcId="{C3F5BFFB-04C6-4545-99D3-E724C9BC39B0}" destId="{C8D13698-D7AF-4B12-B64F-BDAAE2E920EF}" srcOrd="6" destOrd="0" parTransId="{0B8C5DC8-1053-4BFF-9585-B0D373DF325B}" sibTransId="{CF00B9C1-0C7C-4E6F-96D1-F71E900BEFCB}"/>
    <dgm:cxn modelId="{F611E791-59F0-47C1-90C1-38974D471880}" type="presOf" srcId="{A3064DAA-BC69-4DD0-B480-3227F892C8D7}" destId="{6E783E08-BAFE-4139-9033-EA6FA0D8FB69}" srcOrd="0" destOrd="0" presId="urn:microsoft.com/office/officeart/2005/8/layout/chevron2"/>
    <dgm:cxn modelId="{E426DB93-239E-4A80-89F8-C3B4F58D7ACC}" srcId="{A3064DAA-BC69-4DD0-B480-3227F892C8D7}" destId="{A7689E7A-56A1-4681-B369-6ABEA2B332D7}" srcOrd="0" destOrd="0" parTransId="{F5E85D6E-5408-4C1C-B45E-2CC1B36F9436}" sibTransId="{294215D7-2C2B-4455-88E9-55E027ACBCB7}"/>
    <dgm:cxn modelId="{FAFF5D94-5855-4CBA-AB50-F42FC897E948}" srcId="{4F1A3178-6884-405C-B208-BA382B402CD0}" destId="{74FF57A5-9311-44DD-BF9D-8CB2AC7732E4}" srcOrd="2" destOrd="0" parTransId="{653B1E7E-C5B1-4280-BDC3-57D806BC0178}" sibTransId="{E5A29E42-0030-49DA-832D-BBD87BF4F64B}"/>
    <dgm:cxn modelId="{90E17197-407F-4F1D-BE7D-DC2A2D3E6746}" type="presOf" srcId="{4F1A3178-6884-405C-B208-BA382B402CD0}" destId="{7BE7EEA1-E33B-4A3B-BCB8-E42208ECF579}" srcOrd="0" destOrd="0" presId="urn:microsoft.com/office/officeart/2005/8/layout/chevron2"/>
    <dgm:cxn modelId="{6D6F0299-956A-458F-9DCA-740A62791EBE}" srcId="{C17C08F8-46E6-4AA6-925E-B63BA718B7B6}" destId="{8F5671C4-A166-4006-B0B6-302E69434216}" srcOrd="1" destOrd="0" parTransId="{CDAB01AC-5A6E-4FEB-B227-81A5B1AC8615}" sibTransId="{CEABA9D7-ED8A-4446-A95D-7A965E4BA06B}"/>
    <dgm:cxn modelId="{305D389D-C484-4FF7-B8DF-B27B965578BA}" srcId="{C3F5BFFB-04C6-4545-99D3-E724C9BC39B0}" destId="{63C33A95-B139-4F7C-B92D-1F933FF7FF70}" srcOrd="3" destOrd="0" parTransId="{F92F78B3-CC2E-413F-A399-4868B94EEFA0}" sibTransId="{14296321-DD1D-46B1-B4BD-29C8CB95B827}"/>
    <dgm:cxn modelId="{00F6BFA0-4510-4A1C-B463-838891B51085}" type="presOf" srcId="{63C33A95-B139-4F7C-B92D-1F933FF7FF70}" destId="{6C7D583C-E34C-46B9-91A8-87C0AF572B51}" srcOrd="0" destOrd="0" presId="urn:microsoft.com/office/officeart/2005/8/layout/chevron2"/>
    <dgm:cxn modelId="{A65522A3-D89D-412D-95E4-F8207A67A7D4}" type="presOf" srcId="{17F09EC1-4E79-4663-8808-F674F210D619}" destId="{5885F0E1-40C9-41D9-9202-CE3CFED45448}" srcOrd="0" destOrd="0" presId="urn:microsoft.com/office/officeart/2005/8/layout/chevron2"/>
    <dgm:cxn modelId="{7946E6A6-2381-4079-ABB8-3344327FFBED}" srcId="{4F1A3178-6884-405C-B208-BA382B402CD0}" destId="{DE3FF6DC-1874-4897-ACDF-AB5F370F3C40}" srcOrd="0" destOrd="0" parTransId="{73F3D4F7-0A0D-489F-811B-EC934AC92A8F}" sibTransId="{F2CA2F3D-6183-4714-BC98-4DDC52200E41}"/>
    <dgm:cxn modelId="{0B60F6A8-D15A-4121-827D-86F3C6AD3FD4}" type="presOf" srcId="{104CEAAB-FFA9-44A7-899F-EB37B9848B71}" destId="{1BBDD40D-FC55-4CB2-93F4-960A89C18BEE}" srcOrd="0" destOrd="2" presId="urn:microsoft.com/office/officeart/2005/8/layout/chevron2"/>
    <dgm:cxn modelId="{D0E288AC-3D5E-443C-B062-38F54F745AC9}" type="presOf" srcId="{8F5671C4-A166-4006-B0B6-302E69434216}" destId="{5885F0E1-40C9-41D9-9202-CE3CFED45448}" srcOrd="0" destOrd="1" presId="urn:microsoft.com/office/officeart/2005/8/layout/chevron2"/>
    <dgm:cxn modelId="{497FD5AC-3FC2-4D9A-A60A-09FD67C9FF1E}" type="presOf" srcId="{DB0D4480-33FB-4C72-B8AB-14D582215421}" destId="{C9A7934F-9D54-4663-8658-A1F8BC9A900A}" srcOrd="0" destOrd="1" presId="urn:microsoft.com/office/officeart/2005/8/layout/chevron2"/>
    <dgm:cxn modelId="{948E72B5-C566-46FD-9120-0467E8052A89}" type="presOf" srcId="{BA5F4649-D459-49AB-B567-819F1A079241}" destId="{64034361-F345-42BB-ACE4-F04BF34DC9F0}" srcOrd="0" destOrd="0" presId="urn:microsoft.com/office/officeart/2005/8/layout/chevron2"/>
    <dgm:cxn modelId="{537F10B6-5C37-4274-9F9C-28B6789EBB6C}" type="presOf" srcId="{D7D7D56F-3F3F-4ABB-B50E-1A62E2F24622}" destId="{0F068FCB-A16E-4A30-BEE7-1C4070F9BD35}" srcOrd="0" destOrd="2" presId="urn:microsoft.com/office/officeart/2005/8/layout/chevron2"/>
    <dgm:cxn modelId="{302E82B9-9CA1-4047-BA99-2CB8C137C50F}" type="presOf" srcId="{74FF57A5-9311-44DD-BF9D-8CB2AC7732E4}" destId="{B383428C-6937-439A-B987-FEB36204DD14}" srcOrd="0" destOrd="2" presId="urn:microsoft.com/office/officeart/2005/8/layout/chevron2"/>
    <dgm:cxn modelId="{0F5974C1-3D6C-44AB-A1C1-FB33B73B37F7}" type="presOf" srcId="{F9007E5F-D988-4361-BE56-290118A964BE}" destId="{7A62F3D6-FD64-498D-BA81-C08C08669A73}" srcOrd="0" destOrd="0" presId="urn:microsoft.com/office/officeart/2005/8/layout/chevron2"/>
    <dgm:cxn modelId="{8FA64EC3-BBC8-463A-AA86-0E13592822F2}" type="presOf" srcId="{573CDF78-DD3F-44EC-AAD2-4F9FAE3A6EE2}" destId="{039BB63F-0F14-4CCA-B632-8679A0342007}" srcOrd="0" destOrd="0" presId="urn:microsoft.com/office/officeart/2005/8/layout/chevron2"/>
    <dgm:cxn modelId="{849D51C7-9095-46D1-9F35-0546828DE797}" srcId="{C8D13698-D7AF-4B12-B64F-BDAAE2E920EF}" destId="{104CEAAB-FFA9-44A7-899F-EB37B9848B71}" srcOrd="2" destOrd="0" parTransId="{4C7F1D6C-17AE-4693-AAFF-898AA6C24A1F}" sibTransId="{D41B30FF-087B-4DDE-BC48-D38CFC80EA28}"/>
    <dgm:cxn modelId="{16B8CCC7-6ED2-45A1-A5BF-4C17806A6657}" srcId="{57B56CB5-6FFC-4712-84F6-BBA98BB7EF67}" destId="{56DE652C-3761-4F5A-85D7-6530B3EE4E61}" srcOrd="2" destOrd="0" parTransId="{266AC405-00D4-437A-A731-D6ABABA912AA}" sibTransId="{A1CB3B55-834F-4C0B-B7FB-87E75ABC3B9D}"/>
    <dgm:cxn modelId="{3CE16CC8-F40F-46E5-819E-869D77B87611}" type="presOf" srcId="{0F50B3AA-4F01-489B-90BD-201FD3771D1D}" destId="{039BB63F-0F14-4CCA-B632-8679A0342007}" srcOrd="0" destOrd="1" presId="urn:microsoft.com/office/officeart/2005/8/layout/chevron2"/>
    <dgm:cxn modelId="{604691CA-37FE-4DB5-9877-9EEFF2AB13A7}" srcId="{BBD5C0F9-AADF-4468-8379-9E2D23D4282E}" destId="{D7D7D56F-3F3F-4ABB-B50E-1A62E2F24622}" srcOrd="2" destOrd="0" parTransId="{7407914B-0319-4194-9A93-B918E6C4B85A}" sibTransId="{133F1038-BE59-4329-9BF3-3CAD060A8EF7}"/>
    <dgm:cxn modelId="{D2B835CB-8BC8-45DC-B316-1E0E02761A69}" srcId="{63C33A95-B139-4F7C-B92D-1F933FF7FF70}" destId="{F2728CFD-419D-4606-97BE-1EEF4DD1D305}" srcOrd="2" destOrd="0" parTransId="{7DC14BAF-6F00-4100-9B97-96ED61E472F0}" sibTransId="{F8D18042-FBCC-4FE7-B3D0-5E111BA39D9C}"/>
    <dgm:cxn modelId="{144DC9D1-DA02-4A5C-ADAF-694508BAD257}" type="presOf" srcId="{BCD03F87-33A5-4AC3-9A61-A745168A35F9}" destId="{C9A7934F-9D54-4663-8658-A1F8BC9A900A}" srcOrd="0" destOrd="0" presId="urn:microsoft.com/office/officeart/2005/8/layout/chevron2"/>
    <dgm:cxn modelId="{58BBA1D2-6B3A-4AE6-98D0-4F6BB4C630AC}" type="presOf" srcId="{F2728CFD-419D-4606-97BE-1EEF4DD1D305}" destId="{C9A7934F-9D54-4663-8658-A1F8BC9A900A}" srcOrd="0" destOrd="2" presId="urn:microsoft.com/office/officeart/2005/8/layout/chevron2"/>
    <dgm:cxn modelId="{B1CA1DD5-42F3-47DD-9737-A17922741BD5}" type="presOf" srcId="{B9D15D75-2A02-4012-90DB-5DD553C1F07E}" destId="{B61B0BB7-0F49-482B-88BE-F2D7084893EB}" srcOrd="0" destOrd="2" presId="urn:microsoft.com/office/officeart/2005/8/layout/chevron2"/>
    <dgm:cxn modelId="{71AD2FD5-1D91-46C4-80E2-5E97026A9C37}" srcId="{63A541CF-809A-4545-9F16-45E7880DC15A}" destId="{F9007E5F-D988-4361-BE56-290118A964BE}" srcOrd="0" destOrd="0" parTransId="{71F79137-F710-4A14-A57D-6868A6AAD134}" sibTransId="{D325E166-6623-4A9E-A2DB-9D9FF0CAB28C}"/>
    <dgm:cxn modelId="{DE8A31DB-030C-4020-B1A1-E3BA57D8C12D}" srcId="{BA5F4649-D459-49AB-B567-819F1A079241}" destId="{15D99D84-26BC-4569-85AB-ACB199BBB33E}" srcOrd="0" destOrd="0" parTransId="{1A951FC7-CF6E-4E50-9FCE-F1EE196508D4}" sibTransId="{BF59905A-9277-4A2F-9E4E-8A2232208046}"/>
    <dgm:cxn modelId="{7F648CE0-FABF-4463-9EC0-ACA16A556016}" srcId="{C3F5BFFB-04C6-4545-99D3-E724C9BC39B0}" destId="{BBD5C0F9-AADF-4468-8379-9E2D23D4282E}" srcOrd="5" destOrd="0" parTransId="{CC8BAF11-AD8B-4B58-9643-3FF069F031E4}" sibTransId="{2229BF91-1F9C-4823-9DC6-042A31A4893B}"/>
    <dgm:cxn modelId="{4D26DFE3-1E5D-4E1F-9ED9-CCFC7561DB33}" srcId="{63C33A95-B139-4F7C-B92D-1F933FF7FF70}" destId="{BCD03F87-33A5-4AC3-9A61-A745168A35F9}" srcOrd="0" destOrd="0" parTransId="{36629E25-9BB5-4970-B37F-14ED4FCFDC0B}" sibTransId="{D9B3F43F-0BE9-4C99-96CE-BDF01CF21580}"/>
    <dgm:cxn modelId="{1FB867E9-7546-458C-8067-4B29432EFC97}" type="presOf" srcId="{9FAB0A6A-DA4D-4BF5-958C-A9F21325B00E}" destId="{1BBDD40D-FC55-4CB2-93F4-960A89C18BEE}" srcOrd="0" destOrd="0" presId="urn:microsoft.com/office/officeart/2005/8/layout/chevron2"/>
    <dgm:cxn modelId="{4817B6ED-FC7F-43E4-9323-A0AF95D2D5B7}" srcId="{C3F5BFFB-04C6-4545-99D3-E724C9BC39B0}" destId="{CCAA3288-3A80-4054-AA97-AF9639077860}" srcOrd="0" destOrd="0" parTransId="{3DDA7458-0359-412A-87D0-A0C0323C32DA}" sibTransId="{D3208C0B-01A1-4A1A-9B77-16C98B47BCC8}"/>
    <dgm:cxn modelId="{5035B3EF-BEFE-48FD-AA75-6376711F4905}" type="presOf" srcId="{DE3FF6DC-1874-4897-ACDF-AB5F370F3C40}" destId="{B383428C-6937-439A-B987-FEB36204DD14}" srcOrd="0" destOrd="0" presId="urn:microsoft.com/office/officeart/2005/8/layout/chevron2"/>
    <dgm:cxn modelId="{753A9BF2-3DC4-4132-BBB1-7E222F4FCEDB}" srcId="{C8D13698-D7AF-4B12-B64F-BDAAE2E920EF}" destId="{B35F1574-B7CE-4B01-A941-D09C618264FE}" srcOrd="1" destOrd="0" parTransId="{616F1FC1-341F-43E1-B48C-59E99C7BCCE1}" sibTransId="{511793D4-1C02-41E9-A634-B23D503A1FDE}"/>
    <dgm:cxn modelId="{090132F8-6B08-4C83-BAF7-11B55D3C82F9}" type="presOf" srcId="{BBD5C0F9-AADF-4468-8379-9E2D23D4282E}" destId="{D7B27039-33B2-45D9-9710-6FBDC9ADD295}" srcOrd="0" destOrd="0" presId="urn:microsoft.com/office/officeart/2005/8/layout/chevron2"/>
    <dgm:cxn modelId="{72AAD2FA-911E-4712-B47E-4390F59CFE79}" type="presOf" srcId="{7BF333EC-35A6-45DC-986A-E1B708879254}" destId="{B383428C-6937-439A-B987-FEB36204DD14}" srcOrd="0" destOrd="1" presId="urn:microsoft.com/office/officeart/2005/8/layout/chevron2"/>
    <dgm:cxn modelId="{A569F5A9-E76E-43D2-8BBD-C4F861522EF2}" type="presParOf" srcId="{998F6619-B57A-4841-BA64-EE10072663C6}" destId="{31922CB7-3201-4F10-AF52-9736677764B9}" srcOrd="0" destOrd="0" presId="urn:microsoft.com/office/officeart/2005/8/layout/chevron2"/>
    <dgm:cxn modelId="{AA1C9967-EE64-47FF-9943-DEE2EEC1B0D8}" type="presParOf" srcId="{31922CB7-3201-4F10-AF52-9736677764B9}" destId="{01AE1C92-D763-4C42-8A7E-E725E2A10C76}" srcOrd="0" destOrd="0" presId="urn:microsoft.com/office/officeart/2005/8/layout/chevron2"/>
    <dgm:cxn modelId="{8714A833-7948-44B7-BB21-69F89DA2B743}" type="presParOf" srcId="{31922CB7-3201-4F10-AF52-9736677764B9}" destId="{0420741D-1A2C-489F-96E7-34A60AC17933}" srcOrd="1" destOrd="0" presId="urn:microsoft.com/office/officeart/2005/8/layout/chevron2"/>
    <dgm:cxn modelId="{02784131-AB93-452B-A0B8-F83BD4A43B63}" type="presParOf" srcId="{998F6619-B57A-4841-BA64-EE10072663C6}" destId="{4DA175BA-98A6-47A8-8C82-52E58C8F57F5}" srcOrd="1" destOrd="0" presId="urn:microsoft.com/office/officeart/2005/8/layout/chevron2"/>
    <dgm:cxn modelId="{4988A616-8EE8-422C-B76D-56909F6586F9}" type="presParOf" srcId="{998F6619-B57A-4841-BA64-EE10072663C6}" destId="{0BB9BF34-F342-4F14-AE99-E9A9F17959F4}" srcOrd="2" destOrd="0" presId="urn:microsoft.com/office/officeart/2005/8/layout/chevron2"/>
    <dgm:cxn modelId="{EDE5B1DD-9C11-4263-A4CB-AB65C206B645}" type="presParOf" srcId="{0BB9BF34-F342-4F14-AE99-E9A9F17959F4}" destId="{A635567A-6FF9-4D0F-AC1D-73CBA19CEDE4}" srcOrd="0" destOrd="0" presId="urn:microsoft.com/office/officeart/2005/8/layout/chevron2"/>
    <dgm:cxn modelId="{B5654383-F6D9-40B5-8768-27822F81E416}" type="presParOf" srcId="{0BB9BF34-F342-4F14-AE99-E9A9F17959F4}" destId="{7A62F3D6-FD64-498D-BA81-C08C08669A73}" srcOrd="1" destOrd="0" presId="urn:microsoft.com/office/officeart/2005/8/layout/chevron2"/>
    <dgm:cxn modelId="{F919BFC3-8109-4BEC-B13D-C04C99EFE936}" type="presParOf" srcId="{998F6619-B57A-4841-BA64-EE10072663C6}" destId="{4A947D11-FDF3-46BE-8187-A5563634E5C6}" srcOrd="3" destOrd="0" presId="urn:microsoft.com/office/officeart/2005/8/layout/chevron2"/>
    <dgm:cxn modelId="{1EF6C1FE-5900-4B15-B9BE-3682861D168E}" type="presParOf" srcId="{998F6619-B57A-4841-BA64-EE10072663C6}" destId="{4E44399B-E685-40D1-8EFF-677DEEB9A696}" srcOrd="4" destOrd="0" presId="urn:microsoft.com/office/officeart/2005/8/layout/chevron2"/>
    <dgm:cxn modelId="{58E3C7AA-7BB8-44DF-8F1A-88E13A1BAD08}" type="presParOf" srcId="{4E44399B-E685-40D1-8EFF-677DEEB9A696}" destId="{2EE270EB-A57E-4CD8-99D8-68CE85C33587}" srcOrd="0" destOrd="0" presId="urn:microsoft.com/office/officeart/2005/8/layout/chevron2"/>
    <dgm:cxn modelId="{7D1E5B42-EB7E-495B-B50C-B56253C40BFE}" type="presParOf" srcId="{4E44399B-E685-40D1-8EFF-677DEEB9A696}" destId="{5885F0E1-40C9-41D9-9202-CE3CFED45448}" srcOrd="1" destOrd="0" presId="urn:microsoft.com/office/officeart/2005/8/layout/chevron2"/>
    <dgm:cxn modelId="{D28F1355-9D4C-41B5-8678-6EFBA3DE0745}" type="presParOf" srcId="{998F6619-B57A-4841-BA64-EE10072663C6}" destId="{D4E32F74-9C03-457A-A9EC-0712135F50C0}" srcOrd="5" destOrd="0" presId="urn:microsoft.com/office/officeart/2005/8/layout/chevron2"/>
    <dgm:cxn modelId="{C7C14829-0B28-4F0E-AD58-9A419A421972}" type="presParOf" srcId="{998F6619-B57A-4841-BA64-EE10072663C6}" destId="{3C1134E7-DACD-4AD9-AB87-31DFED57270A}" srcOrd="6" destOrd="0" presId="urn:microsoft.com/office/officeart/2005/8/layout/chevron2"/>
    <dgm:cxn modelId="{EA587831-95C6-40A7-B5B9-C63736BB6DE0}" type="presParOf" srcId="{3C1134E7-DACD-4AD9-AB87-31DFED57270A}" destId="{6C7D583C-E34C-46B9-91A8-87C0AF572B51}" srcOrd="0" destOrd="0" presId="urn:microsoft.com/office/officeart/2005/8/layout/chevron2"/>
    <dgm:cxn modelId="{F9711044-3A09-4D0E-919A-EA620DF54332}" type="presParOf" srcId="{3C1134E7-DACD-4AD9-AB87-31DFED57270A}" destId="{C9A7934F-9D54-4663-8658-A1F8BC9A900A}" srcOrd="1" destOrd="0" presId="urn:microsoft.com/office/officeart/2005/8/layout/chevron2"/>
    <dgm:cxn modelId="{E4FE5321-79EF-4267-AE0B-DF264FBAE797}" type="presParOf" srcId="{998F6619-B57A-4841-BA64-EE10072663C6}" destId="{0EC28463-A4FD-4B77-91DB-EB79F87059CB}" srcOrd="7" destOrd="0" presId="urn:microsoft.com/office/officeart/2005/8/layout/chevron2"/>
    <dgm:cxn modelId="{1AC83809-5B08-4819-B193-4BA6B69CC563}" type="presParOf" srcId="{998F6619-B57A-4841-BA64-EE10072663C6}" destId="{04776333-3701-4FAB-86E7-0A027309DF6B}" srcOrd="8" destOrd="0" presId="urn:microsoft.com/office/officeart/2005/8/layout/chevron2"/>
    <dgm:cxn modelId="{10CD55C8-503B-45A6-A511-CEC7CE744C29}" type="presParOf" srcId="{04776333-3701-4FAB-86E7-0A027309DF6B}" destId="{64034361-F345-42BB-ACE4-F04BF34DC9F0}" srcOrd="0" destOrd="0" presId="urn:microsoft.com/office/officeart/2005/8/layout/chevron2"/>
    <dgm:cxn modelId="{5B6B591A-1387-4CF5-A973-FD2E80ED0D31}" type="presParOf" srcId="{04776333-3701-4FAB-86E7-0A027309DF6B}" destId="{B61B0BB7-0F49-482B-88BE-F2D7084893EB}" srcOrd="1" destOrd="0" presId="urn:microsoft.com/office/officeart/2005/8/layout/chevron2"/>
    <dgm:cxn modelId="{6B032FEF-FE2C-4FA5-BC1E-8AA4D9C1E4BB}" type="presParOf" srcId="{998F6619-B57A-4841-BA64-EE10072663C6}" destId="{8A589ED1-AAB6-4C08-822D-499E540449E6}" srcOrd="9" destOrd="0" presId="urn:microsoft.com/office/officeart/2005/8/layout/chevron2"/>
    <dgm:cxn modelId="{10849354-3ABA-4BBD-99A1-34DF2799107A}" type="presParOf" srcId="{998F6619-B57A-4841-BA64-EE10072663C6}" destId="{CD24E650-C2C0-4369-ADAA-2078089215A3}" srcOrd="10" destOrd="0" presId="urn:microsoft.com/office/officeart/2005/8/layout/chevron2"/>
    <dgm:cxn modelId="{775311D1-348B-4F03-A2A0-66EA6DFA7496}" type="presParOf" srcId="{CD24E650-C2C0-4369-ADAA-2078089215A3}" destId="{D7B27039-33B2-45D9-9710-6FBDC9ADD295}" srcOrd="0" destOrd="0" presId="urn:microsoft.com/office/officeart/2005/8/layout/chevron2"/>
    <dgm:cxn modelId="{BECED617-39E0-4DD6-BFCA-4D66A3A646F7}" type="presParOf" srcId="{CD24E650-C2C0-4369-ADAA-2078089215A3}" destId="{0F068FCB-A16E-4A30-BEE7-1C4070F9BD35}" srcOrd="1" destOrd="0" presId="urn:microsoft.com/office/officeart/2005/8/layout/chevron2"/>
    <dgm:cxn modelId="{5986638B-6090-4917-9736-B2F1A2317930}" type="presParOf" srcId="{998F6619-B57A-4841-BA64-EE10072663C6}" destId="{E8F3E6CC-BA0D-4880-AB39-F6B6434F8B85}" srcOrd="11" destOrd="0" presId="urn:microsoft.com/office/officeart/2005/8/layout/chevron2"/>
    <dgm:cxn modelId="{1200C1AA-10D8-4D84-A992-C91480B20D8C}" type="presParOf" srcId="{998F6619-B57A-4841-BA64-EE10072663C6}" destId="{4EF99A80-A3BD-499D-BA2F-E56EDAE874A7}" srcOrd="12" destOrd="0" presId="urn:microsoft.com/office/officeart/2005/8/layout/chevron2"/>
    <dgm:cxn modelId="{406F2716-54D1-40D4-8200-7E3AE698C016}" type="presParOf" srcId="{4EF99A80-A3BD-499D-BA2F-E56EDAE874A7}" destId="{6D0C93AB-E9F2-4377-9B66-C7AEE4B776A3}" srcOrd="0" destOrd="0" presId="urn:microsoft.com/office/officeart/2005/8/layout/chevron2"/>
    <dgm:cxn modelId="{243441DE-B576-44D7-9701-BCE6ADD56745}" type="presParOf" srcId="{4EF99A80-A3BD-499D-BA2F-E56EDAE874A7}" destId="{1BBDD40D-FC55-4CB2-93F4-960A89C18BEE}" srcOrd="1" destOrd="0" presId="urn:microsoft.com/office/officeart/2005/8/layout/chevron2"/>
    <dgm:cxn modelId="{EEE7327E-7590-48DD-A05F-BB84BFA6028E}" type="presParOf" srcId="{998F6619-B57A-4841-BA64-EE10072663C6}" destId="{D8D88FB6-B6A1-4939-B28C-8D5BF15001FD}" srcOrd="13" destOrd="0" presId="urn:microsoft.com/office/officeart/2005/8/layout/chevron2"/>
    <dgm:cxn modelId="{5AAE0C62-5C41-4846-A1DD-203F86B17030}" type="presParOf" srcId="{998F6619-B57A-4841-BA64-EE10072663C6}" destId="{47E0C133-F7F3-40FB-AC27-3B56F1A436CF}" srcOrd="14" destOrd="0" presId="urn:microsoft.com/office/officeart/2005/8/layout/chevron2"/>
    <dgm:cxn modelId="{47DC411D-C20F-4B60-8109-34382138D88E}" type="presParOf" srcId="{47E0C133-F7F3-40FB-AC27-3B56F1A436CF}" destId="{6E783E08-BAFE-4139-9033-EA6FA0D8FB69}" srcOrd="0" destOrd="0" presId="urn:microsoft.com/office/officeart/2005/8/layout/chevron2"/>
    <dgm:cxn modelId="{53FBBB11-BD1E-4857-8FC9-CB71AC99BAB8}" type="presParOf" srcId="{47E0C133-F7F3-40FB-AC27-3B56F1A436CF}" destId="{DE207E4D-A0A4-4DE9-9C40-130759D2F29B}" srcOrd="1" destOrd="0" presId="urn:microsoft.com/office/officeart/2005/8/layout/chevron2"/>
    <dgm:cxn modelId="{89790C39-F89F-4C3E-917D-8531695BCE90}" type="presParOf" srcId="{998F6619-B57A-4841-BA64-EE10072663C6}" destId="{D83EF230-3915-413B-AFAD-14F6FA412276}" srcOrd="15" destOrd="0" presId="urn:microsoft.com/office/officeart/2005/8/layout/chevron2"/>
    <dgm:cxn modelId="{DD415FA2-24A5-4C39-BCC9-AF633E2E2593}" type="presParOf" srcId="{998F6619-B57A-4841-BA64-EE10072663C6}" destId="{BB677657-8725-47EA-B6E6-BE6F23CB2694}" srcOrd="16" destOrd="0" presId="urn:microsoft.com/office/officeart/2005/8/layout/chevron2"/>
    <dgm:cxn modelId="{31B18810-135A-41FF-83D9-3273DD6A4E5E}" type="presParOf" srcId="{BB677657-8725-47EA-B6E6-BE6F23CB2694}" destId="{7BE7EEA1-E33B-4A3B-BCB8-E42208ECF579}" srcOrd="0" destOrd="0" presId="urn:microsoft.com/office/officeart/2005/8/layout/chevron2"/>
    <dgm:cxn modelId="{C07D7757-43C2-46BD-8063-B816D448703D}" type="presParOf" srcId="{BB677657-8725-47EA-B6E6-BE6F23CB2694}" destId="{B383428C-6937-439A-B987-FEB36204DD14}" srcOrd="1" destOrd="0" presId="urn:microsoft.com/office/officeart/2005/8/layout/chevron2"/>
    <dgm:cxn modelId="{F5AF0A19-94C5-47F3-A4D1-56B2D1966ABC}" type="presParOf" srcId="{998F6619-B57A-4841-BA64-EE10072663C6}" destId="{2ADBBD35-8373-4604-A9C4-0F5EF38DE2B9}" srcOrd="17" destOrd="0" presId="urn:microsoft.com/office/officeart/2005/8/layout/chevron2"/>
    <dgm:cxn modelId="{86A6670B-A021-456E-92EF-6156218DA494}" type="presParOf" srcId="{998F6619-B57A-4841-BA64-EE10072663C6}" destId="{B439C18A-DE04-4032-AAFD-17CABE8359F8}" srcOrd="18" destOrd="0" presId="urn:microsoft.com/office/officeart/2005/8/layout/chevron2"/>
    <dgm:cxn modelId="{D1B7864D-E233-4340-AA6B-0DFCEE50F7B3}" type="presParOf" srcId="{B439C18A-DE04-4032-AAFD-17CABE8359F8}" destId="{E0E43120-F49C-4CEA-AA83-D057C80D8B01}" srcOrd="0" destOrd="0" presId="urn:microsoft.com/office/officeart/2005/8/layout/chevron2"/>
    <dgm:cxn modelId="{5F9758AB-D6F4-40C3-86B9-29A53EA9B0A2}" type="presParOf" srcId="{B439C18A-DE04-4032-AAFD-17CABE8359F8}" destId="{039BB63F-0F14-4CCA-B632-8679A0342007}"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E1C92-D763-4C42-8A7E-E725E2A10C76}">
      <dsp:nvSpPr>
        <dsp:cNvPr id="0" name=""/>
        <dsp:cNvSpPr/>
      </dsp:nvSpPr>
      <dsp:spPr>
        <a:xfrm rot="5400000">
          <a:off x="-131339" y="136729"/>
          <a:ext cx="875595" cy="612917"/>
        </a:xfrm>
        <a:prstGeom prst="chevron">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09/03</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 20/03</a:t>
          </a:r>
        </a:p>
      </dsp:txBody>
      <dsp:txXfrm rot="-5400000">
        <a:off x="1" y="311849"/>
        <a:ext cx="612917" cy="262678"/>
      </dsp:txXfrm>
    </dsp:sp>
    <dsp:sp modelId="{0420741D-1A2C-489F-96E7-34A60AC17933}">
      <dsp:nvSpPr>
        <dsp:cNvPr id="0" name=""/>
        <dsp:cNvSpPr/>
      </dsp:nvSpPr>
      <dsp:spPr>
        <a:xfrm rot="5400000">
          <a:off x="2721760" y="-2103453"/>
          <a:ext cx="569436" cy="4787122"/>
        </a:xfrm>
        <a:prstGeom prst="round2Same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latin typeface="Calibri" panose="020F0502020204030204" pitchFamily="34" charset="0"/>
              <a:cs typeface="Calibri" panose="020F0502020204030204" pitchFamily="34" charset="0"/>
            </a:rPr>
            <a:t>Levantamento bibliográgico inicial e escolha da base de dados a ser utilizada no projeto.</a:t>
          </a:r>
        </a:p>
      </dsp:txBody>
      <dsp:txXfrm rot="-5400000">
        <a:off x="612917" y="33188"/>
        <a:ext cx="4759324" cy="513840"/>
      </dsp:txXfrm>
    </dsp:sp>
    <dsp:sp modelId="{A635567A-6FF9-4D0F-AC1D-73CBA19CEDE4}">
      <dsp:nvSpPr>
        <dsp:cNvPr id="0" name=""/>
        <dsp:cNvSpPr/>
      </dsp:nvSpPr>
      <dsp:spPr>
        <a:xfrm rot="5400000">
          <a:off x="-131339" y="939943"/>
          <a:ext cx="875595" cy="612917"/>
        </a:xfrm>
        <a:prstGeom prst="chevron">
          <a:avLst/>
        </a:prstGeom>
        <a:solidFill>
          <a:schemeClr val="accent5">
            <a:hueOff val="-750949"/>
            <a:satOff val="-1935"/>
            <a:lumOff val="-1307"/>
            <a:alphaOff val="0"/>
          </a:schemeClr>
        </a:solidFill>
        <a:ln w="25400" cap="flat" cmpd="sng" algn="ctr">
          <a:solidFill>
            <a:schemeClr val="accent5">
              <a:hueOff val="-750949"/>
              <a:satOff val="-1935"/>
              <a:lumOff val="-130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21/03</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 10/04</a:t>
          </a:r>
        </a:p>
      </dsp:txBody>
      <dsp:txXfrm rot="-5400000">
        <a:off x="1" y="1115063"/>
        <a:ext cx="612917" cy="262678"/>
      </dsp:txXfrm>
    </dsp:sp>
    <dsp:sp modelId="{7A62F3D6-FD64-498D-BA81-C08C08669A73}">
      <dsp:nvSpPr>
        <dsp:cNvPr id="0" name=""/>
        <dsp:cNvSpPr/>
      </dsp:nvSpPr>
      <dsp:spPr>
        <a:xfrm rot="5400000">
          <a:off x="2721909" y="-1300389"/>
          <a:ext cx="569137" cy="4787122"/>
        </a:xfrm>
        <a:prstGeom prst="round2SameRect">
          <a:avLst/>
        </a:prstGeom>
        <a:solidFill>
          <a:schemeClr val="lt1">
            <a:alpha val="90000"/>
            <a:hueOff val="0"/>
            <a:satOff val="0"/>
            <a:lumOff val="0"/>
            <a:alphaOff val="0"/>
          </a:schemeClr>
        </a:solidFill>
        <a:ln w="25400" cap="flat" cmpd="sng" algn="ctr">
          <a:solidFill>
            <a:schemeClr val="accent5">
              <a:hueOff val="-750949"/>
              <a:satOff val="-1935"/>
              <a:lumOff val="-13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latin typeface="Calibri" panose="020F0502020204030204" pitchFamily="34" charset="0"/>
              <a:cs typeface="Calibri" panose="020F0502020204030204" pitchFamily="34" charset="0"/>
            </a:rPr>
            <a:t>Início dos experimentos e estudo da base bibligráfica.</a:t>
          </a:r>
        </a:p>
      </dsp:txBody>
      <dsp:txXfrm rot="-5400000">
        <a:off x="612917" y="836386"/>
        <a:ext cx="4759339" cy="513571"/>
      </dsp:txXfrm>
    </dsp:sp>
    <dsp:sp modelId="{2EE270EB-A57E-4CD8-99D8-68CE85C33587}">
      <dsp:nvSpPr>
        <dsp:cNvPr id="0" name=""/>
        <dsp:cNvSpPr/>
      </dsp:nvSpPr>
      <dsp:spPr>
        <a:xfrm rot="5400000">
          <a:off x="-131339" y="1743156"/>
          <a:ext cx="875595" cy="612917"/>
        </a:xfrm>
        <a:prstGeom prst="chevron">
          <a:avLst/>
        </a:prstGeom>
        <a:solidFill>
          <a:schemeClr val="accent5">
            <a:hueOff val="-1501898"/>
            <a:satOff val="-3871"/>
            <a:lumOff val="-2614"/>
            <a:alphaOff val="0"/>
          </a:schemeClr>
        </a:solidFill>
        <a:ln w="25400" cap="flat" cmpd="sng" algn="ctr">
          <a:solidFill>
            <a:schemeClr val="accent5">
              <a:hueOff val="-1501898"/>
              <a:satOff val="-3871"/>
              <a:lumOff val="-2614"/>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11/04</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 12/05</a:t>
          </a:r>
        </a:p>
      </dsp:txBody>
      <dsp:txXfrm rot="-5400000">
        <a:off x="1" y="1918276"/>
        <a:ext cx="612917" cy="262678"/>
      </dsp:txXfrm>
    </dsp:sp>
    <dsp:sp modelId="{5885F0E1-40C9-41D9-9202-CE3CFED45448}">
      <dsp:nvSpPr>
        <dsp:cNvPr id="0" name=""/>
        <dsp:cNvSpPr/>
      </dsp:nvSpPr>
      <dsp:spPr>
        <a:xfrm rot="5400000">
          <a:off x="2721909" y="-497175"/>
          <a:ext cx="569137" cy="4787122"/>
        </a:xfrm>
        <a:prstGeom prst="round2SameRect">
          <a:avLst/>
        </a:prstGeom>
        <a:solidFill>
          <a:schemeClr val="lt1">
            <a:alpha val="90000"/>
            <a:hueOff val="0"/>
            <a:satOff val="0"/>
            <a:lumOff val="0"/>
            <a:alphaOff val="0"/>
          </a:schemeClr>
        </a:solidFill>
        <a:ln w="25400" cap="flat" cmpd="sng" algn="ctr">
          <a:solidFill>
            <a:schemeClr val="accent5">
              <a:hueOff val="-1501898"/>
              <a:satOff val="-3871"/>
              <a:lumOff val="-26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Estudo da base bibliográfica.</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Estudo das abordagens de extração de características baseadas no conceito de energia e engenharia paraconsistente de características.</a:t>
          </a:r>
        </a:p>
      </dsp:txBody>
      <dsp:txXfrm rot="-5400000">
        <a:off x="612917" y="1639600"/>
        <a:ext cx="4759339" cy="513571"/>
      </dsp:txXfrm>
    </dsp:sp>
    <dsp:sp modelId="{6C7D583C-E34C-46B9-91A8-87C0AF572B51}">
      <dsp:nvSpPr>
        <dsp:cNvPr id="0" name=""/>
        <dsp:cNvSpPr/>
      </dsp:nvSpPr>
      <dsp:spPr>
        <a:xfrm rot="5400000">
          <a:off x="-131339" y="2546370"/>
          <a:ext cx="875595" cy="612917"/>
        </a:xfrm>
        <a:prstGeom prst="chevron">
          <a:avLst/>
        </a:prstGeom>
        <a:solidFill>
          <a:schemeClr val="accent5">
            <a:hueOff val="-2252848"/>
            <a:satOff val="-5806"/>
            <a:lumOff val="-3922"/>
            <a:alphaOff val="0"/>
          </a:schemeClr>
        </a:solidFill>
        <a:ln w="25400" cap="flat" cmpd="sng" algn="ctr">
          <a:solidFill>
            <a:schemeClr val="accent5">
              <a:hueOff val="-2252848"/>
              <a:satOff val="-5806"/>
              <a:lumOff val="-392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13/05</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28/05</a:t>
          </a:r>
        </a:p>
      </dsp:txBody>
      <dsp:txXfrm rot="-5400000">
        <a:off x="1" y="2721490"/>
        <a:ext cx="612917" cy="262678"/>
      </dsp:txXfrm>
    </dsp:sp>
    <dsp:sp modelId="{C9A7934F-9D54-4663-8658-A1F8BC9A900A}">
      <dsp:nvSpPr>
        <dsp:cNvPr id="0" name=""/>
        <dsp:cNvSpPr/>
      </dsp:nvSpPr>
      <dsp:spPr>
        <a:xfrm rot="5400000">
          <a:off x="2721909" y="306038"/>
          <a:ext cx="569137" cy="4787122"/>
        </a:xfrm>
        <a:prstGeom prst="round2SameRect">
          <a:avLst/>
        </a:prstGeom>
        <a:solidFill>
          <a:schemeClr val="lt1">
            <a:alpha val="90000"/>
            <a:hueOff val="0"/>
            <a:satOff val="0"/>
            <a:lumOff val="0"/>
            <a:alphaOff val="0"/>
          </a:schemeClr>
        </a:solidFill>
        <a:ln w="25400" cap="flat" cmpd="sng" algn="ctr">
          <a:solidFill>
            <a:schemeClr val="accent5">
              <a:hueOff val="-2252848"/>
              <a:satOff val="-5806"/>
              <a:lumOff val="-39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Melhoria da biblioteca fornecida pelo orientador.</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Implementação da extração baseada em energia e análise paraconsistente</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Escrita da monografia de estudos especiais.</a:t>
          </a:r>
        </a:p>
      </dsp:txBody>
      <dsp:txXfrm rot="-5400000">
        <a:off x="612917" y="2442814"/>
        <a:ext cx="4759339" cy="513571"/>
      </dsp:txXfrm>
    </dsp:sp>
    <dsp:sp modelId="{64034361-F345-42BB-ACE4-F04BF34DC9F0}">
      <dsp:nvSpPr>
        <dsp:cNvPr id="0" name=""/>
        <dsp:cNvSpPr/>
      </dsp:nvSpPr>
      <dsp:spPr>
        <a:xfrm rot="5400000">
          <a:off x="-131339" y="3349584"/>
          <a:ext cx="875595" cy="612917"/>
        </a:xfrm>
        <a:prstGeom prst="chevron">
          <a:avLst/>
        </a:prstGeom>
        <a:solidFill>
          <a:schemeClr val="accent5">
            <a:hueOff val="-3003797"/>
            <a:satOff val="-7742"/>
            <a:lumOff val="-5229"/>
            <a:alphaOff val="0"/>
          </a:schemeClr>
        </a:solidFill>
        <a:ln w="25400" cap="flat" cmpd="sng" algn="ctr">
          <a:solidFill>
            <a:schemeClr val="accent5">
              <a:hueOff val="-3003797"/>
              <a:satOff val="-7742"/>
              <a:lumOff val="-522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29/05</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 15/06</a:t>
          </a:r>
        </a:p>
      </dsp:txBody>
      <dsp:txXfrm rot="-5400000">
        <a:off x="1" y="3524704"/>
        <a:ext cx="612917" cy="262678"/>
      </dsp:txXfrm>
    </dsp:sp>
    <dsp:sp modelId="{B61B0BB7-0F49-482B-88BE-F2D7084893EB}">
      <dsp:nvSpPr>
        <dsp:cNvPr id="0" name=""/>
        <dsp:cNvSpPr/>
      </dsp:nvSpPr>
      <dsp:spPr>
        <a:xfrm rot="5400000">
          <a:off x="2721909" y="1109252"/>
          <a:ext cx="569137" cy="4787122"/>
        </a:xfrm>
        <a:prstGeom prst="round2SameRect">
          <a:avLst/>
        </a:prstGeom>
        <a:solidFill>
          <a:schemeClr val="lt1">
            <a:alpha val="90000"/>
            <a:hueOff val="0"/>
            <a:satOff val="0"/>
            <a:lumOff val="0"/>
            <a:alphaOff val="0"/>
          </a:schemeClr>
        </a:solidFill>
        <a:ln w="25400" cap="flat" cmpd="sng" algn="ctr">
          <a:solidFill>
            <a:schemeClr val="accent5">
              <a:hueOff val="-3003797"/>
              <a:satOff val="-7742"/>
              <a:lumOff val="-522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Finalização da escrita da monografia de Estudos Especiais.</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Implementação de um processo teste de extração, validação e classificação.</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Reunião com o orientador.</a:t>
          </a:r>
        </a:p>
      </dsp:txBody>
      <dsp:txXfrm rot="-5400000">
        <a:off x="612917" y="3246028"/>
        <a:ext cx="4759339" cy="513571"/>
      </dsp:txXfrm>
    </dsp:sp>
    <dsp:sp modelId="{D7B27039-33B2-45D9-9710-6FBDC9ADD295}">
      <dsp:nvSpPr>
        <dsp:cNvPr id="0" name=""/>
        <dsp:cNvSpPr/>
      </dsp:nvSpPr>
      <dsp:spPr>
        <a:xfrm rot="5400000">
          <a:off x="-131339" y="4152798"/>
          <a:ext cx="875595" cy="612917"/>
        </a:xfrm>
        <a:prstGeom prst="chevron">
          <a:avLst/>
        </a:prstGeom>
        <a:solidFill>
          <a:schemeClr val="accent5">
            <a:hueOff val="-3754746"/>
            <a:satOff val="-9677"/>
            <a:lumOff val="-6536"/>
            <a:alphaOff val="0"/>
          </a:schemeClr>
        </a:solidFill>
        <a:ln w="25400" cap="flat" cmpd="sng" algn="ctr">
          <a:solidFill>
            <a:schemeClr val="accent5">
              <a:hueOff val="-3754746"/>
              <a:satOff val="-9677"/>
              <a:lumOff val="-653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16/06</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 03/07</a:t>
          </a:r>
        </a:p>
      </dsp:txBody>
      <dsp:txXfrm rot="-5400000">
        <a:off x="1" y="4327918"/>
        <a:ext cx="612917" cy="262678"/>
      </dsp:txXfrm>
    </dsp:sp>
    <dsp:sp modelId="{0F068FCB-A16E-4A30-BEE7-1C4070F9BD35}">
      <dsp:nvSpPr>
        <dsp:cNvPr id="0" name=""/>
        <dsp:cNvSpPr/>
      </dsp:nvSpPr>
      <dsp:spPr>
        <a:xfrm rot="5400000">
          <a:off x="2721909" y="1912466"/>
          <a:ext cx="569137" cy="4787122"/>
        </a:xfrm>
        <a:prstGeom prst="round2SameRect">
          <a:avLst/>
        </a:prstGeom>
        <a:solidFill>
          <a:schemeClr val="lt1">
            <a:alpha val="90000"/>
            <a:hueOff val="0"/>
            <a:satOff val="0"/>
            <a:lumOff val="0"/>
            <a:alphaOff val="0"/>
          </a:schemeClr>
        </a:solidFill>
        <a:ln w="25400" cap="flat" cmpd="sng" algn="ctr">
          <a:solidFill>
            <a:schemeClr val="accent5">
              <a:hueOff val="-3754746"/>
              <a:satOff val="-9677"/>
              <a:lumOff val="-653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Construção da apresentação da banca de Estudos Especiais.</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Reunião com o orientador.</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Apresentação da banca de Estudos Especiais.</a:t>
          </a:r>
        </a:p>
      </dsp:txBody>
      <dsp:txXfrm rot="-5400000">
        <a:off x="612917" y="4049242"/>
        <a:ext cx="4759339" cy="513571"/>
      </dsp:txXfrm>
    </dsp:sp>
    <dsp:sp modelId="{6D0C93AB-E9F2-4377-9B66-C7AEE4B776A3}">
      <dsp:nvSpPr>
        <dsp:cNvPr id="0" name=""/>
        <dsp:cNvSpPr/>
      </dsp:nvSpPr>
      <dsp:spPr>
        <a:xfrm rot="5400000">
          <a:off x="-131339" y="4956012"/>
          <a:ext cx="875595" cy="612917"/>
        </a:xfrm>
        <a:prstGeom prst="chevron">
          <a:avLst/>
        </a:prstGeom>
        <a:solidFill>
          <a:schemeClr val="accent5">
            <a:hueOff val="-4505695"/>
            <a:satOff val="-11613"/>
            <a:lumOff val="-7843"/>
            <a:alphaOff val="0"/>
          </a:schemeClr>
        </a:solidFill>
        <a:ln w="25400" cap="flat" cmpd="sng" algn="ctr">
          <a:solidFill>
            <a:schemeClr val="accent5">
              <a:hueOff val="-4505695"/>
              <a:satOff val="-11613"/>
              <a:lumOff val="-784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04/07</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 27/10</a:t>
          </a:r>
        </a:p>
      </dsp:txBody>
      <dsp:txXfrm rot="-5400000">
        <a:off x="1" y="5131132"/>
        <a:ext cx="612917" cy="262678"/>
      </dsp:txXfrm>
    </dsp:sp>
    <dsp:sp modelId="{1BBDD40D-FC55-4CB2-93F4-960A89C18BEE}">
      <dsp:nvSpPr>
        <dsp:cNvPr id="0" name=""/>
        <dsp:cNvSpPr/>
      </dsp:nvSpPr>
      <dsp:spPr>
        <a:xfrm rot="5400000">
          <a:off x="2721909" y="2715680"/>
          <a:ext cx="569137" cy="4787122"/>
        </a:xfrm>
        <a:prstGeom prst="round2SameRect">
          <a:avLst/>
        </a:prstGeom>
        <a:solidFill>
          <a:schemeClr val="lt1">
            <a:alpha val="90000"/>
            <a:hueOff val="0"/>
            <a:satOff val="0"/>
            <a:lumOff val="0"/>
            <a:alphaOff val="0"/>
          </a:schemeClr>
        </a:solidFill>
        <a:ln w="25400" cap="flat" cmpd="sng" algn="ctr">
          <a:solidFill>
            <a:schemeClr val="accent5">
              <a:hueOff val="-4505695"/>
              <a:satOff val="-11613"/>
              <a:lumOff val="-78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Realização de experimentos.</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Escrita da dissertação para o processo de qualificação.</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Reuniões com o orientador.</a:t>
          </a:r>
        </a:p>
      </dsp:txBody>
      <dsp:txXfrm rot="-5400000">
        <a:off x="612917" y="4852456"/>
        <a:ext cx="4759339" cy="513571"/>
      </dsp:txXfrm>
    </dsp:sp>
    <dsp:sp modelId="{6E783E08-BAFE-4139-9033-EA6FA0D8FB69}">
      <dsp:nvSpPr>
        <dsp:cNvPr id="0" name=""/>
        <dsp:cNvSpPr/>
      </dsp:nvSpPr>
      <dsp:spPr>
        <a:xfrm rot="5400000">
          <a:off x="-131339" y="5759226"/>
          <a:ext cx="875595" cy="612917"/>
        </a:xfrm>
        <a:prstGeom prst="chevron">
          <a:avLst/>
        </a:prstGeom>
        <a:solidFill>
          <a:schemeClr val="accent5">
            <a:hueOff val="-5256644"/>
            <a:satOff val="-13548"/>
            <a:lumOff val="-9151"/>
            <a:alphaOff val="0"/>
          </a:schemeClr>
        </a:solidFill>
        <a:ln w="25400" cap="flat" cmpd="sng" algn="ctr">
          <a:solidFill>
            <a:schemeClr val="accent5">
              <a:hueOff val="-5256644"/>
              <a:satOff val="-13548"/>
              <a:lumOff val="-915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latin typeface="Calibri" panose="020F0502020204030204" pitchFamily="34" charset="0"/>
            <a:cs typeface="Calibri" panose="020F0502020204030204" pitchFamily="34" charset="0"/>
          </a:endParaRP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28/10</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a</a:t>
          </a:r>
        </a:p>
        <a:p>
          <a:pPr marL="0" lvl="0" indent="0" algn="ctr" defTabSz="444500">
            <a:lnSpc>
              <a:spcPct val="100000"/>
            </a:lnSpc>
            <a:spcBef>
              <a:spcPct val="0"/>
            </a:spcBef>
            <a:spcAft>
              <a:spcPts val="0"/>
            </a:spcAft>
            <a:buNone/>
          </a:pPr>
          <a:r>
            <a:rPr lang="en-US" sz="1000" i="1" kern="1200">
              <a:latin typeface="Calibri" panose="020F0502020204030204" pitchFamily="34" charset="0"/>
              <a:cs typeface="Calibri" panose="020F0502020204030204" pitchFamily="34" charset="0"/>
            </a:rPr>
            <a:t> 27/11</a:t>
          </a:r>
        </a:p>
      </dsp:txBody>
      <dsp:txXfrm rot="-5400000">
        <a:off x="1" y="5934346"/>
        <a:ext cx="612917" cy="262678"/>
      </dsp:txXfrm>
    </dsp:sp>
    <dsp:sp modelId="{DE207E4D-A0A4-4DE9-9C40-130759D2F29B}">
      <dsp:nvSpPr>
        <dsp:cNvPr id="0" name=""/>
        <dsp:cNvSpPr/>
      </dsp:nvSpPr>
      <dsp:spPr>
        <a:xfrm rot="5400000">
          <a:off x="2721909" y="3518893"/>
          <a:ext cx="569137" cy="4787122"/>
        </a:xfrm>
        <a:prstGeom prst="round2SameRect">
          <a:avLst/>
        </a:prstGeom>
        <a:solidFill>
          <a:schemeClr val="lt1">
            <a:alpha val="90000"/>
            <a:hueOff val="0"/>
            <a:satOff val="0"/>
            <a:lumOff val="0"/>
            <a:alphaOff val="0"/>
          </a:schemeClr>
        </a:solidFill>
        <a:ln w="25400" cap="flat" cmpd="sng" algn="ctr">
          <a:solidFill>
            <a:schemeClr val="accent5">
              <a:hueOff val="-5256644"/>
              <a:satOff val="-13548"/>
              <a:lumOff val="-915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latin typeface="Calibri" panose="020F0502020204030204" pitchFamily="34" charset="0"/>
              <a:cs typeface="Calibri" panose="020F0502020204030204" pitchFamily="34" charset="0"/>
            </a:rPr>
            <a:t>Finalização da dissertação para qualificação e apresentação.</a:t>
          </a:r>
        </a:p>
      </dsp:txBody>
      <dsp:txXfrm rot="-5400000">
        <a:off x="612917" y="5655669"/>
        <a:ext cx="4759339" cy="513571"/>
      </dsp:txXfrm>
    </dsp:sp>
    <dsp:sp modelId="{7BE7EEA1-E33B-4A3B-BCB8-E42208ECF579}">
      <dsp:nvSpPr>
        <dsp:cNvPr id="0" name=""/>
        <dsp:cNvSpPr/>
      </dsp:nvSpPr>
      <dsp:spPr>
        <a:xfrm rot="5400000">
          <a:off x="-131339" y="6562439"/>
          <a:ext cx="875595" cy="612917"/>
        </a:xfrm>
        <a:prstGeom prst="chevron">
          <a:avLst/>
        </a:prstGeom>
        <a:solidFill>
          <a:schemeClr val="accent5">
            <a:hueOff val="-6007594"/>
            <a:satOff val="-15484"/>
            <a:lumOff val="-10458"/>
            <a:alphaOff val="0"/>
          </a:schemeClr>
        </a:solidFill>
        <a:ln w="25400" cap="flat" cmpd="sng" algn="ctr">
          <a:solidFill>
            <a:schemeClr val="accent5">
              <a:hueOff val="-6007594"/>
              <a:satOff val="-15484"/>
              <a:lumOff val="-1045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latin typeface="Calibri" panose="020F0502020204030204" pitchFamily="34" charset="0"/>
            <a:cs typeface="Calibri" panose="020F0502020204030204" pitchFamily="34" charset="0"/>
          </a:endParaRPr>
        </a:p>
        <a:p>
          <a:pPr marL="0" lvl="0" indent="0" algn="ctr" defTabSz="422275">
            <a:lnSpc>
              <a:spcPct val="100000"/>
            </a:lnSpc>
            <a:spcBef>
              <a:spcPct val="0"/>
            </a:spcBef>
            <a:spcAft>
              <a:spcPts val="0"/>
            </a:spcAft>
            <a:buNone/>
          </a:pPr>
          <a:r>
            <a:rPr lang="en-US" sz="950" i="1" kern="1200">
              <a:latin typeface="Calibri" panose="020F0502020204030204" pitchFamily="34" charset="0"/>
              <a:cs typeface="Calibri" panose="020F0502020204030204" pitchFamily="34" charset="0"/>
            </a:rPr>
            <a:t>nov/20</a:t>
          </a:r>
        </a:p>
        <a:p>
          <a:pPr marL="0" lvl="0" indent="0" algn="ctr" defTabSz="422275">
            <a:lnSpc>
              <a:spcPct val="100000"/>
            </a:lnSpc>
            <a:spcBef>
              <a:spcPct val="0"/>
            </a:spcBef>
            <a:spcAft>
              <a:spcPts val="0"/>
            </a:spcAft>
            <a:buNone/>
          </a:pPr>
          <a:r>
            <a:rPr lang="en-US" sz="950" i="1" kern="1200">
              <a:latin typeface="Calibri" panose="020F0502020204030204" pitchFamily="34" charset="0"/>
              <a:cs typeface="Calibri" panose="020F0502020204030204" pitchFamily="34" charset="0"/>
            </a:rPr>
            <a:t>a</a:t>
          </a:r>
        </a:p>
        <a:p>
          <a:pPr marL="0" lvl="0" indent="0" algn="ctr" defTabSz="422275">
            <a:lnSpc>
              <a:spcPct val="100000"/>
            </a:lnSpc>
            <a:spcBef>
              <a:spcPct val="0"/>
            </a:spcBef>
            <a:spcAft>
              <a:spcPts val="0"/>
            </a:spcAft>
            <a:buNone/>
          </a:pPr>
          <a:r>
            <a:rPr lang="en-US" sz="950" i="1" kern="1200">
              <a:latin typeface="Calibri" panose="020F0502020204030204" pitchFamily="34" charset="0"/>
              <a:cs typeface="Calibri" panose="020F0502020204030204" pitchFamily="34" charset="0"/>
            </a:rPr>
            <a:t>mar/21</a:t>
          </a:r>
        </a:p>
      </dsp:txBody>
      <dsp:txXfrm rot="-5400000">
        <a:off x="1" y="6737559"/>
        <a:ext cx="612917" cy="262678"/>
      </dsp:txXfrm>
    </dsp:sp>
    <dsp:sp modelId="{B383428C-6937-439A-B987-FEB36204DD14}">
      <dsp:nvSpPr>
        <dsp:cNvPr id="0" name=""/>
        <dsp:cNvSpPr/>
      </dsp:nvSpPr>
      <dsp:spPr>
        <a:xfrm rot="5400000">
          <a:off x="2721909" y="4322107"/>
          <a:ext cx="569137" cy="4787122"/>
        </a:xfrm>
        <a:prstGeom prst="round2SameRect">
          <a:avLst/>
        </a:prstGeom>
        <a:solidFill>
          <a:schemeClr val="lt1">
            <a:alpha val="90000"/>
            <a:hueOff val="0"/>
            <a:satOff val="0"/>
            <a:lumOff val="0"/>
            <a:alphaOff val="0"/>
          </a:schemeClr>
        </a:solidFill>
        <a:ln w="25400" cap="flat" cmpd="sng" algn="ctr">
          <a:solidFill>
            <a:schemeClr val="accent5">
              <a:hueOff val="-6007594"/>
              <a:satOff val="-15484"/>
              <a:lumOff val="-10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Realização de experimentos.</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Escrita da dissertação para defesa final.</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Reuniões com o orientador.</a:t>
          </a:r>
        </a:p>
      </dsp:txBody>
      <dsp:txXfrm rot="-5400000">
        <a:off x="612917" y="6458883"/>
        <a:ext cx="4759339" cy="513571"/>
      </dsp:txXfrm>
    </dsp:sp>
    <dsp:sp modelId="{E0E43120-F49C-4CEA-AA83-D057C80D8B01}">
      <dsp:nvSpPr>
        <dsp:cNvPr id="0" name=""/>
        <dsp:cNvSpPr/>
      </dsp:nvSpPr>
      <dsp:spPr>
        <a:xfrm rot="5400000">
          <a:off x="-131339" y="7365653"/>
          <a:ext cx="875595" cy="612917"/>
        </a:xfrm>
        <a:prstGeom prst="chevron">
          <a:avLst/>
        </a:prstGeom>
        <a:solidFill>
          <a:schemeClr val="accent5">
            <a:hueOff val="-6758543"/>
            <a:satOff val="-17419"/>
            <a:lumOff val="-11765"/>
            <a:alphaOff val="0"/>
          </a:schemeClr>
        </a:solidFill>
        <a:ln w="25400" cap="flat" cmpd="sng" algn="ctr">
          <a:solidFill>
            <a:schemeClr val="accent5">
              <a:hueOff val="-6758543"/>
              <a:satOff val="-17419"/>
              <a:lumOff val="-1176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latin typeface="Calibri" panose="020F0502020204030204" pitchFamily="34" charset="0"/>
            <a:cs typeface="Calibri" panose="020F0502020204030204" pitchFamily="34" charset="0"/>
          </a:endParaRPr>
        </a:p>
        <a:p>
          <a:pPr marL="0" lvl="0" indent="0" algn="ctr" defTabSz="422275">
            <a:lnSpc>
              <a:spcPct val="100000"/>
            </a:lnSpc>
            <a:spcBef>
              <a:spcPct val="0"/>
            </a:spcBef>
            <a:spcAft>
              <a:spcPts val="0"/>
            </a:spcAft>
            <a:buNone/>
          </a:pPr>
          <a:r>
            <a:rPr lang="en-US" sz="950" i="1" kern="1200">
              <a:latin typeface="Calibri" panose="020F0502020204030204" pitchFamily="34" charset="0"/>
              <a:cs typeface="Calibri" panose="020F0502020204030204" pitchFamily="34" charset="0"/>
            </a:rPr>
            <a:t>mar/21 </a:t>
          </a:r>
        </a:p>
        <a:p>
          <a:pPr marL="0" lvl="0" indent="0" algn="ctr" defTabSz="422275">
            <a:lnSpc>
              <a:spcPct val="100000"/>
            </a:lnSpc>
            <a:spcBef>
              <a:spcPct val="0"/>
            </a:spcBef>
            <a:spcAft>
              <a:spcPts val="0"/>
            </a:spcAft>
            <a:buNone/>
          </a:pPr>
          <a:r>
            <a:rPr lang="en-US" sz="950" i="1" kern="1200">
              <a:latin typeface="Calibri" panose="020F0502020204030204" pitchFamily="34" charset="0"/>
              <a:cs typeface="Calibri" panose="020F0502020204030204" pitchFamily="34" charset="0"/>
            </a:rPr>
            <a:t>a</a:t>
          </a:r>
        </a:p>
        <a:p>
          <a:pPr marL="0" lvl="0" indent="0" algn="ctr" defTabSz="422275">
            <a:lnSpc>
              <a:spcPct val="100000"/>
            </a:lnSpc>
            <a:spcBef>
              <a:spcPct val="0"/>
            </a:spcBef>
            <a:spcAft>
              <a:spcPts val="0"/>
            </a:spcAft>
            <a:buNone/>
          </a:pPr>
          <a:r>
            <a:rPr lang="en-US" sz="950" i="1" kern="1200">
              <a:latin typeface="Calibri" panose="020F0502020204030204" pitchFamily="34" charset="0"/>
              <a:cs typeface="Calibri" panose="020F0502020204030204" pitchFamily="34" charset="0"/>
            </a:rPr>
            <a:t>jul/21</a:t>
          </a:r>
        </a:p>
      </dsp:txBody>
      <dsp:txXfrm rot="-5400000">
        <a:off x="1" y="7540773"/>
        <a:ext cx="612917" cy="262678"/>
      </dsp:txXfrm>
    </dsp:sp>
    <dsp:sp modelId="{039BB63F-0F14-4CCA-B632-8679A0342007}">
      <dsp:nvSpPr>
        <dsp:cNvPr id="0" name=""/>
        <dsp:cNvSpPr/>
      </dsp:nvSpPr>
      <dsp:spPr>
        <a:xfrm rot="5400000">
          <a:off x="2721909" y="5125321"/>
          <a:ext cx="569137" cy="4787122"/>
        </a:xfrm>
        <a:prstGeom prst="round2SameRect">
          <a:avLst/>
        </a:prstGeom>
        <a:solidFill>
          <a:schemeClr val="lt1">
            <a:alpha val="90000"/>
            <a:hueOff val="0"/>
            <a:satOff val="0"/>
            <a:lumOff val="0"/>
            <a:alphaOff val="0"/>
          </a:schemeClr>
        </a:solidFill>
        <a:ln w="25400" cap="flat" cmpd="sng" algn="ctr">
          <a:solidFill>
            <a:schemeClr val="accent5">
              <a:hueOff val="-6758543"/>
              <a:satOff val="-17419"/>
              <a:lumOff val="-1176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Finalização da escrita da dissertação.</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Reuniões com o orientador.</a:t>
          </a:r>
        </a:p>
        <a:p>
          <a:pPr marL="57150" lvl="1" indent="-57150" algn="l" defTabSz="466725">
            <a:lnSpc>
              <a:spcPct val="100000"/>
            </a:lnSpc>
            <a:spcBef>
              <a:spcPct val="0"/>
            </a:spcBef>
            <a:spcAft>
              <a:spcPts val="0"/>
            </a:spcAft>
            <a:buChar char="•"/>
          </a:pPr>
          <a:r>
            <a:rPr lang="en-US" sz="1050" i="1" kern="1200">
              <a:latin typeface="Calibri" panose="020F0502020204030204" pitchFamily="34" charset="0"/>
              <a:cs typeface="Calibri" panose="020F0502020204030204" pitchFamily="34" charset="0"/>
            </a:rPr>
            <a:t>Entrega dos exemplares definitivos.</a:t>
          </a:r>
        </a:p>
      </dsp:txBody>
      <dsp:txXfrm rot="-5400000">
        <a:off x="612917" y="7262097"/>
        <a:ext cx="4759339" cy="5135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7101-A7DA-4BAF-AFCE-87AB394F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6429</Words>
  <Characters>36648</Characters>
  <Application>Microsoft Office Word</Application>
  <DocSecurity>0</DocSecurity>
  <Lines>305</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Hiago Brajato</cp:lastModifiedBy>
  <cp:revision>40</cp:revision>
  <cp:lastPrinted>2020-06-17T20:22:00Z</cp:lastPrinted>
  <dcterms:created xsi:type="dcterms:W3CDTF">2020-06-17T17:44:00Z</dcterms:created>
  <dcterms:modified xsi:type="dcterms:W3CDTF">2020-06-17T20:22:00Z</dcterms:modified>
</cp:coreProperties>
</file>