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Your First Use Case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SYSTEM_NAME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set_type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set_date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�Your First Use Case�, belonging to the �SYSTEM_NAME�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Your First Use Case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actor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first_condition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second_condition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actor does something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responds to actor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final 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other condition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