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EEB9A" w14:textId="6A359795" w:rsidR="00A646C9" w:rsidRDefault="00A646C9" w:rsidP="009C3369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战棋——取经路优化方案</w:t>
      </w:r>
    </w:p>
    <w:p w14:paraId="15F13AE1" w14:textId="361CB208" w:rsidR="00865AA1" w:rsidRPr="00865AA1" w:rsidRDefault="00865AA1" w:rsidP="009C3369">
      <w:pPr>
        <w:rPr>
          <w:rFonts w:hint="eastAsia"/>
          <w:b/>
          <w:bCs/>
          <w:sz w:val="28"/>
          <w:szCs w:val="28"/>
        </w:rPr>
      </w:pPr>
      <w:r w:rsidRPr="00865AA1">
        <w:rPr>
          <w:rFonts w:hint="eastAsia"/>
          <w:b/>
          <w:bCs/>
          <w:sz w:val="28"/>
          <w:szCs w:val="28"/>
        </w:rPr>
        <w:t>入口界面</w:t>
      </w:r>
    </w:p>
    <w:p w14:paraId="3E377301" w14:textId="6F44FB91" w:rsidR="00865AA1" w:rsidRDefault="00865AA1" w:rsidP="009C3369">
      <w:pPr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865AA1">
        <w:rPr>
          <w:rFonts w:ascii="等线" w:eastAsia="等线" w:hAnsi="等线" w:cs="宋体"/>
          <w:color w:val="000000"/>
          <w:kern w:val="0"/>
          <w:szCs w:val="22"/>
          <w14:ligatures w14:val="none"/>
        </w:rPr>
        <w:drawing>
          <wp:inline distT="0" distB="0" distL="0" distR="0" wp14:anchorId="4473D666" wp14:editId="76CCE20C">
            <wp:extent cx="5274310" cy="2968625"/>
            <wp:effectExtent l="0" t="0" r="2540" b="3175"/>
            <wp:docPr id="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BF8CDC10-603A-2BA3-52E6-2EDADFAE6C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BF8CDC10-603A-2BA3-52E6-2EDADFAE6CC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4804" w14:textId="11DFBAD3" w:rsidR="009927B8" w:rsidRDefault="009927B8" w:rsidP="009C3369">
      <w:pP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>
        <w:rPr>
          <w:noProof/>
        </w:rPr>
        <w:drawing>
          <wp:inline distT="0" distB="0" distL="0" distR="0" wp14:anchorId="4F0EFD61" wp14:editId="0E05E8E6">
            <wp:extent cx="5274310" cy="2969260"/>
            <wp:effectExtent l="0" t="0" r="2540" b="2540"/>
            <wp:docPr id="1643779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79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56C6" w14:textId="77777777" w:rsidR="00865AA1" w:rsidRPr="00865AA1" w:rsidRDefault="00865AA1" w:rsidP="00865AA1">
      <w:pPr>
        <w:ind w:firstLineChars="200" w:firstLine="44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865AA1">
        <w:rPr>
          <w:rFonts w:ascii="等线" w:eastAsia="等线" w:hAnsi="等线" w:cs="宋体"/>
          <w:color w:val="000000"/>
          <w:kern w:val="0"/>
          <w:szCs w:val="22"/>
          <w14:ligatures w14:val="none"/>
        </w:rPr>
        <w:t>功能说明：</w:t>
      </w:r>
    </w:p>
    <w:p w14:paraId="76CA9DDA" w14:textId="77777777" w:rsidR="00865AA1" w:rsidRPr="00865AA1" w:rsidRDefault="00865AA1" w:rsidP="00865AA1">
      <w:pPr>
        <w:ind w:firstLineChars="200" w:firstLine="44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865AA1">
        <w:rPr>
          <w:rFonts w:ascii="等线" w:eastAsia="等线" w:hAnsi="等线" w:cs="宋体"/>
          <w:color w:val="000000"/>
          <w:kern w:val="0"/>
          <w:szCs w:val="22"/>
          <w14:ligatures w14:val="none"/>
        </w:rPr>
        <w:t>1.战棋-取经路，新增教学/挑战切换页签</w:t>
      </w:r>
    </w:p>
    <w:p w14:paraId="5616AFAD" w14:textId="77777777" w:rsidR="00865AA1" w:rsidRPr="00865AA1" w:rsidRDefault="00865AA1" w:rsidP="00865AA1">
      <w:pPr>
        <w:ind w:firstLineChars="200" w:firstLine="44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865AA1">
        <w:rPr>
          <w:rFonts w:ascii="等线" w:eastAsia="等线" w:hAnsi="等线" w:cs="宋体"/>
          <w:color w:val="000000"/>
          <w:kern w:val="0"/>
          <w:szCs w:val="22"/>
          <w14:ligatures w14:val="none"/>
        </w:rPr>
        <w:t>2.阵营初始默认选择花果山，左侧阵营列表滑动切换(共9个阵营)，滑动停止后在中间的阵营被选中，并高亮显示按钮框</w:t>
      </w:r>
    </w:p>
    <w:p w14:paraId="3F5E66E0" w14:textId="77777777" w:rsidR="00865AA1" w:rsidRPr="00865AA1" w:rsidRDefault="00865AA1" w:rsidP="00865AA1">
      <w:pPr>
        <w:ind w:firstLineChars="200" w:firstLine="44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865AA1">
        <w:rPr>
          <w:rFonts w:ascii="等线" w:eastAsia="等线" w:hAnsi="等线" w:cs="宋体"/>
          <w:color w:val="000000"/>
          <w:kern w:val="0"/>
          <w:szCs w:val="22"/>
          <w14:ligatures w14:val="none"/>
        </w:rPr>
        <w:lastRenderedPageBreak/>
        <w:t>3. 教学关的大圣根据配置读取，不同阵营甚至是流派使用的默认大圣不同</w:t>
      </w:r>
    </w:p>
    <w:p w14:paraId="239D6FDA" w14:textId="77777777" w:rsidR="00865AA1" w:rsidRPr="00865AA1" w:rsidRDefault="00865AA1" w:rsidP="00865AA1">
      <w:pPr>
        <w:ind w:firstLineChars="200" w:firstLine="44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865AA1">
        <w:rPr>
          <w:rFonts w:ascii="等线" w:eastAsia="等线" w:hAnsi="等线" w:cs="宋体"/>
          <w:color w:val="000000"/>
          <w:kern w:val="0"/>
          <w:szCs w:val="22"/>
          <w14:ligatures w14:val="none"/>
        </w:rPr>
        <w:t>4.右侧的流派按钮点击后切换选中流派。</w:t>
      </w:r>
    </w:p>
    <w:p w14:paraId="69D8B4D1" w14:textId="77777777" w:rsidR="00865AA1" w:rsidRPr="00865AA1" w:rsidRDefault="00865AA1" w:rsidP="00865AA1">
      <w:pPr>
        <w:ind w:firstLineChars="200" w:firstLine="44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865AA1">
        <w:rPr>
          <w:rFonts w:ascii="等线" w:eastAsia="等线" w:hAnsi="等线" w:cs="宋体"/>
          <w:color w:val="000000"/>
          <w:kern w:val="0"/>
          <w:szCs w:val="22"/>
          <w14:ligatures w14:val="none"/>
        </w:rPr>
        <w:t>5.点击前往教学按钮后进入教学关内</w:t>
      </w:r>
    </w:p>
    <w:p w14:paraId="748B588F" w14:textId="4C048BF5" w:rsidR="00865AA1" w:rsidRPr="00865AA1" w:rsidRDefault="00865AA1" w:rsidP="00865AA1">
      <w:pPr>
        <w:ind w:firstLineChars="200" w:firstLine="44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865AA1">
        <w:rPr>
          <w:rFonts w:ascii="等线" w:eastAsia="等线" w:hAnsi="等线" w:cs="宋体"/>
          <w:color w:val="000000"/>
          <w:kern w:val="0"/>
          <w:szCs w:val="22"/>
          <w14:ligatures w14:val="none"/>
        </w:rPr>
        <w:drawing>
          <wp:inline distT="0" distB="0" distL="0" distR="0" wp14:anchorId="657A220C" wp14:editId="7C56B34D">
            <wp:extent cx="5274310" cy="2951480"/>
            <wp:effectExtent l="0" t="0" r="2540" b="1270"/>
            <wp:docPr id="8" name="图片 7">
              <a:extLst xmlns:a="http://schemas.openxmlformats.org/drawingml/2006/main">
                <a:ext uri="{FF2B5EF4-FFF2-40B4-BE49-F238E27FC236}">
                  <a16:creationId xmlns:a16="http://schemas.microsoft.com/office/drawing/2014/main" id="{066ECE59-4B46-4755-2F8D-4849CBB4B3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>
                      <a:extLst>
                        <a:ext uri="{FF2B5EF4-FFF2-40B4-BE49-F238E27FC236}">
                          <a16:creationId xmlns:a16="http://schemas.microsoft.com/office/drawing/2014/main" id="{066ECE59-4B46-4755-2F8D-4849CBB4B3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EB94" w14:textId="2DE5D3B6" w:rsidR="00865AA1" w:rsidRPr="00865AA1" w:rsidRDefault="00865AA1" w:rsidP="00865AA1">
      <w:pPr>
        <w:numPr>
          <w:ilvl w:val="0"/>
          <w:numId w:val="22"/>
        </w:numPr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865AA1">
        <w:rPr>
          <w:rFonts w:ascii="等线" w:eastAsia="等线" w:hAnsi="等线" w:cs="宋体"/>
          <w:color w:val="000000"/>
          <w:kern w:val="0"/>
          <w:szCs w:val="22"/>
          <w14:ligatures w14:val="none"/>
        </w:rPr>
        <w:t>挑战页面切换难度显示的大圣</w:t>
      </w:r>
      <w:r w:rsidR="00B5215D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做区分</w:t>
      </w:r>
    </w:p>
    <w:p w14:paraId="6EF2EB96" w14:textId="608BCA57" w:rsidR="00865AA1" w:rsidRDefault="00865AA1" w:rsidP="009C3369">
      <w:pPr>
        <w:numPr>
          <w:ilvl w:val="0"/>
          <w:numId w:val="22"/>
        </w:numPr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865AA1">
        <w:rPr>
          <w:rFonts w:ascii="等线" w:eastAsia="等线" w:hAnsi="等线" w:cs="宋体"/>
          <w:color w:val="000000"/>
          <w:kern w:val="0"/>
          <w:szCs w:val="22"/>
          <w14:ligatures w14:val="none"/>
        </w:rPr>
        <w:t>细分难度，变成简单，中等，困难，噩梦</w:t>
      </w:r>
    </w:p>
    <w:p w14:paraId="0625F50B" w14:textId="6FF15778" w:rsidR="00865AA1" w:rsidRPr="00865AA1" w:rsidRDefault="00865AA1" w:rsidP="00865AA1">
      <w:pPr>
        <w:rPr>
          <w:rFonts w:ascii="等线" w:eastAsia="等线" w:hAnsi="等线" w:cs="宋体" w:hint="eastAsia"/>
          <w:b/>
          <w:bCs/>
          <w:color w:val="000000"/>
          <w:kern w:val="0"/>
          <w:sz w:val="28"/>
          <w:szCs w:val="28"/>
          <w14:ligatures w14:val="none"/>
        </w:rPr>
      </w:pPr>
      <w:r w:rsidRPr="00865AA1">
        <w:rPr>
          <w:rFonts w:ascii="等线" w:eastAsia="等线" w:hAnsi="等线" w:cs="宋体" w:hint="eastAsia"/>
          <w:b/>
          <w:bCs/>
          <w:color w:val="000000"/>
          <w:kern w:val="0"/>
          <w:sz w:val="28"/>
          <w:szCs w:val="28"/>
          <w14:ligatures w14:val="none"/>
        </w:rPr>
        <w:t>教学关关卡流程</w:t>
      </w:r>
      <w:r>
        <w:rPr>
          <w:rFonts w:ascii="等线" w:eastAsia="等线" w:hAnsi="等线" w:cs="宋体" w:hint="eastAsia"/>
          <w:b/>
          <w:bCs/>
          <w:color w:val="000000"/>
          <w:kern w:val="0"/>
          <w:sz w:val="28"/>
          <w:szCs w:val="28"/>
          <w14:ligatures w14:val="none"/>
        </w:rPr>
        <w:t>(以花果山后援神通流为例)</w:t>
      </w:r>
    </w:p>
    <w:p w14:paraId="5AA61013" w14:textId="4AC1269B" w:rsidR="009C3369" w:rsidRPr="00DE6F88" w:rsidRDefault="009C3369" w:rsidP="009C3369">
      <w:pPr>
        <w:rPr>
          <w:rFonts w:hint="eastAsia"/>
          <w:b/>
          <w:bCs/>
          <w:sz w:val="32"/>
          <w:szCs w:val="32"/>
        </w:rPr>
      </w:pPr>
      <w:r w:rsidRPr="009C3369">
        <w:rPr>
          <w:rFonts w:ascii="等线" w:eastAsia="等线" w:hAnsi="等线" w:cs="宋体"/>
          <w:color w:val="000000"/>
          <w:kern w:val="0"/>
          <w:szCs w:val="22"/>
          <w14:ligatures w14:val="none"/>
        </w:rPr>
        <w:t>阵营：花果山</w:t>
      </w:r>
    </w:p>
    <w:p w14:paraId="2D9C4933" w14:textId="0E1E8D8D" w:rsidR="009C3369" w:rsidRDefault="009C3369" w:rsidP="009C3369">
      <w:pP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9C3369">
        <w:rPr>
          <w:rFonts w:ascii="等线" w:eastAsia="等线" w:hAnsi="等线" w:cs="宋体"/>
          <w:color w:val="000000"/>
          <w:kern w:val="0"/>
          <w:szCs w:val="22"/>
          <w14:ligatures w14:val="none"/>
        </w:rPr>
        <w:t>大圣：镇元子</w:t>
      </w:r>
      <w:r>
        <w:rPr>
          <w:noProof/>
        </w:rPr>
        <w:drawing>
          <wp:inline distT="0" distB="0" distL="0" distR="0" wp14:anchorId="452915F1" wp14:editId="4CCA90C9">
            <wp:extent cx="5274310" cy="2524760"/>
            <wp:effectExtent l="0" t="0" r="2540" b="8890"/>
            <wp:docPr id="1993716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16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0DE2" w14:textId="311C1DE0" w:rsidR="009C3369" w:rsidRDefault="009C3369" w:rsidP="009C3369">
      <w:pP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9C3369">
        <w:rPr>
          <w:rFonts w:ascii="等线" w:eastAsia="等线" w:hAnsi="等线" w:cs="宋体"/>
          <w:color w:val="000000"/>
          <w:kern w:val="0"/>
          <w:szCs w:val="22"/>
          <w14:ligatures w14:val="none"/>
        </w:rPr>
        <w:t>流派：花果山后援</w:t>
      </w: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流</w:t>
      </w:r>
    </w:p>
    <w:p w14:paraId="633D45DB" w14:textId="23DCB74C" w:rsidR="002D6C1A" w:rsidRPr="00036D2A" w:rsidRDefault="009C3369" w:rsidP="00036D2A">
      <w:pPr>
        <w:rPr>
          <w:rFonts w:ascii="等线" w:eastAsia="等线" w:hAnsi="等线" w:cs="宋体" w:hint="eastAsia"/>
          <w:b/>
          <w:bCs/>
          <w:color w:val="000000"/>
          <w:kern w:val="0"/>
          <w:sz w:val="28"/>
          <w:szCs w:val="28"/>
          <w14:ligatures w14:val="none"/>
        </w:rPr>
      </w:pPr>
      <w:r w:rsidRPr="009C3369">
        <w:rPr>
          <w:rFonts w:ascii="等线" w:eastAsia="等线" w:hAnsi="等线" w:cs="宋体" w:hint="eastAsia"/>
          <w:b/>
          <w:bCs/>
          <w:color w:val="000000"/>
          <w:kern w:val="0"/>
          <w:sz w:val="28"/>
          <w:szCs w:val="28"/>
          <w14:ligatures w14:val="none"/>
        </w:rPr>
        <w:lastRenderedPageBreak/>
        <w:t>流程</w:t>
      </w:r>
      <w:r>
        <w:rPr>
          <w:rFonts w:ascii="等线" w:eastAsia="等线" w:hAnsi="等线" w:cs="宋体" w:hint="eastAsia"/>
          <w:b/>
          <w:bCs/>
          <w:color w:val="000000"/>
          <w:kern w:val="0"/>
          <w:sz w:val="28"/>
          <w:szCs w:val="28"/>
          <w14:ligatures w14:val="none"/>
        </w:rPr>
        <w:t>：</w:t>
      </w:r>
    </w:p>
    <w:p w14:paraId="1BDA527E" w14:textId="73AB04A4" w:rsidR="002D6C1A" w:rsidRDefault="0015456F" w:rsidP="009C3369">
      <w:pPr>
        <w:rPr>
          <w:rFonts w:ascii="等线" w:eastAsia="等线" w:hAnsi="等线" w:cs="宋体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等线" w:eastAsia="等线" w:hAnsi="等线" w:cs="宋体" w:hint="eastAsia"/>
          <w:b/>
          <w:bCs/>
          <w:color w:val="000000"/>
          <w:kern w:val="0"/>
          <w:sz w:val="28"/>
          <w:szCs w:val="28"/>
          <w14:ligatures w14:val="none"/>
        </w:rPr>
        <w:t>第一回合</w:t>
      </w:r>
      <w:r w:rsidR="002D6C1A">
        <w:rPr>
          <w:rFonts w:ascii="等线" w:eastAsia="等线" w:hAnsi="等线" w:cs="宋体" w:hint="eastAsia"/>
          <w:b/>
          <w:bCs/>
          <w:color w:val="000000"/>
          <w:kern w:val="0"/>
          <w:sz w:val="28"/>
          <w:szCs w:val="28"/>
          <w14:ligatures w14:val="none"/>
        </w:rPr>
        <w:t>(</w:t>
      </w:r>
      <w:r w:rsidR="002D6C1A" w:rsidRPr="002D6C1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基础</w:t>
      </w:r>
      <w:r w:rsidR="00036D2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机制</w:t>
      </w:r>
      <w:r w:rsidR="002D6C1A">
        <w:rPr>
          <w:rFonts w:ascii="等线" w:eastAsia="等线" w:hAnsi="等线" w:cs="宋体" w:hint="eastAsia"/>
          <w:b/>
          <w:bCs/>
          <w:color w:val="000000"/>
          <w:kern w:val="0"/>
          <w:sz w:val="28"/>
          <w:szCs w:val="28"/>
          <w14:ligatures w14:val="none"/>
        </w:rPr>
        <w:t>)</w:t>
      </w:r>
    </w:p>
    <w:p w14:paraId="6BFC9F8D" w14:textId="218735CD" w:rsidR="00036D2A" w:rsidRPr="00036D2A" w:rsidRDefault="00036D2A" w:rsidP="009C3369">
      <w:pPr>
        <w:rPr>
          <w:rFonts w:ascii="等线" w:eastAsia="等线" w:hAnsi="等线" w:cs="宋体" w:hint="eastAsia"/>
          <w:color w:val="000000"/>
          <w:kern w:val="0"/>
          <w:sz w:val="24"/>
          <w14:ligatures w14:val="none"/>
        </w:rPr>
      </w:pPr>
      <w:r>
        <w:rPr>
          <w:rFonts w:ascii="等线" w:eastAsia="等线" w:hAnsi="等线" w:cs="宋体" w:hint="eastAsia"/>
          <w:color w:val="000000"/>
          <w:kern w:val="0"/>
          <w:sz w:val="24"/>
          <w14:ligatures w14:val="none"/>
        </w:rPr>
        <w:t>进入关卡之后先高亮过关目标，点击任意位置继续</w:t>
      </w:r>
    </w:p>
    <w:p w14:paraId="5B08DC1E" w14:textId="2C64735D" w:rsidR="00235224" w:rsidRDefault="00036D2A" w:rsidP="009C3369">
      <w:pPr>
        <w:rPr>
          <w:rFonts w:ascii="等线" w:eastAsia="等线" w:hAnsi="等线" w:cs="宋体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2A6EA6C7" wp14:editId="35689C44">
            <wp:extent cx="3041920" cy="1704442"/>
            <wp:effectExtent l="0" t="0" r="6350" b="0"/>
            <wp:docPr id="367573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73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9824" cy="170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5FA5" w14:textId="3769FB95" w:rsidR="00652E58" w:rsidRPr="00652E58" w:rsidRDefault="00652E58" w:rsidP="009C3369">
      <w:pPr>
        <w:rPr>
          <w:rFonts w:ascii="等线" w:eastAsia="等线" w:hAnsi="等线" w:cs="宋体"/>
          <w:color w:val="000000"/>
          <w:kern w:val="0"/>
          <w:sz w:val="24"/>
          <w14:ligatures w14:val="none"/>
        </w:rPr>
      </w:pPr>
      <w:r w:rsidRPr="00652E58">
        <w:rPr>
          <w:rFonts w:ascii="等线" w:eastAsia="等线" w:hAnsi="等线" w:cs="宋体" w:hint="eastAsia"/>
          <w:color w:val="000000"/>
          <w:kern w:val="0"/>
          <w:sz w:val="24"/>
          <w14:ligatures w14:val="none"/>
        </w:rPr>
        <w:t>之后下方显示一下文字，简单解释一下花果山后援流的机制和思路</w:t>
      </w:r>
    </w:p>
    <w:p w14:paraId="3631FBFF" w14:textId="0FC84963" w:rsidR="00652E58" w:rsidRPr="00652E58" w:rsidRDefault="00652E58" w:rsidP="009C3369">
      <w:pPr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11B42645" wp14:editId="612BBBDC">
            <wp:extent cx="5274310" cy="2958465"/>
            <wp:effectExtent l="0" t="0" r="2540" b="0"/>
            <wp:docPr id="1244898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98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AF3D" w14:textId="3D239E76" w:rsidR="00036D2A" w:rsidRPr="00036D2A" w:rsidRDefault="00036D2A" w:rsidP="009C3369">
      <w:pPr>
        <w:rPr>
          <w:rFonts w:ascii="等线" w:eastAsia="等线" w:hAnsi="等线" w:cs="宋体" w:hint="eastAsia"/>
          <w:color w:val="000000"/>
          <w:kern w:val="0"/>
          <w:sz w:val="24"/>
          <w14:ligatures w14:val="none"/>
        </w:rPr>
      </w:pPr>
      <w:r>
        <w:rPr>
          <w:rFonts w:ascii="等线" w:eastAsia="等线" w:hAnsi="等线" w:cs="宋体" w:hint="eastAsia"/>
          <w:color w:val="000000"/>
          <w:kern w:val="0"/>
          <w:sz w:val="24"/>
          <w14:ligatures w14:val="none"/>
        </w:rPr>
        <w:t>随后</w:t>
      </w:r>
      <w:r w:rsidRPr="00036D2A">
        <w:rPr>
          <w:rFonts w:ascii="等线" w:eastAsia="等线" w:hAnsi="等线" w:cs="宋体" w:hint="eastAsia"/>
          <w:color w:val="000000"/>
          <w:kern w:val="0"/>
          <w:sz w:val="24"/>
          <w14:ligatures w14:val="none"/>
        </w:rPr>
        <w:t>玩家自行操作</w:t>
      </w:r>
      <w:r>
        <w:rPr>
          <w:rFonts w:ascii="等线" w:eastAsia="等线" w:hAnsi="等线" w:cs="宋体" w:hint="eastAsia"/>
          <w:color w:val="000000"/>
          <w:kern w:val="0"/>
          <w:sz w:val="24"/>
          <w14:ligatures w14:val="none"/>
        </w:rPr>
        <w:t>，点击准备开始战斗</w:t>
      </w:r>
    </w:p>
    <w:p w14:paraId="55635CBE" w14:textId="76929D86" w:rsidR="00D83BD7" w:rsidRPr="006B6D2F" w:rsidRDefault="00036D2A" w:rsidP="00EE2AFD">
      <w:pPr>
        <w:rPr>
          <w:rFonts w:ascii="等线" w:eastAsia="等线" w:hAnsi="等线" w:cs="宋体" w:hint="eastAsia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lastRenderedPageBreak/>
        <w:drawing>
          <wp:inline distT="0" distB="0" distL="0" distR="0" wp14:anchorId="08D9CEF8" wp14:editId="3FD6B96C">
            <wp:extent cx="2915348" cy="1621237"/>
            <wp:effectExtent l="0" t="0" r="0" b="0"/>
            <wp:docPr id="873842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42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2481" cy="163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4C32" w14:textId="603581EA" w:rsidR="00D83BD7" w:rsidRPr="00EE2AFD" w:rsidRDefault="00D83BD7" w:rsidP="00D83BD7">
      <w:pP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EE2AFD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过关条件为击败</w:t>
      </w:r>
      <w:r w:rsidR="00EE2AFD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三</w:t>
      </w:r>
      <w:r w:rsidRPr="00EE2AFD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个敌人。共</w:t>
      </w:r>
      <w:r w:rsidR="00EE2AFD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三</w:t>
      </w:r>
      <w:r w:rsidRPr="00EE2AFD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个回合。</w:t>
      </w:r>
    </w:p>
    <w:p w14:paraId="3583356E" w14:textId="77777777" w:rsidR="00062731" w:rsidRPr="00062731" w:rsidRDefault="00062731" w:rsidP="00062731">
      <w:pPr>
        <w:rPr>
          <w:rFonts w:ascii="等线" w:eastAsia="等线" w:hAnsi="等线" w:cs="宋体" w:hint="eastAsia"/>
          <w:b/>
          <w:bCs/>
          <w:color w:val="000000"/>
          <w:kern w:val="0"/>
          <w:sz w:val="28"/>
          <w:szCs w:val="28"/>
          <w14:ligatures w14:val="none"/>
        </w:rPr>
      </w:pPr>
      <w:r w:rsidRPr="00062731">
        <w:rPr>
          <w:rFonts w:ascii="等线" w:eastAsia="等线" w:hAnsi="等线" w:cs="宋体"/>
          <w:b/>
          <w:bCs/>
          <w:color w:val="000000"/>
          <w:kern w:val="0"/>
          <w:sz w:val="28"/>
          <w:szCs w:val="28"/>
          <w14:ligatures w14:val="none"/>
        </w:rPr>
        <w:t>第一回合：基础机制</w:t>
      </w:r>
    </w:p>
    <w:p w14:paraId="1D3D3B6F" w14:textId="257A4C8D" w:rsidR="00062731" w:rsidRPr="00F6624A" w:rsidRDefault="00062731" w:rsidP="00F6624A">
      <w:pPr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</w:pPr>
      <w:r w:rsidRPr="00062731">
        <w:rPr>
          <w:rFonts w:ascii="等线" w:eastAsia="等线" w:hAnsi="等线" w:cs="宋体"/>
          <w:b/>
          <w:bCs/>
          <w:color w:val="000000"/>
          <w:kern w:val="0"/>
          <w:sz w:val="28"/>
          <w:szCs w:val="28"/>
          <w14:ligatures w14:val="none"/>
        </w:rPr>
        <w:t>已有场面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美猴王：5/6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，</w:t>
      </w:r>
      <w:r w:rsidRPr="00F6624A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大猿神：4/8</w:t>
      </w:r>
    </w:p>
    <w:p w14:paraId="4AC96F83" w14:textId="3696BA19" w:rsidR="00062731" w:rsidRPr="00062731" w:rsidRDefault="00062731" w:rsidP="00F6624A">
      <w:pPr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</w:pPr>
      <w:r w:rsidRPr="00062731">
        <w:rPr>
          <w:rFonts w:ascii="等线" w:eastAsia="等线" w:hAnsi="等线" w:cs="宋体"/>
          <w:b/>
          <w:bCs/>
          <w:color w:val="000000"/>
          <w:kern w:val="0"/>
          <w:sz w:val="28"/>
          <w:szCs w:val="28"/>
          <w14:ligatures w14:val="none"/>
        </w:rPr>
        <w:t>商店等级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6级</w:t>
      </w:r>
      <w:r w:rsidR="00620550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 xml:space="preserve"> </w:t>
      </w:r>
      <w:r w:rsidRPr="00062731">
        <w:rPr>
          <w:rFonts w:ascii="等线" w:eastAsia="等线" w:hAnsi="等线" w:cs="宋体"/>
          <w:b/>
          <w:bCs/>
          <w:color w:val="000000"/>
          <w:kern w:val="0"/>
          <w:sz w:val="28"/>
          <w:szCs w:val="28"/>
          <w14:ligatures w14:val="none"/>
        </w:rPr>
        <w:t>经济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3金币</w:t>
      </w:r>
    </w:p>
    <w:p w14:paraId="727E2860" w14:textId="08DDF257" w:rsidR="00062731" w:rsidRPr="00062731" w:rsidRDefault="00062731" w:rsidP="00F6624A">
      <w:pPr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</w:pPr>
      <w:r w:rsidRPr="00062731">
        <w:rPr>
          <w:rFonts w:ascii="等线" w:eastAsia="等线" w:hAnsi="等线" w:cs="宋体"/>
          <w:b/>
          <w:bCs/>
          <w:color w:val="000000"/>
          <w:kern w:val="0"/>
          <w:sz w:val="28"/>
          <w:szCs w:val="28"/>
          <w14:ligatures w14:val="none"/>
        </w:rPr>
        <w:t>初始商店</w:t>
      </w:r>
      <w:r w:rsidR="00F6624A">
        <w:rPr>
          <w:rFonts w:ascii="等线" w:eastAsia="等线" w:hAnsi="等线" w:cs="宋体" w:hint="eastAsia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石猴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、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商贩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、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送桃牧童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、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伴读童子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、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说书人</w:t>
      </w:r>
    </w:p>
    <w:p w14:paraId="6CDFD486" w14:textId="4F69E7C0" w:rsidR="00062731" w:rsidRPr="00062731" w:rsidRDefault="00062731" w:rsidP="00062731">
      <w:pPr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</w:pP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因为只有3金币，玩家一旦刷新就无法再购买部将，因此不需要继续配置刷新商店。</w:t>
      </w:r>
    </w:p>
    <w:p w14:paraId="10FA1642" w14:textId="68EEDD1F" w:rsidR="00062731" w:rsidRPr="00062731" w:rsidRDefault="00062731" w:rsidP="00F6624A">
      <w:pPr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</w:pPr>
      <w:r w:rsidRPr="00062731">
        <w:rPr>
          <w:rFonts w:ascii="等线" w:eastAsia="等线" w:hAnsi="等线" w:cs="宋体"/>
          <w:b/>
          <w:bCs/>
          <w:color w:val="000000"/>
          <w:kern w:val="0"/>
          <w:sz w:val="28"/>
          <w:szCs w:val="28"/>
          <w14:ligatures w14:val="none"/>
        </w:rPr>
        <w:t>结束场面</w:t>
      </w:r>
      <w:r w:rsidR="00F6624A">
        <w:rPr>
          <w:rFonts w:ascii="等线" w:eastAsia="等线" w:hAnsi="等线" w:cs="宋体" w:hint="eastAsia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美猴王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、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大猿神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、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石猴</w:t>
      </w:r>
    </w:p>
    <w:p w14:paraId="65349A9F" w14:textId="77777777" w:rsidR="00062731" w:rsidRPr="00062731" w:rsidRDefault="00062731" w:rsidP="00062731">
      <w:pPr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</w:pP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回合结束时石猴触发后援，带动美猴王和大猿神的协战。</w:t>
      </w:r>
    </w:p>
    <w:p w14:paraId="2E1CABE4" w14:textId="77777777" w:rsidR="00062731" w:rsidRPr="00062731" w:rsidRDefault="00062731" w:rsidP="00062731">
      <w:pPr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</w:pPr>
      <w:r w:rsidRPr="00062731">
        <w:rPr>
          <w:rFonts w:ascii="等线" w:eastAsia="等线" w:hAnsi="等线" w:cs="宋体"/>
          <w:b/>
          <w:bCs/>
          <w:color w:val="000000"/>
          <w:kern w:val="0"/>
          <w:sz w:val="28"/>
          <w:szCs w:val="28"/>
          <w14:ligatures w14:val="none"/>
        </w:rPr>
        <w:t>敌方场面</w:t>
      </w:r>
    </w:p>
    <w:p w14:paraId="672464DB" w14:textId="2333AD7D" w:rsidR="00062731" w:rsidRPr="00F6624A" w:rsidRDefault="00062731" w:rsidP="00062731">
      <w:pPr>
        <w:numPr>
          <w:ilvl w:val="0"/>
          <w:numId w:val="7"/>
        </w:numPr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</w:pP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天河水军7/7 ×3</w:t>
      </w:r>
    </w:p>
    <w:p w14:paraId="7A3E0ADC" w14:textId="64AAAC5C" w:rsidR="00062731" w:rsidRPr="00062731" w:rsidRDefault="00062731" w:rsidP="00062731">
      <w:pPr>
        <w:rPr>
          <w:rFonts w:ascii="等线" w:eastAsia="等线" w:hAnsi="等线" w:cs="宋体" w:hint="eastAsia"/>
          <w:b/>
          <w:bCs/>
          <w:color w:val="000000"/>
          <w:kern w:val="0"/>
          <w:sz w:val="28"/>
          <w:szCs w:val="28"/>
          <w14:ligatures w14:val="none"/>
        </w:rPr>
      </w:pPr>
      <w:r w:rsidRPr="00062731">
        <w:rPr>
          <w:rFonts w:ascii="等线" w:eastAsia="等线" w:hAnsi="等线" w:cs="宋体"/>
          <w:b/>
          <w:bCs/>
          <w:color w:val="000000"/>
          <w:kern w:val="0"/>
          <w:sz w:val="28"/>
          <w:szCs w:val="28"/>
          <w14:ligatures w14:val="none"/>
        </w:rPr>
        <w:t>第二回合：后期阵容</w:t>
      </w:r>
      <w:r w:rsidR="00FE6AC8">
        <w:rPr>
          <w:rFonts w:ascii="等线" w:eastAsia="等线" w:hAnsi="等线" w:cs="宋体" w:hint="eastAsia"/>
          <w:b/>
          <w:bCs/>
          <w:color w:val="000000"/>
          <w:kern w:val="0"/>
          <w:sz w:val="28"/>
          <w:szCs w:val="28"/>
          <w14:ligatures w14:val="none"/>
        </w:rPr>
        <w:t>(自主操作)</w:t>
      </w:r>
    </w:p>
    <w:p w14:paraId="560E9B52" w14:textId="52CC4A56" w:rsidR="00062731" w:rsidRPr="00062731" w:rsidRDefault="00062731" w:rsidP="00F6624A">
      <w:pPr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</w:pPr>
      <w:r w:rsidRPr="00062731">
        <w:rPr>
          <w:rFonts w:ascii="等线" w:eastAsia="等线" w:hAnsi="等线" w:cs="宋体"/>
          <w:b/>
          <w:bCs/>
          <w:color w:val="000000"/>
          <w:kern w:val="0"/>
          <w:sz w:val="28"/>
          <w:szCs w:val="28"/>
          <w14:ligatures w14:val="none"/>
        </w:rPr>
        <w:t>已有场面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 xml:space="preserve"> 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继承第一回合：美猴王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、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大猿神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、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石猴</w:t>
      </w:r>
    </w:p>
    <w:p w14:paraId="09698836" w14:textId="77777777" w:rsidR="00062731" w:rsidRPr="00062731" w:rsidRDefault="00062731" w:rsidP="00062731">
      <w:pPr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</w:pP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保留第一回合获得的永久属性。</w:t>
      </w:r>
    </w:p>
    <w:p w14:paraId="6E1BF568" w14:textId="47443866" w:rsidR="00062731" w:rsidRPr="00062731" w:rsidRDefault="00062731" w:rsidP="00F6624A">
      <w:pPr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</w:pPr>
      <w:r w:rsidRPr="00062731">
        <w:rPr>
          <w:rFonts w:ascii="等线" w:eastAsia="等线" w:hAnsi="等线" w:cs="宋体"/>
          <w:b/>
          <w:bCs/>
          <w:color w:val="000000"/>
          <w:kern w:val="0"/>
          <w:sz w:val="28"/>
          <w:szCs w:val="28"/>
          <w14:ligatures w14:val="none"/>
        </w:rPr>
        <w:lastRenderedPageBreak/>
        <w:t>商店等级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 xml:space="preserve"> 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6级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 xml:space="preserve"> </w:t>
      </w:r>
      <w:r w:rsidRPr="00062731">
        <w:rPr>
          <w:rFonts w:ascii="等线" w:eastAsia="等线" w:hAnsi="等线" w:cs="宋体"/>
          <w:b/>
          <w:bCs/>
          <w:color w:val="000000"/>
          <w:kern w:val="0"/>
          <w:sz w:val="28"/>
          <w:szCs w:val="28"/>
          <w14:ligatures w14:val="none"/>
        </w:rPr>
        <w:t>经济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 xml:space="preserve"> 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9金币</w:t>
      </w:r>
    </w:p>
    <w:p w14:paraId="1E4FF262" w14:textId="20737748" w:rsidR="00062731" w:rsidRPr="00062731" w:rsidRDefault="00062731" w:rsidP="00F6624A">
      <w:pPr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</w:pPr>
      <w:r w:rsidRPr="00062731">
        <w:rPr>
          <w:rFonts w:ascii="等线" w:eastAsia="等线" w:hAnsi="等线" w:cs="宋体"/>
          <w:b/>
          <w:bCs/>
          <w:color w:val="000000"/>
          <w:kern w:val="0"/>
          <w:sz w:val="28"/>
          <w:szCs w:val="28"/>
          <w14:ligatures w14:val="none"/>
        </w:rPr>
        <w:t>初始商店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 xml:space="preserve"> 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大猿神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、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心猿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、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禄星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、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袁守诚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、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土地公</w:t>
      </w:r>
    </w:p>
    <w:p w14:paraId="3E25FF25" w14:textId="77777777" w:rsidR="00062731" w:rsidRPr="00062731" w:rsidRDefault="00062731" w:rsidP="00062731">
      <w:pPr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</w:pP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玩家正好花完9金币；一旦刷新或购买袁守诚、土地公，就无法凑齐后期阵容。</w:t>
      </w:r>
    </w:p>
    <w:p w14:paraId="227FC291" w14:textId="057B2D8B" w:rsidR="00062731" w:rsidRPr="00062731" w:rsidRDefault="00062731" w:rsidP="00F6624A">
      <w:pPr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</w:pPr>
      <w:r w:rsidRPr="00062731">
        <w:rPr>
          <w:rFonts w:ascii="等线" w:eastAsia="等线" w:hAnsi="等线" w:cs="宋体"/>
          <w:b/>
          <w:bCs/>
          <w:color w:val="000000"/>
          <w:kern w:val="0"/>
          <w:sz w:val="28"/>
          <w:szCs w:val="28"/>
          <w14:ligatures w14:val="none"/>
        </w:rPr>
        <w:t>结束场面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 xml:space="preserve"> 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美猴王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、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大猿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神x2、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石猴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、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心猿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、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禄星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、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空位</w:t>
      </w:r>
    </w:p>
    <w:p w14:paraId="14A4F335" w14:textId="461CAD54" w:rsidR="00062731" w:rsidRPr="00062731" w:rsidRDefault="00062731" w:rsidP="00F6624A">
      <w:pPr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</w:pPr>
      <w:r w:rsidRPr="00062731">
        <w:rPr>
          <w:rFonts w:ascii="等线" w:eastAsia="等线" w:hAnsi="等线" w:cs="宋体"/>
          <w:b/>
          <w:bCs/>
          <w:color w:val="000000"/>
          <w:kern w:val="0"/>
          <w:sz w:val="28"/>
          <w:szCs w:val="28"/>
          <w14:ligatures w14:val="none"/>
        </w:rPr>
        <w:t>敌方场面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 xml:space="preserve"> 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南天门守将25/25 ×2天河水军18/18 ×3天兵15/15 ×2</w:t>
      </w:r>
    </w:p>
    <w:p w14:paraId="47744695" w14:textId="77777777" w:rsidR="00062731" w:rsidRPr="00062731" w:rsidRDefault="00062731" w:rsidP="00062731">
      <w:pPr>
        <w:rPr>
          <w:rFonts w:ascii="等线" w:eastAsia="等线" w:hAnsi="等线" w:cs="宋体" w:hint="eastAsia"/>
          <w:b/>
          <w:bCs/>
          <w:color w:val="000000"/>
          <w:kern w:val="0"/>
          <w:sz w:val="28"/>
          <w:szCs w:val="28"/>
          <w14:ligatures w14:val="none"/>
        </w:rPr>
      </w:pPr>
      <w:bookmarkStart w:id="0" w:name="OLE_LINK1"/>
      <w:r w:rsidRPr="00062731">
        <w:rPr>
          <w:rFonts w:ascii="等线" w:eastAsia="等线" w:hAnsi="等线" w:cs="宋体"/>
          <w:b/>
          <w:bCs/>
          <w:color w:val="000000"/>
          <w:kern w:val="0"/>
          <w:sz w:val="28"/>
          <w:szCs w:val="28"/>
          <w14:ligatures w14:val="none"/>
        </w:rPr>
        <w:t>第三回合：自由通关</w:t>
      </w:r>
    </w:p>
    <w:p w14:paraId="52C4A08A" w14:textId="77777777" w:rsidR="00062731" w:rsidRPr="00062731" w:rsidRDefault="00062731" w:rsidP="00062731">
      <w:pPr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</w:pPr>
      <w:r w:rsidRPr="00062731">
        <w:rPr>
          <w:rFonts w:ascii="等线" w:eastAsia="等线" w:hAnsi="等线" w:cs="宋体"/>
          <w:b/>
          <w:bCs/>
          <w:color w:val="000000"/>
          <w:kern w:val="0"/>
          <w:sz w:val="28"/>
          <w:szCs w:val="28"/>
          <w14:ligatures w14:val="none"/>
        </w:rPr>
        <w:t>已有场面</w:t>
      </w:r>
    </w:p>
    <w:p w14:paraId="7545B46D" w14:textId="281F63D6" w:rsidR="00062731" w:rsidRPr="00062731" w:rsidRDefault="00062731" w:rsidP="00F6624A">
      <w:pPr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</w:pP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原始身材：美猴王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、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大猿神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x2、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石猴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、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心猿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、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禄星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、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空位</w:t>
      </w:r>
    </w:p>
    <w:p w14:paraId="349A5190" w14:textId="5358085D" w:rsidR="00062731" w:rsidRPr="00062731" w:rsidRDefault="00062731" w:rsidP="00F6624A">
      <w:pPr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</w:pPr>
      <w:r w:rsidRPr="00062731">
        <w:rPr>
          <w:rFonts w:ascii="等线" w:eastAsia="等线" w:hAnsi="等线" w:cs="宋体"/>
          <w:b/>
          <w:bCs/>
          <w:color w:val="000000"/>
          <w:kern w:val="0"/>
          <w:sz w:val="28"/>
          <w:szCs w:val="28"/>
          <w14:ligatures w14:val="none"/>
        </w:rPr>
        <w:t>商店等级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6级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 xml:space="preserve"> </w:t>
      </w:r>
      <w:r w:rsidRPr="00062731">
        <w:rPr>
          <w:rFonts w:ascii="等线" w:eastAsia="等线" w:hAnsi="等线" w:cs="宋体"/>
          <w:b/>
          <w:bCs/>
          <w:color w:val="000000"/>
          <w:kern w:val="0"/>
          <w:sz w:val="28"/>
          <w:szCs w:val="28"/>
          <w14:ligatures w14:val="none"/>
        </w:rPr>
        <w:t>经济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10金币</w:t>
      </w:r>
    </w:p>
    <w:p w14:paraId="30DA9013" w14:textId="77777777" w:rsidR="00F6624A" w:rsidRDefault="00062731" w:rsidP="00F6624A">
      <w:pPr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</w:pPr>
      <w:r w:rsidRPr="00062731">
        <w:rPr>
          <w:rFonts w:ascii="等线" w:eastAsia="等线" w:hAnsi="等线" w:cs="宋体"/>
          <w:b/>
          <w:bCs/>
          <w:color w:val="000000"/>
          <w:kern w:val="0"/>
          <w:sz w:val="28"/>
          <w:szCs w:val="28"/>
          <w14:ligatures w14:val="none"/>
        </w:rPr>
        <w:t>手牌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 xml:space="preserve"> 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桃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、</w:t>
      </w:r>
      <w:r w:rsidRPr="00F6624A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橘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、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香蕉</w:t>
      </w:r>
    </w:p>
    <w:p w14:paraId="1117C92E" w14:textId="642252D4" w:rsidR="00062731" w:rsidRPr="00062731" w:rsidRDefault="00062731" w:rsidP="00F6624A">
      <w:pPr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</w:pPr>
      <w:r w:rsidRPr="00062731">
        <w:rPr>
          <w:rFonts w:ascii="等线" w:eastAsia="等线" w:hAnsi="等线" w:cs="宋体"/>
          <w:b/>
          <w:bCs/>
          <w:color w:val="000000"/>
          <w:kern w:val="0"/>
          <w:sz w:val="28"/>
          <w:szCs w:val="28"/>
          <w14:ligatures w14:val="none"/>
        </w:rPr>
        <w:t>初始商店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 xml:space="preserve"> 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跑山猢狲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、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袁守诚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、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土地公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、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任意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牌x3</w:t>
      </w:r>
    </w:p>
    <w:p w14:paraId="669F4631" w14:textId="77777777" w:rsidR="00062731" w:rsidRPr="00062731" w:rsidRDefault="00062731" w:rsidP="00062731">
      <w:pPr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</w:pPr>
      <w:r w:rsidRPr="00062731">
        <w:rPr>
          <w:rFonts w:ascii="等线" w:eastAsia="等线" w:hAnsi="等线" w:cs="宋体"/>
          <w:b/>
          <w:bCs/>
          <w:color w:val="000000"/>
          <w:kern w:val="0"/>
          <w:sz w:val="28"/>
          <w:szCs w:val="28"/>
          <w14:ligatures w14:val="none"/>
        </w:rPr>
        <w:t>敌方场面</w:t>
      </w:r>
    </w:p>
    <w:p w14:paraId="0754A0FE" w14:textId="77777777" w:rsidR="00062731" w:rsidRPr="00062731" w:rsidRDefault="00062731" w:rsidP="00062731">
      <w:pPr>
        <w:numPr>
          <w:ilvl w:val="0"/>
          <w:numId w:val="21"/>
        </w:numPr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</w:pP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南天门守将50/50 ×3</w:t>
      </w:r>
    </w:p>
    <w:p w14:paraId="54B0E5EC" w14:textId="350E7FC6" w:rsidR="00062731" w:rsidRPr="00062731" w:rsidRDefault="00062731" w:rsidP="00062731">
      <w:pPr>
        <w:numPr>
          <w:ilvl w:val="0"/>
          <w:numId w:val="21"/>
        </w:numPr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</w:pP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 xml:space="preserve">天河水军 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50/50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×2</w:t>
      </w:r>
    </w:p>
    <w:p w14:paraId="21716AAC" w14:textId="1EAB2FCE" w:rsidR="00062731" w:rsidRPr="00062731" w:rsidRDefault="00062731" w:rsidP="00062731">
      <w:pPr>
        <w:numPr>
          <w:ilvl w:val="0"/>
          <w:numId w:val="21"/>
        </w:numPr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</w:pP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 xml:space="preserve">天兵 </w:t>
      </w:r>
      <w:r w:rsidR="00F6624A">
        <w:rPr>
          <w:rFonts w:ascii="等线" w:eastAsia="等线" w:hAnsi="等线" w:cs="宋体" w:hint="eastAsia"/>
          <w:color w:val="000000"/>
          <w:kern w:val="0"/>
          <w:sz w:val="28"/>
          <w:szCs w:val="28"/>
          <w14:ligatures w14:val="none"/>
        </w:rPr>
        <w:t>50/50</w:t>
      </w:r>
      <w:r w:rsidRPr="00062731">
        <w:rPr>
          <w:rFonts w:ascii="等线" w:eastAsia="等线" w:hAnsi="等线" w:cs="宋体"/>
          <w:color w:val="000000"/>
          <w:kern w:val="0"/>
          <w:sz w:val="28"/>
          <w:szCs w:val="28"/>
          <w14:ligatures w14:val="none"/>
        </w:rPr>
        <w:t>×2</w:t>
      </w:r>
    </w:p>
    <w:bookmarkEnd w:id="0"/>
    <w:p w14:paraId="2852EDE5" w14:textId="16889E0C" w:rsidR="009D6125" w:rsidRPr="00EE2AFD" w:rsidRDefault="009D6125" w:rsidP="00062731">
      <w:pPr>
        <w:rPr>
          <w:rFonts w:hint="eastAsia"/>
          <w:sz w:val="28"/>
          <w:szCs w:val="28"/>
        </w:rPr>
      </w:pPr>
    </w:p>
    <w:sectPr w:rsidR="009D6125" w:rsidRPr="00EE2A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C876B" w14:textId="77777777" w:rsidR="001B5C3F" w:rsidRDefault="001B5C3F" w:rsidP="00DE6F8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1B4379" w14:textId="77777777" w:rsidR="001B5C3F" w:rsidRDefault="001B5C3F" w:rsidP="00DE6F8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EF0E4" w14:textId="77777777" w:rsidR="001B5C3F" w:rsidRDefault="001B5C3F" w:rsidP="00DE6F8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2020DB" w14:textId="77777777" w:rsidR="001B5C3F" w:rsidRDefault="001B5C3F" w:rsidP="00DE6F8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760"/>
    <w:multiLevelType w:val="multilevel"/>
    <w:tmpl w:val="FFF2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76526"/>
    <w:multiLevelType w:val="multilevel"/>
    <w:tmpl w:val="7490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93066"/>
    <w:multiLevelType w:val="multilevel"/>
    <w:tmpl w:val="D354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D0C38"/>
    <w:multiLevelType w:val="multilevel"/>
    <w:tmpl w:val="EC5E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50533"/>
    <w:multiLevelType w:val="hybridMultilevel"/>
    <w:tmpl w:val="9B2C7780"/>
    <w:lvl w:ilvl="0" w:tplc="8B3CF9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082430F"/>
    <w:multiLevelType w:val="multilevel"/>
    <w:tmpl w:val="98F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A5553"/>
    <w:multiLevelType w:val="multilevel"/>
    <w:tmpl w:val="4F94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F33B5"/>
    <w:multiLevelType w:val="multilevel"/>
    <w:tmpl w:val="D010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C0398"/>
    <w:multiLevelType w:val="multilevel"/>
    <w:tmpl w:val="1582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E1F60"/>
    <w:multiLevelType w:val="multilevel"/>
    <w:tmpl w:val="C310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9691A"/>
    <w:multiLevelType w:val="multilevel"/>
    <w:tmpl w:val="9D1C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F7742"/>
    <w:multiLevelType w:val="multilevel"/>
    <w:tmpl w:val="D3C6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3099F"/>
    <w:multiLevelType w:val="multilevel"/>
    <w:tmpl w:val="7A98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919B0"/>
    <w:multiLevelType w:val="multilevel"/>
    <w:tmpl w:val="758A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924B2"/>
    <w:multiLevelType w:val="multilevel"/>
    <w:tmpl w:val="0560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D67F1"/>
    <w:multiLevelType w:val="multilevel"/>
    <w:tmpl w:val="CF74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4035D"/>
    <w:multiLevelType w:val="hybridMultilevel"/>
    <w:tmpl w:val="3A486A9E"/>
    <w:lvl w:ilvl="0" w:tplc="BD90B3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15E4C19"/>
    <w:multiLevelType w:val="hybridMultilevel"/>
    <w:tmpl w:val="4EFEE504"/>
    <w:lvl w:ilvl="0" w:tplc="5CAE00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8C5B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3C4A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8A4B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1A3F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72DF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20DF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20DB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40E7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5D52298"/>
    <w:multiLevelType w:val="multilevel"/>
    <w:tmpl w:val="A57C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D754E1"/>
    <w:multiLevelType w:val="multilevel"/>
    <w:tmpl w:val="0036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21C93"/>
    <w:multiLevelType w:val="multilevel"/>
    <w:tmpl w:val="CEA0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AA0EAB"/>
    <w:multiLevelType w:val="multilevel"/>
    <w:tmpl w:val="B25A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114E4E"/>
    <w:multiLevelType w:val="multilevel"/>
    <w:tmpl w:val="799E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01098">
    <w:abstractNumId w:val="4"/>
  </w:num>
  <w:num w:numId="2" w16cid:durableId="688681690">
    <w:abstractNumId w:val="5"/>
  </w:num>
  <w:num w:numId="3" w16cid:durableId="828519917">
    <w:abstractNumId w:val="20"/>
  </w:num>
  <w:num w:numId="4" w16cid:durableId="1598631953">
    <w:abstractNumId w:val="0"/>
  </w:num>
  <w:num w:numId="5" w16cid:durableId="868185370">
    <w:abstractNumId w:val="12"/>
  </w:num>
  <w:num w:numId="6" w16cid:durableId="1125468019">
    <w:abstractNumId w:val="13"/>
  </w:num>
  <w:num w:numId="7" w16cid:durableId="53554825">
    <w:abstractNumId w:val="15"/>
  </w:num>
  <w:num w:numId="8" w16cid:durableId="1023441043">
    <w:abstractNumId w:val="21"/>
  </w:num>
  <w:num w:numId="9" w16cid:durableId="375129438">
    <w:abstractNumId w:val="22"/>
  </w:num>
  <w:num w:numId="10" w16cid:durableId="137115551">
    <w:abstractNumId w:val="6"/>
  </w:num>
  <w:num w:numId="11" w16cid:durableId="595601693">
    <w:abstractNumId w:val="3"/>
  </w:num>
  <w:num w:numId="12" w16cid:durableId="1058745332">
    <w:abstractNumId w:val="2"/>
  </w:num>
  <w:num w:numId="13" w16cid:durableId="359555933">
    <w:abstractNumId w:val="19"/>
  </w:num>
  <w:num w:numId="14" w16cid:durableId="1191841189">
    <w:abstractNumId w:val="7"/>
  </w:num>
  <w:num w:numId="15" w16cid:durableId="999381889">
    <w:abstractNumId w:val="8"/>
  </w:num>
  <w:num w:numId="16" w16cid:durableId="1723482260">
    <w:abstractNumId w:val="11"/>
  </w:num>
  <w:num w:numId="17" w16cid:durableId="731388092">
    <w:abstractNumId w:val="9"/>
  </w:num>
  <w:num w:numId="18" w16cid:durableId="220946938">
    <w:abstractNumId w:val="10"/>
  </w:num>
  <w:num w:numId="19" w16cid:durableId="1907955267">
    <w:abstractNumId w:val="1"/>
  </w:num>
  <w:num w:numId="20" w16cid:durableId="330063186">
    <w:abstractNumId w:val="14"/>
  </w:num>
  <w:num w:numId="21" w16cid:durableId="869340704">
    <w:abstractNumId w:val="18"/>
  </w:num>
  <w:num w:numId="22" w16cid:durableId="518007453">
    <w:abstractNumId w:val="17"/>
  </w:num>
  <w:num w:numId="23" w16cid:durableId="3866100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369"/>
    <w:rsid w:val="00011946"/>
    <w:rsid w:val="00035AF9"/>
    <w:rsid w:val="0003637D"/>
    <w:rsid w:val="00036D2A"/>
    <w:rsid w:val="00062731"/>
    <w:rsid w:val="0015456F"/>
    <w:rsid w:val="0019665F"/>
    <w:rsid w:val="001B5C3F"/>
    <w:rsid w:val="001E1253"/>
    <w:rsid w:val="00201A57"/>
    <w:rsid w:val="00235224"/>
    <w:rsid w:val="002D1023"/>
    <w:rsid w:val="002D6C1A"/>
    <w:rsid w:val="0039179F"/>
    <w:rsid w:val="00587F40"/>
    <w:rsid w:val="00620550"/>
    <w:rsid w:val="006417AB"/>
    <w:rsid w:val="00652E58"/>
    <w:rsid w:val="006B6D2F"/>
    <w:rsid w:val="007128D0"/>
    <w:rsid w:val="00731C6A"/>
    <w:rsid w:val="007F6C0D"/>
    <w:rsid w:val="00865AA1"/>
    <w:rsid w:val="00890084"/>
    <w:rsid w:val="008C0B4C"/>
    <w:rsid w:val="009408B6"/>
    <w:rsid w:val="009437A1"/>
    <w:rsid w:val="009927B8"/>
    <w:rsid w:val="009948ED"/>
    <w:rsid w:val="00995FC6"/>
    <w:rsid w:val="009C3369"/>
    <w:rsid w:val="009D6125"/>
    <w:rsid w:val="00A544EF"/>
    <w:rsid w:val="00A646C9"/>
    <w:rsid w:val="00A67B7F"/>
    <w:rsid w:val="00A86232"/>
    <w:rsid w:val="00B27F3F"/>
    <w:rsid w:val="00B5215D"/>
    <w:rsid w:val="00C73FDB"/>
    <w:rsid w:val="00D83BD7"/>
    <w:rsid w:val="00D929D3"/>
    <w:rsid w:val="00DA009B"/>
    <w:rsid w:val="00DA395A"/>
    <w:rsid w:val="00DE6F88"/>
    <w:rsid w:val="00ED642C"/>
    <w:rsid w:val="00EE2AFD"/>
    <w:rsid w:val="00EF4CE7"/>
    <w:rsid w:val="00F30A8C"/>
    <w:rsid w:val="00F57ED6"/>
    <w:rsid w:val="00F65F65"/>
    <w:rsid w:val="00F6624A"/>
    <w:rsid w:val="00FB7E19"/>
    <w:rsid w:val="00FE6AC8"/>
    <w:rsid w:val="00FF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7103C5"/>
  <w15:chartTrackingRefBased/>
  <w15:docId w15:val="{55578005-19C9-48BD-A9F9-55B2FDCD4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33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3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33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36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36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36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3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3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3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336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3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3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336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336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336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33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33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33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33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3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3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33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3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33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33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336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3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336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3369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1194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f">
    <w:name w:val="header"/>
    <w:basedOn w:val="a"/>
    <w:link w:val="af0"/>
    <w:uiPriority w:val="99"/>
    <w:unhideWhenUsed/>
    <w:rsid w:val="00DE6F8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E6F8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E6F8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E6F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D10B6F-DF41-4B4F-848B-8765DA542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5</Pages>
  <Words>418</Words>
  <Characters>448</Characters>
  <Application>Microsoft Office Word</Application>
  <DocSecurity>0</DocSecurity>
  <Lines>34</Lines>
  <Paragraphs>50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43</cp:revision>
  <dcterms:created xsi:type="dcterms:W3CDTF">2026-07-14T09:12:00Z</dcterms:created>
  <dcterms:modified xsi:type="dcterms:W3CDTF">2026-07-15T09:29:00Z</dcterms:modified>
</cp:coreProperties>
</file>