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FBAEB" w14:textId="77777777" w:rsidR="00DC0DD0" w:rsidRPr="009B5112" w:rsidRDefault="00DC0DD0" w:rsidP="0038081D">
      <w:pPr>
        <w:pStyle w:val="Title"/>
        <w:jc w:val="both"/>
        <w:rPr>
          <w:rFonts w:cs="Arial"/>
        </w:rPr>
      </w:pPr>
    </w:p>
    <w:p w14:paraId="7EB30B99" w14:textId="77777777" w:rsidR="002B574A" w:rsidRPr="009B5112" w:rsidRDefault="002B574A" w:rsidP="0038081D">
      <w:pPr>
        <w:ind w:firstLine="0"/>
        <w:jc w:val="both"/>
      </w:pPr>
    </w:p>
    <w:p w14:paraId="7396BBD1" w14:textId="77777777" w:rsidR="00DC0DD0" w:rsidRPr="009B5112" w:rsidRDefault="00DC0DD0" w:rsidP="0038081D">
      <w:pPr>
        <w:pStyle w:val="Title"/>
        <w:jc w:val="both"/>
        <w:rPr>
          <w:rFonts w:cs="Arial"/>
        </w:rPr>
      </w:pPr>
    </w:p>
    <w:p w14:paraId="015F0617" w14:textId="77777777" w:rsidR="00DB5694" w:rsidRPr="009B5112" w:rsidRDefault="00DB5694" w:rsidP="0038081D">
      <w:pPr>
        <w:jc w:val="both"/>
      </w:pPr>
    </w:p>
    <w:p w14:paraId="0CB9CB3A" w14:textId="579408E7" w:rsidR="00DB5694" w:rsidRPr="009B5112" w:rsidRDefault="00DB5694" w:rsidP="0038081D">
      <w:pPr>
        <w:jc w:val="both"/>
      </w:pPr>
    </w:p>
    <w:p w14:paraId="1AFEF4EA" w14:textId="77777777" w:rsidR="00DC0DD0" w:rsidRPr="009B5112" w:rsidRDefault="00DC0DD0" w:rsidP="0038081D">
      <w:pPr>
        <w:pStyle w:val="Title"/>
        <w:jc w:val="both"/>
        <w:rPr>
          <w:rFonts w:cs="Arial"/>
        </w:rPr>
      </w:pPr>
    </w:p>
    <w:p w14:paraId="10C64616" w14:textId="78B03570" w:rsidR="008E6469" w:rsidRPr="009B5112" w:rsidRDefault="00DD6D83" w:rsidP="0038081D">
      <w:pPr>
        <w:pStyle w:val="Title"/>
        <w:jc w:val="both"/>
        <w:rPr>
          <w:rFonts w:cs="Arial"/>
        </w:rPr>
      </w:pPr>
      <w:r w:rsidRPr="009B5112">
        <w:rPr>
          <w:rFonts w:cs="Arial"/>
          <w:noProof/>
        </w:rPr>
        <mc:AlternateContent>
          <mc:Choice Requires="wps">
            <w:drawing>
              <wp:anchor distT="0" distB="0" distL="114300" distR="114300" simplePos="0" relativeHeight="251658240" behindDoc="0" locked="0" layoutInCell="1" allowOverlap="1" wp14:anchorId="76D1E6E4" wp14:editId="189BDCD3">
                <wp:simplePos x="0" y="0"/>
                <wp:positionH relativeFrom="column">
                  <wp:posOffset>-803404</wp:posOffset>
                </wp:positionH>
                <wp:positionV relativeFrom="paragraph">
                  <wp:posOffset>169138</wp:posOffset>
                </wp:positionV>
                <wp:extent cx="7341627" cy="0"/>
                <wp:effectExtent l="0" t="0" r="0" b="0"/>
                <wp:wrapNone/>
                <wp:docPr id="1016368260" name="Straight Connector 1"/>
                <wp:cNvGraphicFramePr/>
                <a:graphic xmlns:a="http://schemas.openxmlformats.org/drawingml/2006/main">
                  <a:graphicData uri="http://schemas.microsoft.com/office/word/2010/wordprocessingShape">
                    <wps:wsp>
                      <wps:cNvCnPr/>
                      <wps:spPr>
                        <a:xfrm>
                          <a:off x="0" y="0"/>
                          <a:ext cx="734162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xmlns:a14="http://schemas.microsoft.com/office/drawing/2010/main" xmlns:asvg="http://schemas.microsoft.com/office/drawing/2016/SVG/main" xmlns:pic="http://schemas.openxmlformats.org/drawingml/2006/picture" xmlns:a="http://schemas.openxmlformats.org/drawingml/2006/main">
            <w:pict w14:anchorId="448E0627">
              <v:line id="Straight Connector 1" style="position:absolute;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from="-63.25pt,13.3pt" to="514.85pt,13.3pt" w14:anchorId="25CBC5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">
                <v:stroke joinstyle="miter"/>
              </v:line>
            </w:pict>
          </mc:Fallback>
        </mc:AlternateContent>
      </w:r>
    </w:p>
    <w:p w14:paraId="7CC49BD5" w14:textId="2D0842FF" w:rsidR="00434D44" w:rsidRPr="009B5112" w:rsidRDefault="00D44957" w:rsidP="0038081D">
      <w:pPr>
        <w:pStyle w:val="Title"/>
        <w:jc w:val="both"/>
        <w:rPr>
          <w:rFonts w:cs="Arial"/>
        </w:rPr>
      </w:pPr>
      <w:r w:rsidRPr="009B5112">
        <w:rPr>
          <w:rFonts w:cs="Arial"/>
        </w:rPr>
        <w:t>How Secure Are Modern Drone</w:t>
      </w:r>
      <w:r w:rsidR="00CE08EC" w:rsidRPr="009B5112">
        <w:rPr>
          <w:rFonts w:cs="Arial"/>
        </w:rPr>
        <w:t xml:space="preserve">s? </w:t>
      </w:r>
    </w:p>
    <w:p w14:paraId="2E3AF474" w14:textId="78F5044D" w:rsidR="008E6469" w:rsidRPr="009B5112" w:rsidRDefault="00CE08EC" w:rsidP="0038081D">
      <w:pPr>
        <w:pStyle w:val="Title"/>
        <w:jc w:val="both"/>
        <w:rPr>
          <w:rFonts w:cs="Arial"/>
        </w:rPr>
      </w:pPr>
      <w:r w:rsidRPr="009B5112">
        <w:rPr>
          <w:rFonts w:cs="Arial"/>
        </w:rPr>
        <w:t>A Multi-Method Study on Vulnerability Prevalence, Risk by Category, Attack Vectors, and Patch Effectiveness</w:t>
      </w:r>
    </w:p>
    <w:p w14:paraId="6ABC9B35" w14:textId="25296209" w:rsidR="00DD6D83" w:rsidRPr="009B5112" w:rsidRDefault="00DC0DD0" w:rsidP="0038081D">
      <w:pPr>
        <w:jc w:val="both"/>
      </w:pPr>
      <w:r w:rsidRPr="009B5112">
        <w:rPr>
          <w:rFonts w:cs="Arial"/>
          <w:noProof/>
        </w:rPr>
        <mc:AlternateContent>
          <mc:Choice Requires="wps">
            <w:drawing>
              <wp:anchor distT="0" distB="0" distL="114300" distR="114300" simplePos="0" relativeHeight="251658241" behindDoc="0" locked="0" layoutInCell="1" allowOverlap="1" wp14:anchorId="192417A2" wp14:editId="29DD8AFD">
                <wp:simplePos x="0" y="0"/>
                <wp:positionH relativeFrom="column">
                  <wp:posOffset>-787547</wp:posOffset>
                </wp:positionH>
                <wp:positionV relativeFrom="paragraph">
                  <wp:posOffset>249313</wp:posOffset>
                </wp:positionV>
                <wp:extent cx="7341627" cy="0"/>
                <wp:effectExtent l="0" t="0" r="0" b="0"/>
                <wp:wrapNone/>
                <wp:docPr id="1045160852" name="Straight Connector 1"/>
                <wp:cNvGraphicFramePr/>
                <a:graphic xmlns:a="http://schemas.openxmlformats.org/drawingml/2006/main">
                  <a:graphicData uri="http://schemas.microsoft.com/office/word/2010/wordprocessingShape">
                    <wps:wsp>
                      <wps:cNvCnPr/>
                      <wps:spPr>
                        <a:xfrm>
                          <a:off x="0" y="0"/>
                          <a:ext cx="734162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xmlns:a14="http://schemas.microsoft.com/office/drawing/2010/main" xmlns:asvg="http://schemas.microsoft.com/office/drawing/2016/SVG/main" xmlns:pic="http://schemas.openxmlformats.org/drawingml/2006/picture" xmlns:a="http://schemas.openxmlformats.org/drawingml/2006/main">
            <w:pict w14:anchorId="3EE115FA">
              <v:line id="Straight Connector 1" style="position:absolute;z-index:251658241;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from="-62pt,19.65pt" to="516.1pt,19.65pt" w14:anchorId="76EA4C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">
                <v:stroke joinstyle="miter"/>
              </v:line>
            </w:pict>
          </mc:Fallback>
        </mc:AlternateContent>
      </w:r>
    </w:p>
    <w:p w14:paraId="4CFCF42D" w14:textId="77777777" w:rsidR="00E149D7" w:rsidRPr="009B5112" w:rsidRDefault="00E149D7" w:rsidP="0038081D">
      <w:pPr>
        <w:jc w:val="both"/>
        <w:rPr>
          <w:rFonts w:ascii="Arial" w:hAnsi="Arial" w:cs="Arial"/>
        </w:rPr>
      </w:pPr>
    </w:p>
    <w:p w14:paraId="1714BF89" w14:textId="77777777" w:rsidR="00E149D7" w:rsidRPr="009B5112" w:rsidRDefault="00E149D7" w:rsidP="0038081D">
      <w:pPr>
        <w:jc w:val="both"/>
        <w:rPr>
          <w:rFonts w:ascii="Arial" w:hAnsi="Arial" w:cs="Arial"/>
        </w:rPr>
      </w:pPr>
    </w:p>
    <w:p w14:paraId="571BBC53" w14:textId="74B8BDC7" w:rsidR="00E149D7" w:rsidRPr="009B5112" w:rsidRDefault="00E149D7" w:rsidP="0038081D">
      <w:pPr>
        <w:ind w:left="2250" w:firstLine="0"/>
        <w:jc w:val="both"/>
        <w:rPr>
          <w:rFonts w:ascii="Arial" w:hAnsi="Arial" w:cs="Arial"/>
        </w:rPr>
      </w:pPr>
    </w:p>
    <w:p w14:paraId="7FA8982C" w14:textId="0CAA5376" w:rsidR="00EB7467" w:rsidRPr="009B5112" w:rsidRDefault="00EB7467" w:rsidP="0038081D">
      <w:pPr>
        <w:ind w:left="2250" w:firstLine="540"/>
        <w:jc w:val="both"/>
        <w:rPr>
          <w:rFonts w:ascii="Arial" w:hAnsi="Arial" w:cs="Arial"/>
          <w:b/>
          <w:bCs/>
        </w:rPr>
      </w:pPr>
    </w:p>
    <w:p w14:paraId="36C8FF38" w14:textId="7D509A33" w:rsidR="00F54A93" w:rsidRPr="009B5112" w:rsidRDefault="00F6526A" w:rsidP="0038081D">
      <w:pPr>
        <w:tabs>
          <w:tab w:val="left" w:pos="2250"/>
        </w:tabs>
        <w:ind w:left="2250" w:firstLine="810"/>
        <w:jc w:val="both"/>
        <w:rPr>
          <w:rFonts w:ascii="Arial" w:hAnsi="Arial" w:cs="Arial"/>
          <w:b/>
          <w:bCs/>
        </w:rPr>
      </w:pPr>
      <w:r w:rsidRPr="009B5112">
        <w:rPr>
          <w:rFonts w:ascii="Arial" w:hAnsi="Arial" w:cs="Arial"/>
          <w:noProof/>
        </w:rPr>
        <w:drawing>
          <wp:anchor distT="0" distB="0" distL="114300" distR="114300" simplePos="0" relativeHeight="251658242" behindDoc="1" locked="0" layoutInCell="1" allowOverlap="1" wp14:anchorId="6DAC164E" wp14:editId="1FADFF3E">
            <wp:simplePos x="0" y="0"/>
            <wp:positionH relativeFrom="column">
              <wp:posOffset>633615</wp:posOffset>
            </wp:positionH>
            <wp:positionV relativeFrom="paragraph">
              <wp:posOffset>22225</wp:posOffset>
            </wp:positionV>
            <wp:extent cx="702945" cy="702945"/>
            <wp:effectExtent l="0" t="0" r="0" b="0"/>
            <wp:wrapThrough wrapText="bothSides">
              <wp:wrapPolygon edited="0">
                <wp:start x="1756" y="585"/>
                <wp:lineTo x="1756" y="16976"/>
                <wp:lineTo x="2341" y="19317"/>
                <wp:lineTo x="5854" y="20488"/>
                <wp:lineTo x="15220" y="20488"/>
                <wp:lineTo x="18732" y="19317"/>
                <wp:lineTo x="19902" y="16390"/>
                <wp:lineTo x="19902" y="585"/>
                <wp:lineTo x="1756" y="585"/>
              </wp:wrapPolygon>
            </wp:wrapThrough>
            <wp:docPr id="1692839210" name="Graphic 2" descr="Customer revie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39210" name="Graphic 1692839210" descr="Customer review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702945" cy="702945"/>
                    </a:xfrm>
                    <a:prstGeom prst="rect">
                      <a:avLst/>
                    </a:prstGeom>
                  </pic:spPr>
                </pic:pic>
              </a:graphicData>
            </a:graphic>
            <wp14:sizeRelH relativeFrom="margin">
              <wp14:pctWidth>0</wp14:pctWidth>
            </wp14:sizeRelH>
            <wp14:sizeRelV relativeFrom="margin">
              <wp14:pctHeight>0</wp14:pctHeight>
            </wp14:sizeRelV>
          </wp:anchor>
        </w:drawing>
      </w:r>
      <w:r w:rsidR="00EB7467" w:rsidRPr="009B5112">
        <w:rPr>
          <w:rFonts w:ascii="Arial" w:hAnsi="Arial" w:cs="Arial"/>
          <w:b/>
          <w:bCs/>
        </w:rPr>
        <w:t xml:space="preserve">   </w:t>
      </w:r>
      <w:r w:rsidR="00E149D7" w:rsidRPr="009B5112">
        <w:rPr>
          <w:rFonts w:ascii="Arial" w:hAnsi="Arial" w:cs="Arial"/>
          <w:b/>
          <w:bCs/>
        </w:rPr>
        <w:t>Team Members:</w:t>
      </w:r>
      <w:r w:rsidR="00704CA7" w:rsidRPr="009B5112">
        <w:rPr>
          <w:rFonts w:ascii="Arial" w:hAnsi="Arial" w:cs="Arial"/>
          <w:b/>
          <w:bCs/>
        </w:rPr>
        <w:t xml:space="preserve"> </w:t>
      </w:r>
    </w:p>
    <w:p w14:paraId="2D89079C" w14:textId="2A8B982A" w:rsidR="00704CA7" w:rsidRPr="009B5112" w:rsidRDefault="00622822" w:rsidP="0038081D">
      <w:pPr>
        <w:ind w:left="630" w:firstLine="540"/>
        <w:jc w:val="both"/>
        <w:rPr>
          <w:rFonts w:ascii="Arial" w:hAnsi="Arial" w:cs="Arial"/>
        </w:rPr>
      </w:pPr>
      <w:r w:rsidRPr="009B5112">
        <w:rPr>
          <w:rFonts w:ascii="Arial" w:hAnsi="Arial" w:cs="Arial"/>
          <w:noProof/>
        </w:rPr>
        <mc:AlternateContent>
          <mc:Choice Requires="wps">
            <w:drawing>
              <wp:anchor distT="0" distB="0" distL="114300" distR="114300" simplePos="0" relativeHeight="251658246" behindDoc="0" locked="0" layoutInCell="1" allowOverlap="1" wp14:anchorId="57955FFE" wp14:editId="61F4C905">
                <wp:simplePos x="0" y="0"/>
                <wp:positionH relativeFrom="column">
                  <wp:posOffset>-838835</wp:posOffset>
                </wp:positionH>
                <wp:positionV relativeFrom="paragraph">
                  <wp:posOffset>273685</wp:posOffset>
                </wp:positionV>
                <wp:extent cx="1317009" cy="0"/>
                <wp:effectExtent l="0" t="76200" r="16510" b="95250"/>
                <wp:wrapNone/>
                <wp:docPr id="1301101339" name="Straight Arrow Connector 5"/>
                <wp:cNvGraphicFramePr/>
                <a:graphic xmlns:a="http://schemas.openxmlformats.org/drawingml/2006/main">
                  <a:graphicData uri="http://schemas.microsoft.com/office/word/2010/wordprocessingShape">
                    <wps:wsp>
                      <wps:cNvCnPr/>
                      <wps:spPr>
                        <a:xfrm>
                          <a:off x="0" y="0"/>
                          <a:ext cx="131700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xmlns:a14="http://schemas.microsoft.com/office/drawing/2010/main" xmlns:asvg="http://schemas.microsoft.com/office/drawing/2016/SVG/main" xmlns:pic="http://schemas.openxmlformats.org/drawingml/2006/picture" xmlns:a="http://schemas.openxmlformats.org/drawingml/2006/main">
            <w:pict w14:anchorId="7A41AC96">
              <v:shapetype id="_x0000_t32" coordsize="21600,21600" o:oned="t" filled="f" o:spt="32" path="m,l21600,21600e" w14:anchorId="7419E026">
                <v:path fillok="f" arrowok="t" o:connecttype="none"/>
                <o:lock v:ext="edit" shapetype="t"/>
              </v:shapetype>
              <v:shape id="Straight Arrow Connector 5" style="position:absolute;margin-left:-66.05pt;margin-top:21.55pt;width:103.7pt;height:0;z-index:251659269;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">
                <v:stroke joinstyle="miter" endarrow="block"/>
              </v:shape>
            </w:pict>
          </mc:Fallback>
        </mc:AlternateContent>
      </w:r>
      <w:r w:rsidR="00704CA7" w:rsidRPr="009B5112">
        <w:rPr>
          <w:rFonts w:ascii="Arial" w:hAnsi="Arial" w:cs="Arial"/>
        </w:rPr>
        <w:tab/>
      </w:r>
      <w:r w:rsidR="009F6C8C" w:rsidRPr="009B5112">
        <w:rPr>
          <w:rFonts w:ascii="Arial" w:hAnsi="Arial" w:cs="Arial"/>
        </w:rPr>
        <w:tab/>
      </w:r>
      <w:r w:rsidR="002D4613" w:rsidRPr="009B5112">
        <w:rPr>
          <w:rFonts w:ascii="Arial" w:hAnsi="Arial" w:cs="Arial"/>
        </w:rPr>
        <w:t>Hiba Khadraoui</w:t>
      </w:r>
      <w:r w:rsidR="00167334" w:rsidRPr="009B5112">
        <w:rPr>
          <w:rFonts w:ascii="Arial" w:hAnsi="Arial" w:cs="Arial"/>
        </w:rPr>
        <w:t xml:space="preserve"> - 000624402</w:t>
      </w:r>
    </w:p>
    <w:p w14:paraId="31876B8F" w14:textId="3251D563" w:rsidR="002D4613" w:rsidRPr="009B5112" w:rsidRDefault="002D4613" w:rsidP="0038081D">
      <w:pPr>
        <w:ind w:left="2250" w:firstLine="540"/>
        <w:jc w:val="both"/>
        <w:rPr>
          <w:rFonts w:ascii="Arial" w:hAnsi="Arial" w:cs="Arial"/>
        </w:rPr>
      </w:pPr>
      <w:r w:rsidRPr="009B5112">
        <w:rPr>
          <w:rFonts w:ascii="Arial" w:hAnsi="Arial" w:cs="Arial"/>
        </w:rPr>
        <w:tab/>
      </w:r>
      <w:r w:rsidR="009F6C8C" w:rsidRPr="009B5112">
        <w:rPr>
          <w:rFonts w:ascii="Arial" w:hAnsi="Arial" w:cs="Arial"/>
        </w:rPr>
        <w:tab/>
      </w:r>
      <w:r w:rsidR="00774E18" w:rsidRPr="009B5112">
        <w:rPr>
          <w:rFonts w:ascii="Arial" w:hAnsi="Arial" w:cs="Arial"/>
        </w:rPr>
        <w:t xml:space="preserve">Oussama </w:t>
      </w:r>
      <w:proofErr w:type="spellStart"/>
      <w:r w:rsidR="00774E18" w:rsidRPr="009B5112">
        <w:rPr>
          <w:rFonts w:ascii="Arial" w:hAnsi="Arial" w:cs="Arial"/>
        </w:rPr>
        <w:t>ebn</w:t>
      </w:r>
      <w:proofErr w:type="spellEnd"/>
      <w:r w:rsidR="00774E18" w:rsidRPr="009B5112">
        <w:rPr>
          <w:rFonts w:ascii="Arial" w:hAnsi="Arial" w:cs="Arial"/>
        </w:rPr>
        <w:t xml:space="preserve"> </w:t>
      </w:r>
      <w:proofErr w:type="spellStart"/>
      <w:r w:rsidR="00774E18" w:rsidRPr="009B5112">
        <w:rPr>
          <w:rFonts w:ascii="Arial" w:hAnsi="Arial" w:cs="Arial"/>
        </w:rPr>
        <w:t>atou</w:t>
      </w:r>
      <w:proofErr w:type="spellEnd"/>
      <w:r w:rsidR="00167334" w:rsidRPr="009B5112">
        <w:rPr>
          <w:rFonts w:ascii="Arial" w:hAnsi="Arial" w:cs="Arial"/>
        </w:rPr>
        <w:t xml:space="preserve"> - 000624234</w:t>
      </w:r>
    </w:p>
    <w:p w14:paraId="5161126D" w14:textId="5A44164F" w:rsidR="002B574A" w:rsidRPr="009B5112" w:rsidRDefault="00774E18" w:rsidP="0038081D">
      <w:pPr>
        <w:ind w:left="2250" w:firstLine="540"/>
        <w:jc w:val="both"/>
        <w:rPr>
          <w:rFonts w:ascii="Arial" w:hAnsi="Arial" w:cs="Arial"/>
        </w:rPr>
      </w:pPr>
      <w:r w:rsidRPr="009B5112">
        <w:rPr>
          <w:rFonts w:ascii="Arial" w:hAnsi="Arial" w:cs="Arial"/>
        </w:rPr>
        <w:tab/>
      </w:r>
      <w:r w:rsidR="009F6C8C" w:rsidRPr="009B5112">
        <w:rPr>
          <w:rFonts w:ascii="Arial" w:hAnsi="Arial" w:cs="Arial"/>
        </w:rPr>
        <w:tab/>
      </w:r>
      <w:r w:rsidR="001A6093" w:rsidRPr="009B5112">
        <w:rPr>
          <w:rFonts w:ascii="Arial" w:hAnsi="Arial" w:cs="Arial"/>
        </w:rPr>
        <w:t xml:space="preserve">Zhang </w:t>
      </w:r>
      <w:proofErr w:type="spellStart"/>
      <w:r w:rsidR="001A6093" w:rsidRPr="009B5112">
        <w:rPr>
          <w:rFonts w:ascii="Arial" w:hAnsi="Arial" w:cs="Arial"/>
        </w:rPr>
        <w:t>Enning</w:t>
      </w:r>
      <w:proofErr w:type="spellEnd"/>
      <w:r w:rsidR="008B0AB2" w:rsidRPr="009B5112">
        <w:rPr>
          <w:rFonts w:ascii="Arial" w:hAnsi="Arial" w:cs="Arial"/>
        </w:rPr>
        <w:t xml:space="preserve"> - 000623725</w:t>
      </w:r>
    </w:p>
    <w:p w14:paraId="4B23C1F7" w14:textId="48FC64B8" w:rsidR="002B574A" w:rsidRPr="009B5112" w:rsidRDefault="00152AC1" w:rsidP="0038081D">
      <w:pPr>
        <w:ind w:left="810" w:firstLine="540"/>
        <w:jc w:val="both"/>
        <w:rPr>
          <w:rFonts w:ascii="Arial" w:hAnsi="Arial" w:cs="Arial"/>
        </w:rPr>
      </w:pPr>
      <w:r w:rsidRPr="009B5112">
        <w:rPr>
          <w:rFonts w:ascii="Arial" w:hAnsi="Arial" w:cs="Arial"/>
          <w:noProof/>
        </w:rPr>
        <w:drawing>
          <wp:anchor distT="0" distB="0" distL="114300" distR="114300" simplePos="0" relativeHeight="251658243" behindDoc="0" locked="0" layoutInCell="1" allowOverlap="1" wp14:anchorId="0E23E410" wp14:editId="4170294D">
            <wp:simplePos x="0" y="0"/>
            <wp:positionH relativeFrom="column">
              <wp:posOffset>630489</wp:posOffset>
            </wp:positionH>
            <wp:positionV relativeFrom="paragraph">
              <wp:posOffset>144492</wp:posOffset>
            </wp:positionV>
            <wp:extent cx="628650" cy="628650"/>
            <wp:effectExtent l="0" t="0" r="0" b="0"/>
            <wp:wrapSquare wrapText="bothSides"/>
            <wp:docPr id="329730611" name="Graphic 3" descr="Teach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30611" name="Graphic 329730611" descr="Teacher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628650" cy="628650"/>
                    </a:xfrm>
                    <a:prstGeom prst="rect">
                      <a:avLst/>
                    </a:prstGeom>
                  </pic:spPr>
                </pic:pic>
              </a:graphicData>
            </a:graphic>
            <wp14:sizeRelH relativeFrom="margin">
              <wp14:pctWidth>0</wp14:pctWidth>
            </wp14:sizeRelH>
            <wp14:sizeRelV relativeFrom="margin">
              <wp14:pctHeight>0</wp14:pctHeight>
            </wp14:sizeRelV>
          </wp:anchor>
        </w:drawing>
      </w:r>
    </w:p>
    <w:p w14:paraId="64D937DB" w14:textId="7F9A0DFC" w:rsidR="00152AC1" w:rsidRPr="009B5112" w:rsidRDefault="00622822" w:rsidP="0038081D">
      <w:pPr>
        <w:ind w:left="2250"/>
        <w:jc w:val="both"/>
        <w:rPr>
          <w:rFonts w:ascii="Arial" w:hAnsi="Arial" w:cs="Arial"/>
          <w:b/>
          <w:bCs/>
        </w:rPr>
      </w:pPr>
      <w:r w:rsidRPr="009B5112">
        <w:rPr>
          <w:rFonts w:ascii="Arial" w:hAnsi="Arial" w:cs="Arial"/>
          <w:noProof/>
        </w:rPr>
        <mc:AlternateContent>
          <mc:Choice Requires="wps">
            <w:drawing>
              <wp:anchor distT="0" distB="0" distL="114300" distR="114300" simplePos="0" relativeHeight="251658247" behindDoc="0" locked="0" layoutInCell="1" allowOverlap="1" wp14:anchorId="3C383B68" wp14:editId="6F633ACE">
                <wp:simplePos x="0" y="0"/>
                <wp:positionH relativeFrom="column">
                  <wp:posOffset>-839691</wp:posOffset>
                </wp:positionH>
                <wp:positionV relativeFrom="paragraph">
                  <wp:posOffset>286385</wp:posOffset>
                </wp:positionV>
                <wp:extent cx="1317009" cy="0"/>
                <wp:effectExtent l="0" t="76200" r="16510" b="95250"/>
                <wp:wrapNone/>
                <wp:docPr id="638376871" name="Straight Arrow Connector 5"/>
                <wp:cNvGraphicFramePr/>
                <a:graphic xmlns:a="http://schemas.openxmlformats.org/drawingml/2006/main">
                  <a:graphicData uri="http://schemas.microsoft.com/office/word/2010/wordprocessingShape">
                    <wps:wsp>
                      <wps:cNvCnPr/>
                      <wps:spPr>
                        <a:xfrm>
                          <a:off x="0" y="0"/>
                          <a:ext cx="131700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xmlns:a14="http://schemas.microsoft.com/office/drawing/2010/main" xmlns:asvg="http://schemas.microsoft.com/office/drawing/2016/SVG/main" xmlns:pic="http://schemas.openxmlformats.org/drawingml/2006/picture" xmlns:a="http://schemas.openxmlformats.org/drawingml/2006/main">
            <w:pict w14:anchorId="138256C3">
              <v:shape id="Straight Arrow Connector 5" style="position:absolute;margin-left:-66.1pt;margin-top:22.55pt;width:103.7pt;height:0;z-index:251661317;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" w14:anchorId="2E396926">
                <v:stroke joinstyle="miter" endarrow="block"/>
              </v:shape>
            </w:pict>
          </mc:Fallback>
        </mc:AlternateContent>
      </w:r>
      <w:r w:rsidR="00152AC1" w:rsidRPr="009B5112">
        <w:rPr>
          <w:rFonts w:ascii="Arial" w:hAnsi="Arial" w:cs="Arial"/>
        </w:rPr>
        <w:t xml:space="preserve"> </w:t>
      </w:r>
      <w:r w:rsidR="002A2CD8" w:rsidRPr="009B5112">
        <w:rPr>
          <w:rFonts w:ascii="Arial" w:hAnsi="Arial" w:cs="Arial"/>
        </w:rPr>
        <w:t xml:space="preserve">  </w:t>
      </w:r>
      <w:r w:rsidR="00152AC1" w:rsidRPr="009B5112">
        <w:rPr>
          <w:rFonts w:ascii="Arial" w:hAnsi="Arial" w:cs="Arial"/>
          <w:b/>
          <w:bCs/>
        </w:rPr>
        <w:t>Professor:</w:t>
      </w:r>
    </w:p>
    <w:p w14:paraId="3AD9945B" w14:textId="727EA558" w:rsidR="00152AC1" w:rsidRPr="009B5112" w:rsidRDefault="00152AC1" w:rsidP="0038081D">
      <w:pPr>
        <w:ind w:left="2250" w:firstLine="0"/>
        <w:jc w:val="both"/>
        <w:rPr>
          <w:rFonts w:ascii="Arial" w:hAnsi="Arial" w:cs="Arial"/>
        </w:rPr>
      </w:pPr>
      <w:r w:rsidRPr="009B5112">
        <w:rPr>
          <w:rFonts w:ascii="Arial" w:hAnsi="Arial" w:cs="Arial"/>
          <w:b/>
          <w:bCs/>
        </w:rPr>
        <w:tab/>
      </w:r>
      <w:r w:rsidR="009F6C8C" w:rsidRPr="009B5112">
        <w:rPr>
          <w:rFonts w:ascii="Arial" w:hAnsi="Arial" w:cs="Arial"/>
          <w:b/>
          <w:bCs/>
        </w:rPr>
        <w:tab/>
      </w:r>
      <w:r w:rsidRPr="009B5112">
        <w:rPr>
          <w:rFonts w:ascii="Arial" w:hAnsi="Arial" w:cs="Arial"/>
        </w:rPr>
        <w:t>Jan Tobias Mühlberg</w:t>
      </w:r>
    </w:p>
    <w:p w14:paraId="190F7A0D" w14:textId="541787D6" w:rsidR="00DB5694" w:rsidRPr="009B5112" w:rsidRDefault="00622822" w:rsidP="0038081D">
      <w:pPr>
        <w:ind w:firstLine="0"/>
        <w:jc w:val="both"/>
        <w:rPr>
          <w:rFonts w:ascii="Arial" w:hAnsi="Arial" w:cs="Arial"/>
        </w:rPr>
      </w:pPr>
      <w:r w:rsidRPr="009B5112">
        <w:rPr>
          <w:rFonts w:ascii="Arial" w:hAnsi="Arial" w:cs="Arial"/>
          <w:noProof/>
        </w:rPr>
        <mc:AlternateContent>
          <mc:Choice Requires="wps">
            <w:drawing>
              <wp:anchor distT="0" distB="0" distL="114300" distR="114300" simplePos="0" relativeHeight="251658248" behindDoc="0" locked="0" layoutInCell="1" allowOverlap="1" wp14:anchorId="25C3105C" wp14:editId="21DB3518">
                <wp:simplePos x="0" y="0"/>
                <wp:positionH relativeFrom="column">
                  <wp:posOffset>-839885</wp:posOffset>
                </wp:positionH>
                <wp:positionV relativeFrom="paragraph">
                  <wp:posOffset>757555</wp:posOffset>
                </wp:positionV>
                <wp:extent cx="1317009" cy="0"/>
                <wp:effectExtent l="0" t="76200" r="16510" b="95250"/>
                <wp:wrapNone/>
                <wp:docPr id="55853270" name="Straight Arrow Connector 5"/>
                <wp:cNvGraphicFramePr/>
                <a:graphic xmlns:a="http://schemas.openxmlformats.org/drawingml/2006/main">
                  <a:graphicData uri="http://schemas.microsoft.com/office/word/2010/wordprocessingShape">
                    <wps:wsp>
                      <wps:cNvCnPr/>
                      <wps:spPr>
                        <a:xfrm>
                          <a:off x="0" y="0"/>
                          <a:ext cx="131700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xmlns:a14="http://schemas.microsoft.com/office/drawing/2010/main" xmlns:asvg="http://schemas.microsoft.com/office/drawing/2016/SVG/main" xmlns:pic="http://schemas.openxmlformats.org/drawingml/2006/picture" xmlns:a="http://schemas.openxmlformats.org/drawingml/2006/main">
            <w:pict w14:anchorId="1B4D1A09">
              <v:shape id="Straight Arrow Connector 5" style="position:absolute;margin-left:-66.15pt;margin-top:59.65pt;width:103.7pt;height:0;z-index:251663365;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" w14:anchorId="2751E552">
                <v:stroke joinstyle="miter" endarrow="block"/>
              </v:shape>
            </w:pict>
          </mc:Fallback>
        </mc:AlternateContent>
      </w:r>
      <w:r w:rsidR="003B31A5" w:rsidRPr="009B5112">
        <w:rPr>
          <w:rFonts w:ascii="Arial" w:hAnsi="Arial" w:cs="Arial"/>
          <w:noProof/>
        </w:rPr>
        <w:drawing>
          <wp:anchor distT="0" distB="0" distL="114300" distR="114300" simplePos="0" relativeHeight="251658244" behindDoc="0" locked="0" layoutInCell="1" allowOverlap="1" wp14:anchorId="7CD46682" wp14:editId="7189B13F">
            <wp:simplePos x="0" y="0"/>
            <wp:positionH relativeFrom="column">
              <wp:posOffset>2091888</wp:posOffset>
            </wp:positionH>
            <wp:positionV relativeFrom="paragraph">
              <wp:posOffset>495935</wp:posOffset>
            </wp:positionV>
            <wp:extent cx="1273810" cy="459105"/>
            <wp:effectExtent l="0" t="0" r="2540" b="0"/>
            <wp:wrapSquare wrapText="bothSides"/>
            <wp:docPr id="155411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16490" name=""/>
                    <pic:cNvPicPr/>
                  </pic:nvPicPr>
                  <pic:blipFill>
                    <a:blip r:embed="rId12">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273810" cy="459105"/>
                    </a:xfrm>
                    <a:prstGeom prst="rect">
                      <a:avLst/>
                    </a:prstGeom>
                  </pic:spPr>
                </pic:pic>
              </a:graphicData>
            </a:graphic>
            <wp14:sizeRelH relativeFrom="margin">
              <wp14:pctWidth>0</wp14:pctWidth>
            </wp14:sizeRelH>
            <wp14:sizeRelV relativeFrom="margin">
              <wp14:pctHeight>0</wp14:pctHeight>
            </wp14:sizeRelV>
          </wp:anchor>
        </w:drawing>
      </w:r>
      <w:r w:rsidR="00F6526A" w:rsidRPr="009B5112">
        <w:rPr>
          <w:rFonts w:ascii="Arial" w:hAnsi="Arial" w:cs="Arial"/>
          <w:noProof/>
        </w:rPr>
        <w:drawing>
          <wp:anchor distT="0" distB="0" distL="114300" distR="114300" simplePos="0" relativeHeight="251658245" behindDoc="0" locked="0" layoutInCell="1" allowOverlap="1" wp14:anchorId="7FA57079" wp14:editId="28CBC29B">
            <wp:simplePos x="0" y="0"/>
            <wp:positionH relativeFrom="column">
              <wp:posOffset>637425</wp:posOffset>
            </wp:positionH>
            <wp:positionV relativeFrom="paragraph">
              <wp:posOffset>298450</wp:posOffset>
            </wp:positionV>
            <wp:extent cx="787400" cy="787400"/>
            <wp:effectExtent l="0" t="0" r="0" b="0"/>
            <wp:wrapSquare wrapText="bothSides"/>
            <wp:docPr id="615920441" name="Graphic 4" descr="Schoolhou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20441" name="Graphic 615920441" descr="Schoolhouse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787400" cy="787400"/>
                    </a:xfrm>
                    <a:prstGeom prst="rect">
                      <a:avLst/>
                    </a:prstGeom>
                  </pic:spPr>
                </pic:pic>
              </a:graphicData>
            </a:graphic>
            <wp14:sizeRelH relativeFrom="margin">
              <wp14:pctWidth>0</wp14:pctWidth>
            </wp14:sizeRelH>
            <wp14:sizeRelV relativeFrom="margin">
              <wp14:pctHeight>0</wp14:pctHeight>
            </wp14:sizeRelV>
          </wp:anchor>
        </w:drawing>
      </w:r>
      <w:r w:rsidR="00CA4D6B" w:rsidRPr="009B5112">
        <w:rPr>
          <w:rFonts w:ascii="Arial" w:hAnsi="Arial" w:cs="Arial"/>
        </w:rPr>
        <w:br w:type="page"/>
      </w:r>
    </w:p>
    <w:p w14:paraId="4C809E58" w14:textId="6D8AAA3D" w:rsidR="00C53BE8" w:rsidRPr="009B5112" w:rsidRDefault="31E46A09" w:rsidP="0038081D">
      <w:pPr>
        <w:pStyle w:val="Heading2"/>
        <w:ind w:firstLine="0"/>
        <w:jc w:val="both"/>
        <w:rPr>
          <w:rFonts w:cs="Arial"/>
        </w:rPr>
      </w:pPr>
      <w:bookmarkStart w:id="0" w:name="_Toc215750390"/>
      <w:bookmarkStart w:id="1" w:name="_Toc215753186"/>
      <w:bookmarkStart w:id="2" w:name="_Toc219650948"/>
      <w:r w:rsidRPr="009B5112">
        <w:rPr>
          <w:rFonts w:cs="Arial"/>
        </w:rPr>
        <w:lastRenderedPageBreak/>
        <w:t>Abstract</w:t>
      </w:r>
      <w:bookmarkEnd w:id="0"/>
      <w:bookmarkEnd w:id="1"/>
      <w:bookmarkEnd w:id="2"/>
    </w:p>
    <w:p w14:paraId="26CB2182" w14:textId="1B9BB216" w:rsidR="00044073" w:rsidRPr="009B5112" w:rsidRDefault="00044073" w:rsidP="0038081D">
      <w:pPr>
        <w:jc w:val="both"/>
        <w:rPr>
          <w:rFonts w:ascii="Arial" w:hAnsi="Arial" w:cs="Arial"/>
        </w:rPr>
      </w:pPr>
      <w:r w:rsidRPr="009B5112">
        <w:rPr>
          <w:rFonts w:ascii="Arial" w:hAnsi="Arial" w:cs="Arial"/>
        </w:rPr>
        <w:t>Drone technology is advancing rapidly, and drones are now used in many areas such as filmmaking, delivery, inspection, agriculture, and security. However, the security of these systems has not kept up with their growing popularity and technical complexity. Modern drones include multiple components: flight controllers, sensors, wireless links, mobile apps, and cloud services; which creates many possible entry points for attackers. As drones become more autonomous and widely accessible, weaknesses such as weak or default passwords, unencrypted communication channels, poor input validation, and outdated security settings leave users and systems exposed to cyber-physical threats. These vulnerabilities put privacy, public safety, and critical infrastructure at risk, especially because many consumer drones are designed for convenience rather than strong security</w:t>
      </w:r>
      <w:sdt>
        <w:sdtPr>
          <w:rPr>
            <w:rFonts w:ascii="Arial" w:hAnsi="Arial" w:cs="Arial"/>
          </w:rPr>
          <w:id w:val="2082949942"/>
          <w:citation/>
        </w:sdtPr>
        <w:sdtEndPr/>
        <w:sdtContent>
          <w:r w:rsidR="002616B6" w:rsidRPr="009B5112">
            <w:rPr>
              <w:rFonts w:ascii="Arial" w:hAnsi="Arial" w:cs="Arial"/>
            </w:rPr>
            <w:fldChar w:fldCharType="begin"/>
          </w:r>
          <w:r w:rsidR="002616B6" w:rsidRPr="009B5112">
            <w:rPr>
              <w:rFonts w:ascii="Arial" w:hAnsi="Arial" w:cs="Arial"/>
            </w:rPr>
            <w:instrText xml:space="preserve"> CITATION 2 \l 1033 </w:instrText>
          </w:r>
          <w:r w:rsidR="002616B6" w:rsidRPr="009B5112">
            <w:rPr>
              <w:rFonts w:ascii="Arial" w:hAnsi="Arial" w:cs="Arial"/>
            </w:rPr>
            <w:fldChar w:fldCharType="separate"/>
          </w:r>
          <w:r w:rsidR="00B71034" w:rsidRPr="009B5112">
            <w:rPr>
              <w:rFonts w:ascii="Arial" w:hAnsi="Arial" w:cs="Arial"/>
            </w:rPr>
            <w:t xml:space="preserve"> (Brown)</w:t>
          </w:r>
          <w:r w:rsidR="002616B6" w:rsidRPr="009B5112">
            <w:rPr>
              <w:rFonts w:ascii="Arial" w:hAnsi="Arial" w:cs="Arial"/>
            </w:rPr>
            <w:fldChar w:fldCharType="end"/>
          </w:r>
        </w:sdtContent>
      </w:sdt>
      <w:r w:rsidRPr="009B5112">
        <w:rPr>
          <w:rFonts w:ascii="Arial" w:hAnsi="Arial" w:cs="Arial"/>
        </w:rPr>
        <w:t>. Past incidents also showed how quickly early drones could be hacked, and similar weaknesses continue to appear today.</w:t>
      </w:r>
    </w:p>
    <w:p w14:paraId="59D136B7" w14:textId="436DF781" w:rsidR="00044073" w:rsidRPr="009B5112" w:rsidRDefault="00044073" w:rsidP="0038081D">
      <w:pPr>
        <w:jc w:val="both"/>
        <w:rPr>
          <w:rFonts w:ascii="Arial" w:hAnsi="Arial" w:cs="Arial"/>
        </w:rPr>
      </w:pPr>
      <w:r w:rsidRPr="009B5112">
        <w:rPr>
          <w:rFonts w:ascii="Arial" w:hAnsi="Arial" w:cs="Arial"/>
        </w:rPr>
        <w:t>This paper aims to understand how secure modern drones actually are by conducting a multi-method study of real-world vulnerabilities. We collected and analyzed 25 confirmed drone-related vulnerabilities from the Common Vulnerabilities and Exposures (CVE) database</w:t>
      </w:r>
      <w:sdt>
        <w:sdtPr>
          <w:rPr>
            <w:rFonts w:ascii="Arial" w:hAnsi="Arial" w:cs="Arial"/>
          </w:rPr>
          <w:id w:val="456765925"/>
          <w:citation/>
        </w:sdtPr>
        <w:sdtEndPr/>
        <w:sdtContent>
          <w:r w:rsidR="002616B6" w:rsidRPr="009B5112">
            <w:rPr>
              <w:rFonts w:ascii="Arial" w:hAnsi="Arial" w:cs="Arial"/>
            </w:rPr>
            <w:fldChar w:fldCharType="begin"/>
          </w:r>
          <w:r w:rsidR="002616B6" w:rsidRPr="009B5112">
            <w:rPr>
              <w:rFonts w:ascii="Arial" w:hAnsi="Arial" w:cs="Arial"/>
            </w:rPr>
            <w:instrText xml:space="preserve"> CITATION 1 \l 1033 </w:instrText>
          </w:r>
          <w:r w:rsidR="002616B6" w:rsidRPr="009B5112">
            <w:rPr>
              <w:rFonts w:ascii="Arial" w:hAnsi="Arial" w:cs="Arial"/>
            </w:rPr>
            <w:fldChar w:fldCharType="separate"/>
          </w:r>
          <w:r w:rsidR="00B71034" w:rsidRPr="009B5112">
            <w:rPr>
              <w:rFonts w:ascii="Arial" w:hAnsi="Arial" w:cs="Arial"/>
            </w:rPr>
            <w:t xml:space="preserve"> (Technology)</w:t>
          </w:r>
          <w:r w:rsidR="002616B6" w:rsidRPr="009B5112">
            <w:rPr>
              <w:rFonts w:ascii="Arial" w:hAnsi="Arial" w:cs="Arial"/>
            </w:rPr>
            <w:fldChar w:fldCharType="end"/>
          </w:r>
        </w:sdtContent>
      </w:sdt>
      <w:r w:rsidRPr="009B5112">
        <w:rPr>
          <w:rFonts w:ascii="Arial" w:hAnsi="Arial" w:cs="Arial"/>
        </w:rPr>
        <w:t>, focusing on cases discovered between 2022 and 2024. Each vulnerability was examined according to its type, attack vector, severity level, and the category of drone affected. Our analysis shows that input-validation flaws are the most common vulnerability, while cyber-based attacks represent the most serious and frequent threat. Consumer drones were found to have the highest number of vulnerabilities, mainly because they often use weak authentication methods and lack strong default security protections. When evaluating how manufacturers handle these issues, we observed large differences in transparency. Some companies publish detailed fixes, while others provide little or no information at all, leaving users unsure about whether their devices are still at risk.</w:t>
      </w:r>
    </w:p>
    <w:p w14:paraId="73C1DE4E" w14:textId="578D2E60" w:rsidR="00712411" w:rsidRPr="009B5112" w:rsidRDefault="2B505335" w:rsidP="0038081D">
      <w:pPr>
        <w:jc w:val="both"/>
        <w:rPr>
          <w:rFonts w:ascii="Arial" w:hAnsi="Arial" w:cs="Arial"/>
        </w:rPr>
      </w:pPr>
      <w:r w:rsidRPr="009B5112">
        <w:rPr>
          <w:rFonts w:ascii="Arial" w:hAnsi="Arial" w:cs="Arial"/>
        </w:rPr>
        <w:t xml:space="preserve">The results of this study show that current drone security is still uneven and, in many cases, insufficient. The combination of frequent cyber-based vulnerabilities, weak default protections in consumer models, and inconsistent manufacturer responses creates a noticeable security gap. As drones continue to enter both </w:t>
      </w:r>
      <w:proofErr w:type="spellStart"/>
      <w:r w:rsidRPr="009B5112">
        <w:rPr>
          <w:rFonts w:ascii="Arial" w:hAnsi="Arial" w:cs="Arial"/>
        </w:rPr>
        <w:t>everyday</w:t>
      </w:r>
      <w:proofErr w:type="spellEnd"/>
      <w:r w:rsidRPr="009B5112">
        <w:rPr>
          <w:rFonts w:ascii="Arial" w:hAnsi="Arial" w:cs="Arial"/>
        </w:rPr>
        <w:t xml:space="preserve"> and professional environments, these gaps become more serious. Strengthening industry guidelines, improving how vulnerabilities are detected and fixed, and encouraging more transparent communication from manufacturers are essential steps for making modern UAVs safer and more reliable.</w:t>
      </w:r>
    </w:p>
    <w:p w14:paraId="1097BC90" w14:textId="77777777" w:rsidR="00C53BE8" w:rsidRPr="009B5112" w:rsidRDefault="00C53BE8" w:rsidP="0038081D">
      <w:pPr>
        <w:jc w:val="both"/>
        <w:rPr>
          <w:rFonts w:ascii="Arial" w:hAnsi="Arial" w:cs="Arial"/>
        </w:rPr>
      </w:pPr>
    </w:p>
    <w:p w14:paraId="60566430" w14:textId="77777777" w:rsidR="00C53BE8" w:rsidRPr="009B5112" w:rsidRDefault="00C53BE8" w:rsidP="0038081D">
      <w:pPr>
        <w:jc w:val="both"/>
        <w:rPr>
          <w:rFonts w:ascii="Arial" w:hAnsi="Arial" w:cs="Arial"/>
        </w:rPr>
      </w:pPr>
    </w:p>
    <w:p w14:paraId="758F9719" w14:textId="49B2C6F1" w:rsidR="00C53BE8" w:rsidRPr="009B5112" w:rsidRDefault="00C53BE8" w:rsidP="0038081D">
      <w:pPr>
        <w:jc w:val="both"/>
        <w:rPr>
          <w:rFonts w:ascii="Arial" w:hAnsi="Arial" w:cs="Arial"/>
        </w:rPr>
      </w:pPr>
    </w:p>
    <w:p w14:paraId="7D36441B" w14:textId="26C4A3D3" w:rsidR="0091373B" w:rsidRPr="009B5112" w:rsidRDefault="0091373B" w:rsidP="0038081D">
      <w:pPr>
        <w:pStyle w:val="TOC2"/>
        <w:tabs>
          <w:tab w:val="right" w:leader="dot" w:pos="9016"/>
        </w:tabs>
        <w:ind w:left="0"/>
        <w:jc w:val="both"/>
        <w:rPr>
          <w:rFonts w:ascii="Arial" w:eastAsiaTheme="majorEastAsia" w:hAnsi="Arial" w:cs="Arial"/>
          <w:color w:val="0F4761" w:themeColor="accent1" w:themeShade="BF"/>
          <w:sz w:val="32"/>
          <w:szCs w:val="32"/>
        </w:rPr>
      </w:pPr>
    </w:p>
    <w:sdt>
      <w:sdtPr>
        <w:rPr>
          <w:rFonts w:asciiTheme="minorHAnsi" w:eastAsiaTheme="minorEastAsia" w:hAnsiTheme="minorHAnsi" w:cstheme="minorBidi"/>
          <w:color w:val="auto"/>
          <w:kern w:val="2"/>
          <w:sz w:val="24"/>
          <w:szCs w:val="24"/>
          <w14:ligatures w14:val="standardContextual"/>
        </w:rPr>
        <w:id w:val="93064366"/>
        <w:docPartObj>
          <w:docPartGallery w:val="Table of Contents"/>
          <w:docPartUnique/>
        </w:docPartObj>
      </w:sdtPr>
      <w:sdtEndPr>
        <w:rPr>
          <w:b/>
          <w:bCs/>
        </w:rPr>
      </w:sdtEndPr>
      <w:sdtContent>
        <w:p w14:paraId="2C8AD7D8" w14:textId="516431C8" w:rsidR="001E26CF" w:rsidRPr="009B5112" w:rsidRDefault="001E26CF" w:rsidP="0038081D">
          <w:pPr>
            <w:pStyle w:val="TOCHeading"/>
            <w:jc w:val="both"/>
            <w:rPr>
              <w:rFonts w:ascii="Arial" w:hAnsi="Arial" w:cs="Arial"/>
              <w:b/>
              <w:bCs/>
              <w:color w:val="000000" w:themeColor="text1"/>
              <w:sz w:val="44"/>
              <w:szCs w:val="44"/>
            </w:rPr>
          </w:pPr>
          <w:r w:rsidRPr="009B5112">
            <w:rPr>
              <w:rFonts w:ascii="Arial" w:hAnsi="Arial" w:cs="Arial"/>
              <w:b/>
              <w:bCs/>
              <w:color w:val="000000" w:themeColor="text1"/>
              <w:sz w:val="44"/>
              <w:szCs w:val="44"/>
            </w:rPr>
            <w:t>Table of Contents</w:t>
          </w:r>
        </w:p>
        <w:p w14:paraId="5F68FA47" w14:textId="0B33D50D" w:rsidR="0038081D" w:rsidRDefault="001E26CF" w:rsidP="0038081D">
          <w:pPr>
            <w:pStyle w:val="TOC2"/>
            <w:tabs>
              <w:tab w:val="right" w:leader="dot" w:pos="9016"/>
            </w:tabs>
            <w:jc w:val="both"/>
            <w:rPr>
              <w:rFonts w:cstheme="minorBidi"/>
              <w:noProof/>
              <w:kern w:val="2"/>
              <w:sz w:val="24"/>
              <w:szCs w:val="24"/>
              <w:lang w:eastAsia="zh-CN"/>
              <w14:ligatures w14:val="standardContextual"/>
            </w:rPr>
          </w:pPr>
          <w:r w:rsidRPr="009B5112">
            <w:rPr>
              <w:rFonts w:ascii="Arial" w:hAnsi="Arial" w:cs="Arial"/>
              <w:sz w:val="28"/>
              <w:szCs w:val="28"/>
            </w:rPr>
            <w:fldChar w:fldCharType="begin"/>
          </w:r>
          <w:r w:rsidRPr="009B5112">
            <w:rPr>
              <w:rFonts w:ascii="Arial" w:hAnsi="Arial" w:cs="Arial"/>
              <w:sz w:val="28"/>
              <w:szCs w:val="28"/>
            </w:rPr>
            <w:instrText xml:space="preserve"> TOC \o "1-3" \h \z \u </w:instrText>
          </w:r>
          <w:r w:rsidRPr="009B5112">
            <w:rPr>
              <w:rFonts w:ascii="Arial" w:hAnsi="Arial" w:cs="Arial"/>
              <w:sz w:val="28"/>
              <w:szCs w:val="28"/>
            </w:rPr>
            <w:fldChar w:fldCharType="separate"/>
          </w:r>
          <w:hyperlink w:anchor="_Toc219650948" w:history="1">
            <w:r w:rsidR="0038081D" w:rsidRPr="00C74725">
              <w:rPr>
                <w:rStyle w:val="Hyperlink"/>
                <w:rFonts w:cs="Arial"/>
                <w:noProof/>
              </w:rPr>
              <w:t>Abstract</w:t>
            </w:r>
            <w:r w:rsidR="0038081D">
              <w:rPr>
                <w:noProof/>
                <w:webHidden/>
              </w:rPr>
              <w:tab/>
            </w:r>
            <w:r w:rsidR="0038081D">
              <w:rPr>
                <w:noProof/>
                <w:webHidden/>
              </w:rPr>
              <w:fldChar w:fldCharType="begin"/>
            </w:r>
            <w:r w:rsidR="0038081D">
              <w:rPr>
                <w:noProof/>
                <w:webHidden/>
              </w:rPr>
              <w:instrText xml:space="preserve"> PAGEREF _Toc219650948 \h </w:instrText>
            </w:r>
            <w:r w:rsidR="0038081D">
              <w:rPr>
                <w:noProof/>
                <w:webHidden/>
              </w:rPr>
            </w:r>
            <w:r w:rsidR="0038081D">
              <w:rPr>
                <w:noProof/>
                <w:webHidden/>
              </w:rPr>
              <w:fldChar w:fldCharType="separate"/>
            </w:r>
            <w:r w:rsidR="0038081D">
              <w:rPr>
                <w:noProof/>
                <w:webHidden/>
              </w:rPr>
              <w:t>2</w:t>
            </w:r>
            <w:r w:rsidR="0038081D">
              <w:rPr>
                <w:noProof/>
                <w:webHidden/>
              </w:rPr>
              <w:fldChar w:fldCharType="end"/>
            </w:r>
          </w:hyperlink>
        </w:p>
        <w:p w14:paraId="59566729" w14:textId="154634FD" w:rsidR="0038081D" w:rsidRDefault="0038081D" w:rsidP="0038081D">
          <w:pPr>
            <w:pStyle w:val="TOC2"/>
            <w:tabs>
              <w:tab w:val="right" w:leader="dot" w:pos="9016"/>
            </w:tabs>
            <w:jc w:val="both"/>
            <w:rPr>
              <w:rFonts w:cstheme="minorBidi"/>
              <w:noProof/>
              <w:kern w:val="2"/>
              <w:sz w:val="24"/>
              <w:szCs w:val="24"/>
              <w:lang w:eastAsia="zh-CN"/>
              <w14:ligatures w14:val="standardContextual"/>
            </w:rPr>
          </w:pPr>
          <w:hyperlink w:anchor="_Toc219650949" w:history="1">
            <w:r w:rsidRPr="00C74725">
              <w:rPr>
                <w:rStyle w:val="Hyperlink"/>
                <w:rFonts w:cs="Arial"/>
                <w:noProof/>
              </w:rPr>
              <w:t>Introduction</w:t>
            </w:r>
            <w:r>
              <w:rPr>
                <w:noProof/>
                <w:webHidden/>
              </w:rPr>
              <w:tab/>
            </w:r>
            <w:r>
              <w:rPr>
                <w:noProof/>
                <w:webHidden/>
              </w:rPr>
              <w:fldChar w:fldCharType="begin"/>
            </w:r>
            <w:r>
              <w:rPr>
                <w:noProof/>
                <w:webHidden/>
              </w:rPr>
              <w:instrText xml:space="preserve"> PAGEREF _Toc219650949 \h </w:instrText>
            </w:r>
            <w:r>
              <w:rPr>
                <w:noProof/>
                <w:webHidden/>
              </w:rPr>
            </w:r>
            <w:r>
              <w:rPr>
                <w:noProof/>
                <w:webHidden/>
              </w:rPr>
              <w:fldChar w:fldCharType="separate"/>
            </w:r>
            <w:r>
              <w:rPr>
                <w:noProof/>
                <w:webHidden/>
              </w:rPr>
              <w:t>4</w:t>
            </w:r>
            <w:r>
              <w:rPr>
                <w:noProof/>
                <w:webHidden/>
              </w:rPr>
              <w:fldChar w:fldCharType="end"/>
            </w:r>
          </w:hyperlink>
        </w:p>
        <w:p w14:paraId="62C062EA" w14:textId="56BF4892" w:rsidR="0038081D" w:rsidRDefault="0038081D" w:rsidP="0038081D">
          <w:pPr>
            <w:pStyle w:val="TOC2"/>
            <w:tabs>
              <w:tab w:val="right" w:leader="dot" w:pos="9016"/>
            </w:tabs>
            <w:jc w:val="both"/>
            <w:rPr>
              <w:rFonts w:cstheme="minorBidi"/>
              <w:noProof/>
              <w:kern w:val="2"/>
              <w:sz w:val="24"/>
              <w:szCs w:val="24"/>
              <w:lang w:eastAsia="zh-CN"/>
              <w14:ligatures w14:val="standardContextual"/>
            </w:rPr>
          </w:pPr>
          <w:hyperlink w:anchor="_Toc219650950" w:history="1">
            <w:r w:rsidRPr="00C74725">
              <w:rPr>
                <w:rStyle w:val="Hyperlink"/>
                <w:noProof/>
              </w:rPr>
              <w:t>Objectives</w:t>
            </w:r>
            <w:r>
              <w:rPr>
                <w:noProof/>
                <w:webHidden/>
              </w:rPr>
              <w:tab/>
            </w:r>
            <w:r>
              <w:rPr>
                <w:noProof/>
                <w:webHidden/>
              </w:rPr>
              <w:fldChar w:fldCharType="begin"/>
            </w:r>
            <w:r>
              <w:rPr>
                <w:noProof/>
                <w:webHidden/>
              </w:rPr>
              <w:instrText xml:space="preserve"> PAGEREF _Toc219650950 \h </w:instrText>
            </w:r>
            <w:r>
              <w:rPr>
                <w:noProof/>
                <w:webHidden/>
              </w:rPr>
            </w:r>
            <w:r>
              <w:rPr>
                <w:noProof/>
                <w:webHidden/>
              </w:rPr>
              <w:fldChar w:fldCharType="separate"/>
            </w:r>
            <w:r>
              <w:rPr>
                <w:noProof/>
                <w:webHidden/>
              </w:rPr>
              <w:t>4</w:t>
            </w:r>
            <w:r>
              <w:rPr>
                <w:noProof/>
                <w:webHidden/>
              </w:rPr>
              <w:fldChar w:fldCharType="end"/>
            </w:r>
          </w:hyperlink>
        </w:p>
        <w:p w14:paraId="099F8EBE" w14:textId="2EA51689" w:rsidR="0038081D" w:rsidRDefault="0038081D" w:rsidP="0038081D">
          <w:pPr>
            <w:pStyle w:val="TOC3"/>
            <w:tabs>
              <w:tab w:val="right" w:leader="dot" w:pos="9016"/>
            </w:tabs>
            <w:jc w:val="both"/>
            <w:rPr>
              <w:rFonts w:cstheme="minorBidi"/>
              <w:noProof/>
              <w:kern w:val="2"/>
              <w:sz w:val="24"/>
              <w:szCs w:val="24"/>
              <w:lang w:eastAsia="zh-CN"/>
              <w14:ligatures w14:val="standardContextual"/>
            </w:rPr>
          </w:pPr>
          <w:hyperlink w:anchor="_Toc219650951" w:history="1">
            <w:r w:rsidRPr="00C74725">
              <w:rPr>
                <w:rStyle w:val="Hyperlink"/>
                <w:noProof/>
              </w:rPr>
              <w:t>Research Questions</w:t>
            </w:r>
            <w:r>
              <w:rPr>
                <w:noProof/>
                <w:webHidden/>
              </w:rPr>
              <w:tab/>
            </w:r>
            <w:r>
              <w:rPr>
                <w:noProof/>
                <w:webHidden/>
              </w:rPr>
              <w:fldChar w:fldCharType="begin"/>
            </w:r>
            <w:r>
              <w:rPr>
                <w:noProof/>
                <w:webHidden/>
              </w:rPr>
              <w:instrText xml:space="preserve"> PAGEREF _Toc219650951 \h </w:instrText>
            </w:r>
            <w:r>
              <w:rPr>
                <w:noProof/>
                <w:webHidden/>
              </w:rPr>
            </w:r>
            <w:r>
              <w:rPr>
                <w:noProof/>
                <w:webHidden/>
              </w:rPr>
              <w:fldChar w:fldCharType="separate"/>
            </w:r>
            <w:r>
              <w:rPr>
                <w:noProof/>
                <w:webHidden/>
              </w:rPr>
              <w:t>5</w:t>
            </w:r>
            <w:r>
              <w:rPr>
                <w:noProof/>
                <w:webHidden/>
              </w:rPr>
              <w:fldChar w:fldCharType="end"/>
            </w:r>
          </w:hyperlink>
        </w:p>
        <w:p w14:paraId="4933B96F" w14:textId="53E03F5B" w:rsidR="0038081D" w:rsidRDefault="0038081D" w:rsidP="0038081D">
          <w:pPr>
            <w:pStyle w:val="TOC2"/>
            <w:tabs>
              <w:tab w:val="right" w:leader="dot" w:pos="9016"/>
            </w:tabs>
            <w:jc w:val="both"/>
            <w:rPr>
              <w:rFonts w:cstheme="minorBidi"/>
              <w:noProof/>
              <w:kern w:val="2"/>
              <w:sz w:val="24"/>
              <w:szCs w:val="24"/>
              <w:lang w:eastAsia="zh-CN"/>
              <w14:ligatures w14:val="standardContextual"/>
            </w:rPr>
          </w:pPr>
          <w:hyperlink w:anchor="_Toc219650952" w:history="1">
            <w:r w:rsidRPr="00C74725">
              <w:rPr>
                <w:rStyle w:val="Hyperlink"/>
                <w:noProof/>
              </w:rPr>
              <w:t>Problem statement</w:t>
            </w:r>
            <w:r>
              <w:rPr>
                <w:noProof/>
                <w:webHidden/>
              </w:rPr>
              <w:tab/>
            </w:r>
            <w:r>
              <w:rPr>
                <w:noProof/>
                <w:webHidden/>
              </w:rPr>
              <w:fldChar w:fldCharType="begin"/>
            </w:r>
            <w:r>
              <w:rPr>
                <w:noProof/>
                <w:webHidden/>
              </w:rPr>
              <w:instrText xml:space="preserve"> PAGEREF _Toc219650952 \h </w:instrText>
            </w:r>
            <w:r>
              <w:rPr>
                <w:noProof/>
                <w:webHidden/>
              </w:rPr>
            </w:r>
            <w:r>
              <w:rPr>
                <w:noProof/>
                <w:webHidden/>
              </w:rPr>
              <w:fldChar w:fldCharType="separate"/>
            </w:r>
            <w:r>
              <w:rPr>
                <w:noProof/>
                <w:webHidden/>
              </w:rPr>
              <w:t>5</w:t>
            </w:r>
            <w:r>
              <w:rPr>
                <w:noProof/>
                <w:webHidden/>
              </w:rPr>
              <w:fldChar w:fldCharType="end"/>
            </w:r>
          </w:hyperlink>
        </w:p>
        <w:p w14:paraId="605DA9D2" w14:textId="4FE9E846" w:rsidR="0038081D" w:rsidRDefault="0038081D" w:rsidP="0038081D">
          <w:pPr>
            <w:pStyle w:val="TOC2"/>
            <w:tabs>
              <w:tab w:val="right" w:leader="dot" w:pos="9016"/>
            </w:tabs>
            <w:jc w:val="both"/>
            <w:rPr>
              <w:rFonts w:cstheme="minorBidi"/>
              <w:noProof/>
              <w:kern w:val="2"/>
              <w:sz w:val="24"/>
              <w:szCs w:val="24"/>
              <w:lang w:eastAsia="zh-CN"/>
              <w14:ligatures w14:val="standardContextual"/>
            </w:rPr>
          </w:pPr>
          <w:hyperlink w:anchor="_Toc219650953" w:history="1">
            <w:r w:rsidRPr="00C74725">
              <w:rPr>
                <w:rStyle w:val="Hyperlink"/>
                <w:noProof/>
              </w:rPr>
              <w:t>Background, UAVs</w:t>
            </w:r>
            <w:r>
              <w:rPr>
                <w:noProof/>
                <w:webHidden/>
              </w:rPr>
              <w:tab/>
            </w:r>
            <w:r>
              <w:rPr>
                <w:noProof/>
                <w:webHidden/>
              </w:rPr>
              <w:fldChar w:fldCharType="begin"/>
            </w:r>
            <w:r>
              <w:rPr>
                <w:noProof/>
                <w:webHidden/>
              </w:rPr>
              <w:instrText xml:space="preserve"> PAGEREF _Toc219650953 \h </w:instrText>
            </w:r>
            <w:r>
              <w:rPr>
                <w:noProof/>
                <w:webHidden/>
              </w:rPr>
            </w:r>
            <w:r>
              <w:rPr>
                <w:noProof/>
                <w:webHidden/>
              </w:rPr>
              <w:fldChar w:fldCharType="separate"/>
            </w:r>
            <w:r>
              <w:rPr>
                <w:noProof/>
                <w:webHidden/>
              </w:rPr>
              <w:t>6</w:t>
            </w:r>
            <w:r>
              <w:rPr>
                <w:noProof/>
                <w:webHidden/>
              </w:rPr>
              <w:fldChar w:fldCharType="end"/>
            </w:r>
          </w:hyperlink>
        </w:p>
        <w:p w14:paraId="0448B69C" w14:textId="7122E375" w:rsidR="0038081D" w:rsidRDefault="0038081D" w:rsidP="0038081D">
          <w:pPr>
            <w:pStyle w:val="TOC2"/>
            <w:tabs>
              <w:tab w:val="right" w:leader="dot" w:pos="9016"/>
            </w:tabs>
            <w:jc w:val="both"/>
            <w:rPr>
              <w:rFonts w:cstheme="minorBidi"/>
              <w:noProof/>
              <w:kern w:val="2"/>
              <w:sz w:val="24"/>
              <w:szCs w:val="24"/>
              <w:lang w:eastAsia="zh-CN"/>
              <w14:ligatures w14:val="standardContextual"/>
            </w:rPr>
          </w:pPr>
          <w:hyperlink w:anchor="_Toc219650954" w:history="1">
            <w:r w:rsidRPr="00C74725">
              <w:rPr>
                <w:rStyle w:val="Hyperlink"/>
                <w:noProof/>
              </w:rPr>
              <w:t>UAV Security</w:t>
            </w:r>
            <w:r>
              <w:rPr>
                <w:noProof/>
                <w:webHidden/>
              </w:rPr>
              <w:tab/>
            </w:r>
            <w:r>
              <w:rPr>
                <w:noProof/>
                <w:webHidden/>
              </w:rPr>
              <w:fldChar w:fldCharType="begin"/>
            </w:r>
            <w:r>
              <w:rPr>
                <w:noProof/>
                <w:webHidden/>
              </w:rPr>
              <w:instrText xml:space="preserve"> PAGEREF _Toc219650954 \h </w:instrText>
            </w:r>
            <w:r>
              <w:rPr>
                <w:noProof/>
                <w:webHidden/>
              </w:rPr>
            </w:r>
            <w:r>
              <w:rPr>
                <w:noProof/>
                <w:webHidden/>
              </w:rPr>
              <w:fldChar w:fldCharType="separate"/>
            </w:r>
            <w:r>
              <w:rPr>
                <w:noProof/>
                <w:webHidden/>
              </w:rPr>
              <w:t>6</w:t>
            </w:r>
            <w:r>
              <w:rPr>
                <w:noProof/>
                <w:webHidden/>
              </w:rPr>
              <w:fldChar w:fldCharType="end"/>
            </w:r>
          </w:hyperlink>
        </w:p>
        <w:p w14:paraId="74921F90" w14:textId="71114CFF" w:rsidR="0038081D" w:rsidRDefault="0038081D" w:rsidP="0038081D">
          <w:pPr>
            <w:pStyle w:val="TOC2"/>
            <w:tabs>
              <w:tab w:val="right" w:leader="dot" w:pos="9016"/>
            </w:tabs>
            <w:jc w:val="both"/>
            <w:rPr>
              <w:rFonts w:cstheme="minorBidi"/>
              <w:noProof/>
              <w:kern w:val="2"/>
              <w:sz w:val="24"/>
              <w:szCs w:val="24"/>
              <w:lang w:eastAsia="zh-CN"/>
              <w14:ligatures w14:val="standardContextual"/>
            </w:rPr>
          </w:pPr>
          <w:hyperlink w:anchor="_Toc219650955" w:history="1">
            <w:r w:rsidRPr="00C74725">
              <w:rPr>
                <w:rStyle w:val="Hyperlink"/>
                <w:noProof/>
              </w:rPr>
              <w:t>CIA Threat Summary</w:t>
            </w:r>
            <w:r>
              <w:rPr>
                <w:noProof/>
                <w:webHidden/>
              </w:rPr>
              <w:tab/>
            </w:r>
            <w:r>
              <w:rPr>
                <w:noProof/>
                <w:webHidden/>
              </w:rPr>
              <w:fldChar w:fldCharType="begin"/>
            </w:r>
            <w:r>
              <w:rPr>
                <w:noProof/>
                <w:webHidden/>
              </w:rPr>
              <w:instrText xml:space="preserve"> PAGEREF _Toc219650955 \h </w:instrText>
            </w:r>
            <w:r>
              <w:rPr>
                <w:noProof/>
                <w:webHidden/>
              </w:rPr>
            </w:r>
            <w:r>
              <w:rPr>
                <w:noProof/>
                <w:webHidden/>
              </w:rPr>
              <w:fldChar w:fldCharType="separate"/>
            </w:r>
            <w:r>
              <w:rPr>
                <w:noProof/>
                <w:webHidden/>
              </w:rPr>
              <w:t>7</w:t>
            </w:r>
            <w:r>
              <w:rPr>
                <w:noProof/>
                <w:webHidden/>
              </w:rPr>
              <w:fldChar w:fldCharType="end"/>
            </w:r>
          </w:hyperlink>
        </w:p>
        <w:p w14:paraId="24D1CD8D" w14:textId="562337C9" w:rsidR="0038081D" w:rsidRDefault="0038081D" w:rsidP="0038081D">
          <w:pPr>
            <w:pStyle w:val="TOC2"/>
            <w:tabs>
              <w:tab w:val="right" w:leader="dot" w:pos="9016"/>
            </w:tabs>
            <w:jc w:val="both"/>
            <w:rPr>
              <w:rFonts w:cstheme="minorBidi"/>
              <w:noProof/>
              <w:kern w:val="2"/>
              <w:sz w:val="24"/>
              <w:szCs w:val="24"/>
              <w:lang w:eastAsia="zh-CN"/>
              <w14:ligatures w14:val="standardContextual"/>
            </w:rPr>
          </w:pPr>
          <w:hyperlink w:anchor="_Toc219650956" w:history="1">
            <w:r w:rsidRPr="00C74725">
              <w:rPr>
                <w:rStyle w:val="Hyperlink"/>
                <w:noProof/>
              </w:rPr>
              <w:t>Global Positioning System (GPS) Spoofing</w:t>
            </w:r>
            <w:r>
              <w:rPr>
                <w:noProof/>
                <w:webHidden/>
              </w:rPr>
              <w:tab/>
            </w:r>
            <w:r>
              <w:rPr>
                <w:noProof/>
                <w:webHidden/>
              </w:rPr>
              <w:fldChar w:fldCharType="begin"/>
            </w:r>
            <w:r>
              <w:rPr>
                <w:noProof/>
                <w:webHidden/>
              </w:rPr>
              <w:instrText xml:space="preserve"> PAGEREF _Toc219650956 \h </w:instrText>
            </w:r>
            <w:r>
              <w:rPr>
                <w:noProof/>
                <w:webHidden/>
              </w:rPr>
            </w:r>
            <w:r>
              <w:rPr>
                <w:noProof/>
                <w:webHidden/>
              </w:rPr>
              <w:fldChar w:fldCharType="separate"/>
            </w:r>
            <w:r>
              <w:rPr>
                <w:noProof/>
                <w:webHidden/>
              </w:rPr>
              <w:t>7</w:t>
            </w:r>
            <w:r>
              <w:rPr>
                <w:noProof/>
                <w:webHidden/>
              </w:rPr>
              <w:fldChar w:fldCharType="end"/>
            </w:r>
          </w:hyperlink>
        </w:p>
        <w:p w14:paraId="1FC765FA" w14:textId="06AF9B84" w:rsidR="0038081D" w:rsidRDefault="0038081D" w:rsidP="0038081D">
          <w:pPr>
            <w:pStyle w:val="TOC2"/>
            <w:tabs>
              <w:tab w:val="right" w:leader="dot" w:pos="9016"/>
            </w:tabs>
            <w:jc w:val="both"/>
            <w:rPr>
              <w:rFonts w:cstheme="minorBidi"/>
              <w:noProof/>
              <w:kern w:val="2"/>
              <w:sz w:val="24"/>
              <w:szCs w:val="24"/>
              <w:lang w:eastAsia="zh-CN"/>
              <w14:ligatures w14:val="standardContextual"/>
            </w:rPr>
          </w:pPr>
          <w:hyperlink w:anchor="_Toc219650957" w:history="1">
            <w:r w:rsidRPr="00C74725">
              <w:rPr>
                <w:rStyle w:val="Hyperlink"/>
                <w:noProof/>
              </w:rPr>
              <w:t>False Data Injection</w:t>
            </w:r>
            <w:r>
              <w:rPr>
                <w:noProof/>
                <w:webHidden/>
              </w:rPr>
              <w:tab/>
            </w:r>
            <w:r>
              <w:rPr>
                <w:noProof/>
                <w:webHidden/>
              </w:rPr>
              <w:fldChar w:fldCharType="begin"/>
            </w:r>
            <w:r>
              <w:rPr>
                <w:noProof/>
                <w:webHidden/>
              </w:rPr>
              <w:instrText xml:space="preserve"> PAGEREF _Toc219650957 \h </w:instrText>
            </w:r>
            <w:r>
              <w:rPr>
                <w:noProof/>
                <w:webHidden/>
              </w:rPr>
            </w:r>
            <w:r>
              <w:rPr>
                <w:noProof/>
                <w:webHidden/>
              </w:rPr>
              <w:fldChar w:fldCharType="separate"/>
            </w:r>
            <w:r>
              <w:rPr>
                <w:noProof/>
                <w:webHidden/>
              </w:rPr>
              <w:t>8</w:t>
            </w:r>
            <w:r>
              <w:rPr>
                <w:noProof/>
                <w:webHidden/>
              </w:rPr>
              <w:fldChar w:fldCharType="end"/>
            </w:r>
          </w:hyperlink>
        </w:p>
        <w:p w14:paraId="3F9FF3CC" w14:textId="553BEFF2" w:rsidR="0038081D" w:rsidRDefault="0038081D" w:rsidP="0038081D">
          <w:pPr>
            <w:pStyle w:val="TOC2"/>
            <w:tabs>
              <w:tab w:val="right" w:leader="dot" w:pos="9016"/>
            </w:tabs>
            <w:jc w:val="both"/>
            <w:rPr>
              <w:rFonts w:cstheme="minorBidi"/>
              <w:noProof/>
              <w:kern w:val="2"/>
              <w:sz w:val="24"/>
              <w:szCs w:val="24"/>
              <w:lang w:eastAsia="zh-CN"/>
              <w14:ligatures w14:val="standardContextual"/>
            </w:rPr>
          </w:pPr>
          <w:hyperlink w:anchor="_Toc219650958" w:history="1">
            <w:r w:rsidRPr="00C74725">
              <w:rPr>
                <w:rStyle w:val="Hyperlink"/>
                <w:noProof/>
              </w:rPr>
              <w:t>WIFI Insecurity and Jamming Attack</w:t>
            </w:r>
            <w:r>
              <w:rPr>
                <w:noProof/>
                <w:webHidden/>
              </w:rPr>
              <w:tab/>
            </w:r>
            <w:r>
              <w:rPr>
                <w:noProof/>
                <w:webHidden/>
              </w:rPr>
              <w:fldChar w:fldCharType="begin"/>
            </w:r>
            <w:r>
              <w:rPr>
                <w:noProof/>
                <w:webHidden/>
              </w:rPr>
              <w:instrText xml:space="preserve"> PAGEREF _Toc219650958 \h </w:instrText>
            </w:r>
            <w:r>
              <w:rPr>
                <w:noProof/>
                <w:webHidden/>
              </w:rPr>
            </w:r>
            <w:r>
              <w:rPr>
                <w:noProof/>
                <w:webHidden/>
              </w:rPr>
              <w:fldChar w:fldCharType="separate"/>
            </w:r>
            <w:r>
              <w:rPr>
                <w:noProof/>
                <w:webHidden/>
              </w:rPr>
              <w:t>9</w:t>
            </w:r>
            <w:r>
              <w:rPr>
                <w:noProof/>
                <w:webHidden/>
              </w:rPr>
              <w:fldChar w:fldCharType="end"/>
            </w:r>
          </w:hyperlink>
        </w:p>
        <w:p w14:paraId="7658B9FD" w14:textId="46AAE16D" w:rsidR="0038081D" w:rsidRDefault="0038081D" w:rsidP="0038081D">
          <w:pPr>
            <w:pStyle w:val="TOC2"/>
            <w:tabs>
              <w:tab w:val="right" w:leader="dot" w:pos="9016"/>
            </w:tabs>
            <w:jc w:val="both"/>
            <w:rPr>
              <w:rFonts w:cstheme="minorBidi"/>
              <w:noProof/>
              <w:kern w:val="2"/>
              <w:sz w:val="24"/>
              <w:szCs w:val="24"/>
              <w:lang w:eastAsia="zh-CN"/>
              <w14:ligatures w14:val="standardContextual"/>
            </w:rPr>
          </w:pPr>
          <w:hyperlink w:anchor="_Toc219650959" w:history="1">
            <w:r w:rsidRPr="00C74725">
              <w:rPr>
                <w:rStyle w:val="Hyperlink"/>
                <w:noProof/>
              </w:rPr>
              <w:t>RESEARCH METHODOLOGY</w:t>
            </w:r>
            <w:r>
              <w:rPr>
                <w:noProof/>
                <w:webHidden/>
              </w:rPr>
              <w:tab/>
            </w:r>
            <w:r>
              <w:rPr>
                <w:noProof/>
                <w:webHidden/>
              </w:rPr>
              <w:fldChar w:fldCharType="begin"/>
            </w:r>
            <w:r>
              <w:rPr>
                <w:noProof/>
                <w:webHidden/>
              </w:rPr>
              <w:instrText xml:space="preserve"> PAGEREF _Toc219650959 \h </w:instrText>
            </w:r>
            <w:r>
              <w:rPr>
                <w:noProof/>
                <w:webHidden/>
              </w:rPr>
            </w:r>
            <w:r>
              <w:rPr>
                <w:noProof/>
                <w:webHidden/>
              </w:rPr>
              <w:fldChar w:fldCharType="separate"/>
            </w:r>
            <w:r>
              <w:rPr>
                <w:noProof/>
                <w:webHidden/>
              </w:rPr>
              <w:t>10</w:t>
            </w:r>
            <w:r>
              <w:rPr>
                <w:noProof/>
                <w:webHidden/>
              </w:rPr>
              <w:fldChar w:fldCharType="end"/>
            </w:r>
          </w:hyperlink>
        </w:p>
        <w:p w14:paraId="44E419CB" w14:textId="4DCE0CCA" w:rsidR="0038081D" w:rsidRDefault="0038081D" w:rsidP="0038081D">
          <w:pPr>
            <w:pStyle w:val="TOC3"/>
            <w:tabs>
              <w:tab w:val="right" w:leader="dot" w:pos="9016"/>
            </w:tabs>
            <w:jc w:val="both"/>
            <w:rPr>
              <w:rFonts w:cstheme="minorBidi"/>
              <w:noProof/>
              <w:kern w:val="2"/>
              <w:sz w:val="24"/>
              <w:szCs w:val="24"/>
              <w:lang w:eastAsia="zh-CN"/>
              <w14:ligatures w14:val="standardContextual"/>
            </w:rPr>
          </w:pPr>
          <w:hyperlink w:anchor="_Toc219650960" w:history="1">
            <w:r w:rsidRPr="00C74725">
              <w:rPr>
                <w:rStyle w:val="Hyperlink"/>
                <w:noProof/>
              </w:rPr>
              <w:t>Data Collection Process</w:t>
            </w:r>
            <w:r>
              <w:rPr>
                <w:noProof/>
                <w:webHidden/>
              </w:rPr>
              <w:tab/>
            </w:r>
            <w:r>
              <w:rPr>
                <w:noProof/>
                <w:webHidden/>
              </w:rPr>
              <w:fldChar w:fldCharType="begin"/>
            </w:r>
            <w:r>
              <w:rPr>
                <w:noProof/>
                <w:webHidden/>
              </w:rPr>
              <w:instrText xml:space="preserve"> PAGEREF _Toc219650960 \h </w:instrText>
            </w:r>
            <w:r>
              <w:rPr>
                <w:noProof/>
                <w:webHidden/>
              </w:rPr>
            </w:r>
            <w:r>
              <w:rPr>
                <w:noProof/>
                <w:webHidden/>
              </w:rPr>
              <w:fldChar w:fldCharType="separate"/>
            </w:r>
            <w:r>
              <w:rPr>
                <w:noProof/>
                <w:webHidden/>
              </w:rPr>
              <w:t>10</w:t>
            </w:r>
            <w:r>
              <w:rPr>
                <w:noProof/>
                <w:webHidden/>
              </w:rPr>
              <w:fldChar w:fldCharType="end"/>
            </w:r>
          </w:hyperlink>
        </w:p>
        <w:p w14:paraId="7DBE5663" w14:textId="0A3688CC" w:rsidR="0038081D" w:rsidRDefault="0038081D" w:rsidP="0038081D">
          <w:pPr>
            <w:pStyle w:val="TOC3"/>
            <w:tabs>
              <w:tab w:val="right" w:leader="dot" w:pos="9016"/>
            </w:tabs>
            <w:jc w:val="both"/>
            <w:rPr>
              <w:rFonts w:cstheme="minorBidi"/>
              <w:noProof/>
              <w:kern w:val="2"/>
              <w:sz w:val="24"/>
              <w:szCs w:val="24"/>
              <w:lang w:eastAsia="zh-CN"/>
              <w14:ligatures w14:val="standardContextual"/>
            </w:rPr>
          </w:pPr>
          <w:hyperlink w:anchor="_Toc219650961" w:history="1">
            <w:r w:rsidRPr="00C74725">
              <w:rPr>
                <w:rStyle w:val="Hyperlink"/>
                <w:noProof/>
              </w:rPr>
              <w:t>Data Categorization Framework:</w:t>
            </w:r>
            <w:r>
              <w:rPr>
                <w:noProof/>
                <w:webHidden/>
              </w:rPr>
              <w:tab/>
            </w:r>
            <w:r>
              <w:rPr>
                <w:noProof/>
                <w:webHidden/>
              </w:rPr>
              <w:fldChar w:fldCharType="begin"/>
            </w:r>
            <w:r>
              <w:rPr>
                <w:noProof/>
                <w:webHidden/>
              </w:rPr>
              <w:instrText xml:space="preserve"> PAGEREF _Toc219650961 \h </w:instrText>
            </w:r>
            <w:r>
              <w:rPr>
                <w:noProof/>
                <w:webHidden/>
              </w:rPr>
            </w:r>
            <w:r>
              <w:rPr>
                <w:noProof/>
                <w:webHidden/>
              </w:rPr>
              <w:fldChar w:fldCharType="separate"/>
            </w:r>
            <w:r>
              <w:rPr>
                <w:noProof/>
                <w:webHidden/>
              </w:rPr>
              <w:t>10</w:t>
            </w:r>
            <w:r>
              <w:rPr>
                <w:noProof/>
                <w:webHidden/>
              </w:rPr>
              <w:fldChar w:fldCharType="end"/>
            </w:r>
          </w:hyperlink>
        </w:p>
        <w:p w14:paraId="0A050569" w14:textId="246C2F83" w:rsidR="0038081D" w:rsidRDefault="0038081D" w:rsidP="0038081D">
          <w:pPr>
            <w:pStyle w:val="TOC2"/>
            <w:tabs>
              <w:tab w:val="right" w:leader="dot" w:pos="9016"/>
            </w:tabs>
            <w:jc w:val="both"/>
            <w:rPr>
              <w:rFonts w:cstheme="minorBidi"/>
              <w:noProof/>
              <w:kern w:val="2"/>
              <w:sz w:val="24"/>
              <w:szCs w:val="24"/>
              <w:lang w:eastAsia="zh-CN"/>
              <w14:ligatures w14:val="standardContextual"/>
            </w:rPr>
          </w:pPr>
          <w:hyperlink w:anchor="_Toc219650962" w:history="1">
            <w:r w:rsidRPr="00C74725">
              <w:rPr>
                <w:rStyle w:val="Hyperlink"/>
                <w:noProof/>
              </w:rPr>
              <w:t>Quality Assurance</w:t>
            </w:r>
            <w:r>
              <w:rPr>
                <w:noProof/>
                <w:webHidden/>
              </w:rPr>
              <w:tab/>
            </w:r>
            <w:r>
              <w:rPr>
                <w:noProof/>
                <w:webHidden/>
              </w:rPr>
              <w:fldChar w:fldCharType="begin"/>
            </w:r>
            <w:r>
              <w:rPr>
                <w:noProof/>
                <w:webHidden/>
              </w:rPr>
              <w:instrText xml:space="preserve"> PAGEREF _Toc219650962 \h </w:instrText>
            </w:r>
            <w:r>
              <w:rPr>
                <w:noProof/>
                <w:webHidden/>
              </w:rPr>
            </w:r>
            <w:r>
              <w:rPr>
                <w:noProof/>
                <w:webHidden/>
              </w:rPr>
              <w:fldChar w:fldCharType="separate"/>
            </w:r>
            <w:r>
              <w:rPr>
                <w:noProof/>
                <w:webHidden/>
              </w:rPr>
              <w:t>11</w:t>
            </w:r>
            <w:r>
              <w:rPr>
                <w:noProof/>
                <w:webHidden/>
              </w:rPr>
              <w:fldChar w:fldCharType="end"/>
            </w:r>
          </w:hyperlink>
        </w:p>
        <w:p w14:paraId="7DAD40EB" w14:textId="4E68BF4F" w:rsidR="0038081D" w:rsidRDefault="0038081D" w:rsidP="0038081D">
          <w:pPr>
            <w:pStyle w:val="TOC2"/>
            <w:tabs>
              <w:tab w:val="right" w:leader="dot" w:pos="9016"/>
            </w:tabs>
            <w:jc w:val="both"/>
            <w:rPr>
              <w:rFonts w:cstheme="minorBidi"/>
              <w:noProof/>
              <w:kern w:val="2"/>
              <w:sz w:val="24"/>
              <w:szCs w:val="24"/>
              <w:lang w:eastAsia="zh-CN"/>
              <w14:ligatures w14:val="standardContextual"/>
            </w:rPr>
          </w:pPr>
          <w:hyperlink w:anchor="_Toc219650963" w:history="1">
            <w:r w:rsidRPr="00C74725">
              <w:rPr>
                <w:rStyle w:val="Hyperlink"/>
                <w:noProof/>
              </w:rPr>
              <w:t>Research Findings</w:t>
            </w:r>
            <w:r>
              <w:rPr>
                <w:noProof/>
                <w:webHidden/>
              </w:rPr>
              <w:tab/>
            </w:r>
            <w:r>
              <w:rPr>
                <w:noProof/>
                <w:webHidden/>
              </w:rPr>
              <w:fldChar w:fldCharType="begin"/>
            </w:r>
            <w:r>
              <w:rPr>
                <w:noProof/>
                <w:webHidden/>
              </w:rPr>
              <w:instrText xml:space="preserve"> PAGEREF _Toc219650963 \h </w:instrText>
            </w:r>
            <w:r>
              <w:rPr>
                <w:noProof/>
                <w:webHidden/>
              </w:rPr>
            </w:r>
            <w:r>
              <w:rPr>
                <w:noProof/>
                <w:webHidden/>
              </w:rPr>
              <w:fldChar w:fldCharType="separate"/>
            </w:r>
            <w:r>
              <w:rPr>
                <w:noProof/>
                <w:webHidden/>
              </w:rPr>
              <w:t>11</w:t>
            </w:r>
            <w:r>
              <w:rPr>
                <w:noProof/>
                <w:webHidden/>
              </w:rPr>
              <w:fldChar w:fldCharType="end"/>
            </w:r>
          </w:hyperlink>
        </w:p>
        <w:p w14:paraId="7AA064EA" w14:textId="0357E85C" w:rsidR="0038081D" w:rsidRDefault="0038081D" w:rsidP="0038081D">
          <w:pPr>
            <w:pStyle w:val="TOC2"/>
            <w:tabs>
              <w:tab w:val="right" w:leader="dot" w:pos="9016"/>
            </w:tabs>
            <w:jc w:val="both"/>
            <w:rPr>
              <w:rFonts w:cstheme="minorBidi"/>
              <w:noProof/>
              <w:kern w:val="2"/>
              <w:sz w:val="24"/>
              <w:szCs w:val="24"/>
              <w:lang w:eastAsia="zh-CN"/>
              <w14:ligatures w14:val="standardContextual"/>
            </w:rPr>
          </w:pPr>
          <w:hyperlink w:anchor="_Toc219650964" w:history="1">
            <w:r w:rsidRPr="00C74725">
              <w:rPr>
                <w:rStyle w:val="Hyperlink"/>
                <w:noProof/>
              </w:rPr>
              <w:t>Statistical Significance</w:t>
            </w:r>
            <w:r>
              <w:rPr>
                <w:noProof/>
                <w:webHidden/>
              </w:rPr>
              <w:tab/>
            </w:r>
            <w:r>
              <w:rPr>
                <w:noProof/>
                <w:webHidden/>
              </w:rPr>
              <w:fldChar w:fldCharType="begin"/>
            </w:r>
            <w:r>
              <w:rPr>
                <w:noProof/>
                <w:webHidden/>
              </w:rPr>
              <w:instrText xml:space="preserve"> PAGEREF _Toc219650964 \h </w:instrText>
            </w:r>
            <w:r>
              <w:rPr>
                <w:noProof/>
                <w:webHidden/>
              </w:rPr>
            </w:r>
            <w:r>
              <w:rPr>
                <w:noProof/>
                <w:webHidden/>
              </w:rPr>
              <w:fldChar w:fldCharType="separate"/>
            </w:r>
            <w:r>
              <w:rPr>
                <w:noProof/>
                <w:webHidden/>
              </w:rPr>
              <w:t>13</w:t>
            </w:r>
            <w:r>
              <w:rPr>
                <w:noProof/>
                <w:webHidden/>
              </w:rPr>
              <w:fldChar w:fldCharType="end"/>
            </w:r>
          </w:hyperlink>
        </w:p>
        <w:p w14:paraId="764C546C" w14:textId="021BAADE" w:rsidR="0038081D" w:rsidRDefault="0038081D" w:rsidP="0038081D">
          <w:pPr>
            <w:pStyle w:val="TOC2"/>
            <w:tabs>
              <w:tab w:val="right" w:leader="dot" w:pos="9016"/>
            </w:tabs>
            <w:jc w:val="both"/>
            <w:rPr>
              <w:rFonts w:cstheme="minorBidi"/>
              <w:noProof/>
              <w:kern w:val="2"/>
              <w:sz w:val="24"/>
              <w:szCs w:val="24"/>
              <w:lang w:eastAsia="zh-CN"/>
              <w14:ligatures w14:val="standardContextual"/>
            </w:rPr>
          </w:pPr>
          <w:hyperlink w:anchor="_Toc219650965" w:history="1">
            <w:r w:rsidRPr="00C74725">
              <w:rPr>
                <w:rStyle w:val="Hyperlink"/>
                <w:noProof/>
              </w:rPr>
              <w:t>Current State of Drone Cybersecurity and Regulatory Landscape</w:t>
            </w:r>
            <w:r>
              <w:rPr>
                <w:noProof/>
                <w:webHidden/>
              </w:rPr>
              <w:tab/>
            </w:r>
            <w:r>
              <w:rPr>
                <w:noProof/>
                <w:webHidden/>
              </w:rPr>
              <w:fldChar w:fldCharType="begin"/>
            </w:r>
            <w:r>
              <w:rPr>
                <w:noProof/>
                <w:webHidden/>
              </w:rPr>
              <w:instrText xml:space="preserve"> PAGEREF _Toc219650965 \h </w:instrText>
            </w:r>
            <w:r>
              <w:rPr>
                <w:noProof/>
                <w:webHidden/>
              </w:rPr>
            </w:r>
            <w:r>
              <w:rPr>
                <w:noProof/>
                <w:webHidden/>
              </w:rPr>
              <w:fldChar w:fldCharType="separate"/>
            </w:r>
            <w:r>
              <w:rPr>
                <w:noProof/>
                <w:webHidden/>
              </w:rPr>
              <w:t>14</w:t>
            </w:r>
            <w:r>
              <w:rPr>
                <w:noProof/>
                <w:webHidden/>
              </w:rPr>
              <w:fldChar w:fldCharType="end"/>
            </w:r>
          </w:hyperlink>
        </w:p>
        <w:p w14:paraId="694FB755" w14:textId="364840E3" w:rsidR="0038081D" w:rsidRDefault="0038081D" w:rsidP="0038081D">
          <w:pPr>
            <w:pStyle w:val="TOC2"/>
            <w:tabs>
              <w:tab w:val="right" w:leader="dot" w:pos="9016"/>
            </w:tabs>
            <w:jc w:val="both"/>
            <w:rPr>
              <w:rFonts w:cstheme="minorBidi"/>
              <w:noProof/>
              <w:kern w:val="2"/>
              <w:sz w:val="24"/>
              <w:szCs w:val="24"/>
              <w:lang w:eastAsia="zh-CN"/>
              <w14:ligatures w14:val="standardContextual"/>
            </w:rPr>
          </w:pPr>
          <w:hyperlink w:anchor="_Toc219650966" w:history="1">
            <w:r w:rsidRPr="00C74725">
              <w:rPr>
                <w:rStyle w:val="Hyperlink"/>
                <w:noProof/>
              </w:rPr>
              <w:t>Suggestions and Summary</w:t>
            </w:r>
            <w:r>
              <w:rPr>
                <w:noProof/>
                <w:webHidden/>
              </w:rPr>
              <w:tab/>
            </w:r>
            <w:r>
              <w:rPr>
                <w:noProof/>
                <w:webHidden/>
              </w:rPr>
              <w:fldChar w:fldCharType="begin"/>
            </w:r>
            <w:r>
              <w:rPr>
                <w:noProof/>
                <w:webHidden/>
              </w:rPr>
              <w:instrText xml:space="preserve"> PAGEREF _Toc219650966 \h </w:instrText>
            </w:r>
            <w:r>
              <w:rPr>
                <w:noProof/>
                <w:webHidden/>
              </w:rPr>
            </w:r>
            <w:r>
              <w:rPr>
                <w:noProof/>
                <w:webHidden/>
              </w:rPr>
              <w:fldChar w:fldCharType="separate"/>
            </w:r>
            <w:r>
              <w:rPr>
                <w:noProof/>
                <w:webHidden/>
              </w:rPr>
              <w:t>16</w:t>
            </w:r>
            <w:r>
              <w:rPr>
                <w:noProof/>
                <w:webHidden/>
              </w:rPr>
              <w:fldChar w:fldCharType="end"/>
            </w:r>
          </w:hyperlink>
        </w:p>
        <w:p w14:paraId="32391AB6" w14:textId="27329AD2" w:rsidR="0038081D" w:rsidRDefault="0038081D" w:rsidP="0038081D">
          <w:pPr>
            <w:pStyle w:val="TOC3"/>
            <w:tabs>
              <w:tab w:val="right" w:leader="dot" w:pos="9016"/>
            </w:tabs>
            <w:jc w:val="both"/>
            <w:rPr>
              <w:rFonts w:cstheme="minorBidi"/>
              <w:noProof/>
              <w:kern w:val="2"/>
              <w:sz w:val="24"/>
              <w:szCs w:val="24"/>
              <w:lang w:eastAsia="zh-CN"/>
              <w14:ligatures w14:val="standardContextual"/>
            </w:rPr>
          </w:pPr>
          <w:hyperlink w:anchor="_Toc219650967" w:history="1">
            <w:r w:rsidRPr="00C74725">
              <w:rPr>
                <w:rStyle w:val="Hyperlink"/>
                <w:noProof/>
              </w:rPr>
              <w:t>Are there common software stacks used by many drone vendors?</w:t>
            </w:r>
            <w:r>
              <w:rPr>
                <w:noProof/>
                <w:webHidden/>
              </w:rPr>
              <w:tab/>
            </w:r>
            <w:r>
              <w:rPr>
                <w:noProof/>
                <w:webHidden/>
              </w:rPr>
              <w:fldChar w:fldCharType="begin"/>
            </w:r>
            <w:r>
              <w:rPr>
                <w:noProof/>
                <w:webHidden/>
              </w:rPr>
              <w:instrText xml:space="preserve"> PAGEREF _Toc219650967 \h </w:instrText>
            </w:r>
            <w:r>
              <w:rPr>
                <w:noProof/>
                <w:webHidden/>
              </w:rPr>
            </w:r>
            <w:r>
              <w:rPr>
                <w:noProof/>
                <w:webHidden/>
              </w:rPr>
              <w:fldChar w:fldCharType="separate"/>
            </w:r>
            <w:r>
              <w:rPr>
                <w:noProof/>
                <w:webHidden/>
              </w:rPr>
              <w:t>17</w:t>
            </w:r>
            <w:r>
              <w:rPr>
                <w:noProof/>
                <w:webHidden/>
              </w:rPr>
              <w:fldChar w:fldCharType="end"/>
            </w:r>
          </w:hyperlink>
        </w:p>
        <w:p w14:paraId="53C281FF" w14:textId="1132B7CF" w:rsidR="0038081D" w:rsidRDefault="0038081D" w:rsidP="0038081D">
          <w:pPr>
            <w:pStyle w:val="TOC3"/>
            <w:tabs>
              <w:tab w:val="right" w:leader="dot" w:pos="9016"/>
            </w:tabs>
            <w:jc w:val="both"/>
            <w:rPr>
              <w:rFonts w:cstheme="minorBidi"/>
              <w:noProof/>
              <w:kern w:val="2"/>
              <w:sz w:val="24"/>
              <w:szCs w:val="24"/>
              <w:lang w:eastAsia="zh-CN"/>
              <w14:ligatures w14:val="standardContextual"/>
            </w:rPr>
          </w:pPr>
          <w:hyperlink w:anchor="_Toc219650968" w:history="1">
            <w:r w:rsidRPr="00C74725">
              <w:rPr>
                <w:rStyle w:val="Hyperlink"/>
                <w:noProof/>
              </w:rPr>
              <w:t>The transparency rating :</w:t>
            </w:r>
            <w:r>
              <w:rPr>
                <w:noProof/>
                <w:webHidden/>
              </w:rPr>
              <w:tab/>
            </w:r>
            <w:r>
              <w:rPr>
                <w:noProof/>
                <w:webHidden/>
              </w:rPr>
              <w:fldChar w:fldCharType="begin"/>
            </w:r>
            <w:r>
              <w:rPr>
                <w:noProof/>
                <w:webHidden/>
              </w:rPr>
              <w:instrText xml:space="preserve"> PAGEREF _Toc219650968 \h </w:instrText>
            </w:r>
            <w:r>
              <w:rPr>
                <w:noProof/>
                <w:webHidden/>
              </w:rPr>
            </w:r>
            <w:r>
              <w:rPr>
                <w:noProof/>
                <w:webHidden/>
              </w:rPr>
              <w:fldChar w:fldCharType="separate"/>
            </w:r>
            <w:r>
              <w:rPr>
                <w:noProof/>
                <w:webHidden/>
              </w:rPr>
              <w:t>17</w:t>
            </w:r>
            <w:r>
              <w:rPr>
                <w:noProof/>
                <w:webHidden/>
              </w:rPr>
              <w:fldChar w:fldCharType="end"/>
            </w:r>
          </w:hyperlink>
        </w:p>
        <w:p w14:paraId="6801F138" w14:textId="73D1F3AB" w:rsidR="0038081D" w:rsidRDefault="0038081D" w:rsidP="0038081D">
          <w:pPr>
            <w:pStyle w:val="TOC3"/>
            <w:tabs>
              <w:tab w:val="right" w:leader="dot" w:pos="9016"/>
            </w:tabs>
            <w:jc w:val="both"/>
            <w:rPr>
              <w:rFonts w:cstheme="minorBidi"/>
              <w:noProof/>
              <w:kern w:val="2"/>
              <w:sz w:val="24"/>
              <w:szCs w:val="24"/>
              <w:lang w:eastAsia="zh-CN"/>
              <w14:ligatures w14:val="standardContextual"/>
            </w:rPr>
          </w:pPr>
          <w:hyperlink w:anchor="_Toc219650969" w:history="1">
            <w:r w:rsidRPr="00C74725">
              <w:rPr>
                <w:rStyle w:val="Hyperlink"/>
                <w:noProof/>
              </w:rPr>
              <w:t>How did we calculate it ?</w:t>
            </w:r>
            <w:r>
              <w:rPr>
                <w:noProof/>
                <w:webHidden/>
              </w:rPr>
              <w:tab/>
            </w:r>
            <w:r>
              <w:rPr>
                <w:noProof/>
                <w:webHidden/>
              </w:rPr>
              <w:fldChar w:fldCharType="begin"/>
            </w:r>
            <w:r>
              <w:rPr>
                <w:noProof/>
                <w:webHidden/>
              </w:rPr>
              <w:instrText xml:space="preserve"> PAGEREF _Toc219650969 \h </w:instrText>
            </w:r>
            <w:r>
              <w:rPr>
                <w:noProof/>
                <w:webHidden/>
              </w:rPr>
            </w:r>
            <w:r>
              <w:rPr>
                <w:noProof/>
                <w:webHidden/>
              </w:rPr>
              <w:fldChar w:fldCharType="separate"/>
            </w:r>
            <w:r>
              <w:rPr>
                <w:noProof/>
                <w:webHidden/>
              </w:rPr>
              <w:t>18</w:t>
            </w:r>
            <w:r>
              <w:rPr>
                <w:noProof/>
                <w:webHidden/>
              </w:rPr>
              <w:fldChar w:fldCharType="end"/>
            </w:r>
          </w:hyperlink>
        </w:p>
        <w:p w14:paraId="2D8FEC87" w14:textId="7211A208" w:rsidR="0038081D" w:rsidRDefault="0038081D" w:rsidP="0038081D">
          <w:pPr>
            <w:pStyle w:val="TOC3"/>
            <w:tabs>
              <w:tab w:val="right" w:leader="dot" w:pos="9016"/>
            </w:tabs>
            <w:jc w:val="both"/>
            <w:rPr>
              <w:rFonts w:cstheme="minorBidi"/>
              <w:noProof/>
              <w:kern w:val="2"/>
              <w:sz w:val="24"/>
              <w:szCs w:val="24"/>
              <w:lang w:eastAsia="zh-CN"/>
              <w14:ligatures w14:val="standardContextual"/>
            </w:rPr>
          </w:pPr>
          <w:hyperlink w:anchor="_Toc219650970" w:history="1">
            <w:r w:rsidRPr="00C74725">
              <w:rPr>
                <w:rStyle w:val="Hyperlink"/>
                <w:noProof/>
              </w:rPr>
              <w:t>Is there an evolution of types and numbers of vulnerabilities over time?</w:t>
            </w:r>
            <w:r>
              <w:rPr>
                <w:noProof/>
                <w:webHidden/>
              </w:rPr>
              <w:tab/>
            </w:r>
            <w:r>
              <w:rPr>
                <w:noProof/>
                <w:webHidden/>
              </w:rPr>
              <w:fldChar w:fldCharType="begin"/>
            </w:r>
            <w:r>
              <w:rPr>
                <w:noProof/>
                <w:webHidden/>
              </w:rPr>
              <w:instrText xml:space="preserve"> PAGEREF _Toc219650970 \h </w:instrText>
            </w:r>
            <w:r>
              <w:rPr>
                <w:noProof/>
                <w:webHidden/>
              </w:rPr>
            </w:r>
            <w:r>
              <w:rPr>
                <w:noProof/>
                <w:webHidden/>
              </w:rPr>
              <w:fldChar w:fldCharType="separate"/>
            </w:r>
            <w:r>
              <w:rPr>
                <w:noProof/>
                <w:webHidden/>
              </w:rPr>
              <w:t>18</w:t>
            </w:r>
            <w:r>
              <w:rPr>
                <w:noProof/>
                <w:webHidden/>
              </w:rPr>
              <w:fldChar w:fldCharType="end"/>
            </w:r>
          </w:hyperlink>
        </w:p>
        <w:p w14:paraId="0571C233" w14:textId="7E15534A" w:rsidR="0038081D" w:rsidRDefault="0038081D" w:rsidP="0038081D">
          <w:pPr>
            <w:pStyle w:val="TOC2"/>
            <w:tabs>
              <w:tab w:val="right" w:leader="dot" w:pos="9016"/>
            </w:tabs>
            <w:jc w:val="both"/>
            <w:rPr>
              <w:rFonts w:cstheme="minorBidi"/>
              <w:noProof/>
              <w:kern w:val="2"/>
              <w:sz w:val="24"/>
              <w:szCs w:val="24"/>
              <w:lang w:eastAsia="zh-CN"/>
              <w14:ligatures w14:val="standardContextual"/>
            </w:rPr>
          </w:pPr>
          <w:hyperlink w:anchor="_Toc219650971" w:history="1">
            <w:r w:rsidRPr="00C74725">
              <w:rPr>
                <w:rStyle w:val="Hyperlink"/>
                <w:noProof/>
              </w:rPr>
              <w:t>Contributions</w:t>
            </w:r>
            <w:r>
              <w:rPr>
                <w:noProof/>
                <w:webHidden/>
              </w:rPr>
              <w:tab/>
            </w:r>
            <w:r>
              <w:rPr>
                <w:noProof/>
                <w:webHidden/>
              </w:rPr>
              <w:fldChar w:fldCharType="begin"/>
            </w:r>
            <w:r>
              <w:rPr>
                <w:noProof/>
                <w:webHidden/>
              </w:rPr>
              <w:instrText xml:space="preserve"> PAGEREF _Toc219650971 \h </w:instrText>
            </w:r>
            <w:r>
              <w:rPr>
                <w:noProof/>
                <w:webHidden/>
              </w:rPr>
            </w:r>
            <w:r>
              <w:rPr>
                <w:noProof/>
                <w:webHidden/>
              </w:rPr>
              <w:fldChar w:fldCharType="separate"/>
            </w:r>
            <w:r>
              <w:rPr>
                <w:noProof/>
                <w:webHidden/>
              </w:rPr>
              <w:t>19</w:t>
            </w:r>
            <w:r>
              <w:rPr>
                <w:noProof/>
                <w:webHidden/>
              </w:rPr>
              <w:fldChar w:fldCharType="end"/>
            </w:r>
          </w:hyperlink>
        </w:p>
        <w:p w14:paraId="7833D91E" w14:textId="31F1B049" w:rsidR="0038081D" w:rsidRDefault="0038081D" w:rsidP="0038081D">
          <w:pPr>
            <w:pStyle w:val="TOC3"/>
            <w:tabs>
              <w:tab w:val="right" w:leader="dot" w:pos="9016"/>
            </w:tabs>
            <w:jc w:val="both"/>
            <w:rPr>
              <w:rFonts w:cstheme="minorBidi"/>
              <w:noProof/>
              <w:kern w:val="2"/>
              <w:sz w:val="24"/>
              <w:szCs w:val="24"/>
              <w:lang w:eastAsia="zh-CN"/>
              <w14:ligatures w14:val="standardContextual"/>
            </w:rPr>
          </w:pPr>
          <w:hyperlink w:anchor="_Toc219650972" w:history="1">
            <w:r w:rsidRPr="00C74725">
              <w:rPr>
                <w:rStyle w:val="Hyperlink"/>
                <w:noProof/>
              </w:rPr>
              <w:t>Zhang Enning:</w:t>
            </w:r>
            <w:r>
              <w:rPr>
                <w:noProof/>
                <w:webHidden/>
              </w:rPr>
              <w:tab/>
            </w:r>
            <w:r>
              <w:rPr>
                <w:noProof/>
                <w:webHidden/>
              </w:rPr>
              <w:fldChar w:fldCharType="begin"/>
            </w:r>
            <w:r>
              <w:rPr>
                <w:noProof/>
                <w:webHidden/>
              </w:rPr>
              <w:instrText xml:space="preserve"> PAGEREF _Toc219650972 \h </w:instrText>
            </w:r>
            <w:r>
              <w:rPr>
                <w:noProof/>
                <w:webHidden/>
              </w:rPr>
            </w:r>
            <w:r>
              <w:rPr>
                <w:noProof/>
                <w:webHidden/>
              </w:rPr>
              <w:fldChar w:fldCharType="separate"/>
            </w:r>
            <w:r>
              <w:rPr>
                <w:noProof/>
                <w:webHidden/>
              </w:rPr>
              <w:t>19</w:t>
            </w:r>
            <w:r>
              <w:rPr>
                <w:noProof/>
                <w:webHidden/>
              </w:rPr>
              <w:fldChar w:fldCharType="end"/>
            </w:r>
          </w:hyperlink>
        </w:p>
        <w:p w14:paraId="781D55BF" w14:textId="712EC46D" w:rsidR="0038081D" w:rsidRDefault="0038081D" w:rsidP="0038081D">
          <w:pPr>
            <w:pStyle w:val="TOC3"/>
            <w:tabs>
              <w:tab w:val="right" w:leader="dot" w:pos="9016"/>
            </w:tabs>
            <w:jc w:val="both"/>
            <w:rPr>
              <w:rFonts w:cstheme="minorBidi"/>
              <w:noProof/>
              <w:kern w:val="2"/>
              <w:sz w:val="24"/>
              <w:szCs w:val="24"/>
              <w:lang w:eastAsia="zh-CN"/>
              <w14:ligatures w14:val="standardContextual"/>
            </w:rPr>
          </w:pPr>
          <w:hyperlink w:anchor="_Toc219650973" w:history="1">
            <w:r w:rsidRPr="00C74725">
              <w:rPr>
                <w:rStyle w:val="Hyperlink"/>
                <w:noProof/>
              </w:rPr>
              <w:t>Oussama Ebn Atou:</w:t>
            </w:r>
            <w:r>
              <w:rPr>
                <w:noProof/>
                <w:webHidden/>
              </w:rPr>
              <w:tab/>
            </w:r>
            <w:r>
              <w:rPr>
                <w:noProof/>
                <w:webHidden/>
              </w:rPr>
              <w:fldChar w:fldCharType="begin"/>
            </w:r>
            <w:r>
              <w:rPr>
                <w:noProof/>
                <w:webHidden/>
              </w:rPr>
              <w:instrText xml:space="preserve"> PAGEREF _Toc219650973 \h </w:instrText>
            </w:r>
            <w:r>
              <w:rPr>
                <w:noProof/>
                <w:webHidden/>
              </w:rPr>
            </w:r>
            <w:r>
              <w:rPr>
                <w:noProof/>
                <w:webHidden/>
              </w:rPr>
              <w:fldChar w:fldCharType="separate"/>
            </w:r>
            <w:r>
              <w:rPr>
                <w:noProof/>
                <w:webHidden/>
              </w:rPr>
              <w:t>19</w:t>
            </w:r>
            <w:r>
              <w:rPr>
                <w:noProof/>
                <w:webHidden/>
              </w:rPr>
              <w:fldChar w:fldCharType="end"/>
            </w:r>
          </w:hyperlink>
        </w:p>
        <w:p w14:paraId="186F785A" w14:textId="6EA9BCFB" w:rsidR="0038081D" w:rsidRDefault="0038081D" w:rsidP="0038081D">
          <w:pPr>
            <w:pStyle w:val="TOC3"/>
            <w:tabs>
              <w:tab w:val="right" w:leader="dot" w:pos="9016"/>
            </w:tabs>
            <w:jc w:val="both"/>
            <w:rPr>
              <w:rFonts w:cstheme="minorBidi"/>
              <w:noProof/>
              <w:kern w:val="2"/>
              <w:sz w:val="24"/>
              <w:szCs w:val="24"/>
              <w:lang w:eastAsia="zh-CN"/>
              <w14:ligatures w14:val="standardContextual"/>
            </w:rPr>
          </w:pPr>
          <w:hyperlink w:anchor="_Toc219650974" w:history="1">
            <w:r w:rsidRPr="00C74725">
              <w:rPr>
                <w:rStyle w:val="Hyperlink"/>
                <w:noProof/>
              </w:rPr>
              <w:t>Hiba Khadraoui :</w:t>
            </w:r>
            <w:r>
              <w:rPr>
                <w:noProof/>
                <w:webHidden/>
              </w:rPr>
              <w:tab/>
            </w:r>
            <w:r>
              <w:rPr>
                <w:noProof/>
                <w:webHidden/>
              </w:rPr>
              <w:fldChar w:fldCharType="begin"/>
            </w:r>
            <w:r>
              <w:rPr>
                <w:noProof/>
                <w:webHidden/>
              </w:rPr>
              <w:instrText xml:space="preserve"> PAGEREF _Toc219650974 \h </w:instrText>
            </w:r>
            <w:r>
              <w:rPr>
                <w:noProof/>
                <w:webHidden/>
              </w:rPr>
            </w:r>
            <w:r>
              <w:rPr>
                <w:noProof/>
                <w:webHidden/>
              </w:rPr>
              <w:fldChar w:fldCharType="separate"/>
            </w:r>
            <w:r>
              <w:rPr>
                <w:noProof/>
                <w:webHidden/>
              </w:rPr>
              <w:t>19</w:t>
            </w:r>
            <w:r>
              <w:rPr>
                <w:noProof/>
                <w:webHidden/>
              </w:rPr>
              <w:fldChar w:fldCharType="end"/>
            </w:r>
          </w:hyperlink>
        </w:p>
        <w:p w14:paraId="0768C0D5" w14:textId="73E38F0E" w:rsidR="0038081D" w:rsidRDefault="0038081D" w:rsidP="0038081D">
          <w:pPr>
            <w:pStyle w:val="TOC2"/>
            <w:tabs>
              <w:tab w:val="right" w:leader="dot" w:pos="9016"/>
            </w:tabs>
            <w:jc w:val="both"/>
            <w:rPr>
              <w:rFonts w:cstheme="minorBidi"/>
              <w:noProof/>
              <w:kern w:val="2"/>
              <w:sz w:val="24"/>
              <w:szCs w:val="24"/>
              <w:lang w:eastAsia="zh-CN"/>
              <w14:ligatures w14:val="standardContextual"/>
            </w:rPr>
          </w:pPr>
          <w:hyperlink w:anchor="_Toc219650975" w:history="1">
            <w:r w:rsidRPr="00C74725">
              <w:rPr>
                <w:rStyle w:val="Hyperlink"/>
                <w:noProof/>
              </w:rPr>
              <w:t>Reference</w:t>
            </w:r>
            <w:r>
              <w:rPr>
                <w:noProof/>
                <w:webHidden/>
              </w:rPr>
              <w:tab/>
            </w:r>
            <w:r>
              <w:rPr>
                <w:noProof/>
                <w:webHidden/>
              </w:rPr>
              <w:fldChar w:fldCharType="begin"/>
            </w:r>
            <w:r>
              <w:rPr>
                <w:noProof/>
                <w:webHidden/>
              </w:rPr>
              <w:instrText xml:space="preserve"> PAGEREF _Toc219650975 \h </w:instrText>
            </w:r>
            <w:r>
              <w:rPr>
                <w:noProof/>
                <w:webHidden/>
              </w:rPr>
            </w:r>
            <w:r>
              <w:rPr>
                <w:noProof/>
                <w:webHidden/>
              </w:rPr>
              <w:fldChar w:fldCharType="separate"/>
            </w:r>
            <w:r>
              <w:rPr>
                <w:noProof/>
                <w:webHidden/>
              </w:rPr>
              <w:t>20</w:t>
            </w:r>
            <w:r>
              <w:rPr>
                <w:noProof/>
                <w:webHidden/>
              </w:rPr>
              <w:fldChar w:fldCharType="end"/>
            </w:r>
          </w:hyperlink>
        </w:p>
        <w:p w14:paraId="27C312E2" w14:textId="58BA5E54" w:rsidR="001E26CF" w:rsidRPr="009B5112" w:rsidRDefault="001E26CF" w:rsidP="0038081D">
          <w:pPr>
            <w:jc w:val="both"/>
          </w:pPr>
          <w:r w:rsidRPr="009B5112">
            <w:rPr>
              <w:rFonts w:ascii="Arial" w:hAnsi="Arial" w:cs="Arial"/>
              <w:b/>
              <w:bCs/>
              <w:sz w:val="32"/>
              <w:szCs w:val="32"/>
            </w:rPr>
            <w:fldChar w:fldCharType="end"/>
          </w:r>
        </w:p>
      </w:sdtContent>
    </w:sdt>
    <w:p w14:paraId="65873855" w14:textId="5A8CFD57" w:rsidR="004341A9" w:rsidRPr="009B5112" w:rsidRDefault="004341A9" w:rsidP="0038081D">
      <w:pPr>
        <w:ind w:firstLine="0"/>
        <w:jc w:val="both"/>
        <w:rPr>
          <w:rFonts w:ascii="Arial" w:hAnsi="Arial" w:cs="Arial"/>
        </w:rPr>
      </w:pPr>
    </w:p>
    <w:p w14:paraId="26F47440" w14:textId="77777777" w:rsidR="004341A9" w:rsidRPr="009B5112" w:rsidRDefault="004341A9" w:rsidP="0038081D">
      <w:pPr>
        <w:jc w:val="both"/>
        <w:rPr>
          <w:rFonts w:ascii="Arial" w:hAnsi="Arial" w:cs="Arial"/>
        </w:rPr>
      </w:pPr>
    </w:p>
    <w:p w14:paraId="6FF3C743" w14:textId="77777777" w:rsidR="00C53BE8" w:rsidRPr="009B5112" w:rsidRDefault="00C53BE8" w:rsidP="0038081D">
      <w:pPr>
        <w:jc w:val="both"/>
        <w:rPr>
          <w:rFonts w:ascii="Arial" w:hAnsi="Arial" w:cs="Arial"/>
        </w:rPr>
      </w:pPr>
    </w:p>
    <w:p w14:paraId="37122A09" w14:textId="77777777" w:rsidR="00C53BE8" w:rsidRPr="009B5112" w:rsidRDefault="00C53BE8" w:rsidP="0038081D">
      <w:pPr>
        <w:jc w:val="both"/>
        <w:rPr>
          <w:rFonts w:ascii="Arial" w:hAnsi="Arial" w:cs="Arial"/>
        </w:rPr>
      </w:pPr>
    </w:p>
    <w:p w14:paraId="04D19EB6" w14:textId="77777777" w:rsidR="00C53BE8" w:rsidRPr="009B5112" w:rsidRDefault="00C53BE8" w:rsidP="0038081D">
      <w:pPr>
        <w:jc w:val="both"/>
        <w:rPr>
          <w:rFonts w:ascii="Arial" w:hAnsi="Arial" w:cs="Arial"/>
        </w:rPr>
      </w:pPr>
    </w:p>
    <w:p w14:paraId="2D247FF7" w14:textId="2C75543C" w:rsidR="00C53BE8" w:rsidRPr="009B5112" w:rsidRDefault="00C53BE8" w:rsidP="0038081D">
      <w:pPr>
        <w:ind w:firstLine="0"/>
        <w:jc w:val="both"/>
        <w:rPr>
          <w:rFonts w:ascii="Arial" w:hAnsi="Arial" w:cs="Arial"/>
        </w:rPr>
      </w:pPr>
    </w:p>
    <w:p w14:paraId="3E1387E6" w14:textId="7302703F" w:rsidR="008E06C5" w:rsidRPr="009B5112" w:rsidRDefault="002E743F" w:rsidP="0038081D">
      <w:pPr>
        <w:pStyle w:val="Heading2"/>
        <w:ind w:firstLine="0"/>
        <w:jc w:val="both"/>
        <w:rPr>
          <w:rFonts w:cs="Arial"/>
        </w:rPr>
      </w:pPr>
      <w:bookmarkStart w:id="3" w:name="_Toc215753187"/>
      <w:bookmarkStart w:id="4" w:name="_Toc219650949"/>
      <w:r w:rsidRPr="009B5112">
        <w:rPr>
          <w:rFonts w:cs="Arial"/>
        </w:rPr>
        <w:lastRenderedPageBreak/>
        <w:t>Introduction</w:t>
      </w:r>
      <w:bookmarkEnd w:id="3"/>
      <w:bookmarkEnd w:id="4"/>
    </w:p>
    <w:p w14:paraId="7C9A1FDB" w14:textId="078CCBB7" w:rsidR="004A5209" w:rsidRPr="009B5112" w:rsidRDefault="004A5209" w:rsidP="0038081D">
      <w:pPr>
        <w:jc w:val="both"/>
        <w:rPr>
          <w:rFonts w:ascii="Arial" w:hAnsi="Arial" w:cs="Arial"/>
        </w:rPr>
      </w:pPr>
      <w:r w:rsidRPr="009B5112">
        <w:rPr>
          <w:rFonts w:ascii="Arial" w:hAnsi="Arial" w:cs="Arial"/>
        </w:rPr>
        <w:t>Unmanned Aerial Vehicles (UAVs), commonly known as drones, are aircraft or other vehicles that can operate without a human pilot, either autonomously or via remote control</w:t>
      </w:r>
      <w:sdt>
        <w:sdtPr>
          <w:rPr>
            <w:rFonts w:ascii="Arial" w:hAnsi="Arial" w:cs="Arial"/>
          </w:rPr>
          <w:id w:val="-1157920441"/>
          <w:citation/>
        </w:sdtPr>
        <w:sdtEndPr/>
        <w:sdtContent>
          <w:r w:rsidR="00202F95" w:rsidRPr="009B5112">
            <w:rPr>
              <w:rFonts w:ascii="Arial" w:hAnsi="Arial" w:cs="Arial"/>
            </w:rPr>
            <w:fldChar w:fldCharType="begin"/>
          </w:r>
          <w:r w:rsidR="00202F95" w:rsidRPr="009B5112">
            <w:rPr>
              <w:rFonts w:ascii="Arial" w:hAnsi="Arial" w:cs="Arial"/>
            </w:rPr>
            <w:instrText xml:space="preserve"> CITATION 3 \l 1033 </w:instrText>
          </w:r>
          <w:r w:rsidR="00202F95" w:rsidRPr="009B5112">
            <w:rPr>
              <w:rFonts w:ascii="Arial" w:hAnsi="Arial" w:cs="Arial"/>
            </w:rPr>
            <w:fldChar w:fldCharType="separate"/>
          </w:r>
          <w:r w:rsidR="00202F95" w:rsidRPr="009B5112">
            <w:rPr>
              <w:rFonts w:ascii="Arial" w:hAnsi="Arial" w:cs="Arial"/>
            </w:rPr>
            <w:t xml:space="preserve"> [3]</w:t>
          </w:r>
          <w:r w:rsidR="00202F95" w:rsidRPr="009B5112">
            <w:rPr>
              <w:rFonts w:ascii="Arial" w:hAnsi="Arial" w:cs="Arial"/>
            </w:rPr>
            <w:fldChar w:fldCharType="end"/>
          </w:r>
        </w:sdtContent>
      </w:sdt>
      <w:r w:rsidRPr="009B5112">
        <w:rPr>
          <w:rFonts w:ascii="Arial" w:hAnsi="Arial" w:cs="Arial"/>
        </w:rPr>
        <w:t>. Their use has expanded rapidly from military applications to a wide range of civilian and commercial purposes, such as search and rescue, surveillance, delivery, firefighting, and environmental monitoring</w:t>
      </w:r>
      <w:sdt>
        <w:sdtPr>
          <w:rPr>
            <w:rFonts w:ascii="Arial" w:hAnsi="Arial" w:cs="Arial"/>
          </w:rPr>
          <w:id w:val="1585579159"/>
          <w:citation/>
        </w:sdtPr>
        <w:sdtEndPr/>
        <w:sdtContent>
          <w:r w:rsidR="00D04B80" w:rsidRPr="009B5112">
            <w:rPr>
              <w:rFonts w:ascii="Arial" w:hAnsi="Arial" w:cs="Arial"/>
            </w:rPr>
            <w:fldChar w:fldCharType="begin"/>
          </w:r>
          <w:r w:rsidR="00D04B80" w:rsidRPr="009B5112">
            <w:rPr>
              <w:rFonts w:ascii="Arial" w:hAnsi="Arial" w:cs="Arial"/>
            </w:rPr>
            <w:instrText xml:space="preserve"> CITATION 4 \l 1033 </w:instrText>
          </w:r>
          <w:r w:rsidR="00D04B80" w:rsidRPr="009B5112">
            <w:rPr>
              <w:rFonts w:ascii="Arial" w:hAnsi="Arial" w:cs="Arial"/>
            </w:rPr>
            <w:fldChar w:fldCharType="separate"/>
          </w:r>
          <w:r w:rsidR="00D04B80" w:rsidRPr="009B5112">
            <w:rPr>
              <w:rFonts w:ascii="Arial" w:hAnsi="Arial" w:cs="Arial"/>
            </w:rPr>
            <w:t xml:space="preserve"> [4]</w:t>
          </w:r>
          <w:r w:rsidR="00D04B80" w:rsidRPr="009B5112">
            <w:rPr>
              <w:rFonts w:ascii="Arial" w:hAnsi="Arial" w:cs="Arial"/>
            </w:rPr>
            <w:fldChar w:fldCharType="end"/>
          </w:r>
        </w:sdtContent>
      </w:sdt>
      <w:r w:rsidRPr="009B5112">
        <w:rPr>
          <w:rFonts w:ascii="Arial" w:hAnsi="Arial" w:cs="Arial"/>
        </w:rPr>
        <w:t xml:space="preserve">. Drones are equipped with advanced hardware, sensors, communication systems, and increasingly, artificial intelligence, which allows them to perform complex tasks efficiently and at low cost </w:t>
      </w:r>
      <w:sdt>
        <w:sdtPr>
          <w:rPr>
            <w:rFonts w:ascii="Arial" w:hAnsi="Arial" w:cs="Arial"/>
          </w:rPr>
          <w:id w:val="1149169075"/>
          <w:citation/>
        </w:sdtPr>
        <w:sdtEndPr/>
        <w:sdtContent>
          <w:r w:rsidR="00D04B80" w:rsidRPr="009B5112">
            <w:rPr>
              <w:rFonts w:ascii="Arial" w:hAnsi="Arial" w:cs="Arial"/>
            </w:rPr>
            <w:fldChar w:fldCharType="begin"/>
          </w:r>
          <w:r w:rsidR="00D04B80" w:rsidRPr="009B5112">
            <w:rPr>
              <w:rFonts w:ascii="Arial" w:hAnsi="Arial" w:cs="Arial"/>
            </w:rPr>
            <w:instrText xml:space="preserve"> CITATION 4 \l 1033 </w:instrText>
          </w:r>
          <w:r w:rsidR="00D04B80" w:rsidRPr="009B5112">
            <w:rPr>
              <w:rFonts w:ascii="Arial" w:hAnsi="Arial" w:cs="Arial"/>
            </w:rPr>
            <w:fldChar w:fldCharType="separate"/>
          </w:r>
          <w:r w:rsidR="00D04B80" w:rsidRPr="009B5112">
            <w:rPr>
              <w:rFonts w:ascii="Arial" w:hAnsi="Arial" w:cs="Arial"/>
            </w:rPr>
            <w:t>[4]</w:t>
          </w:r>
          <w:r w:rsidR="00D04B80" w:rsidRPr="009B5112">
            <w:rPr>
              <w:rFonts w:ascii="Arial" w:hAnsi="Arial" w:cs="Arial"/>
            </w:rPr>
            <w:fldChar w:fldCharType="end"/>
          </w:r>
        </w:sdtContent>
      </w:sdt>
      <w:r w:rsidRPr="009B5112">
        <w:rPr>
          <w:rFonts w:ascii="Arial" w:hAnsi="Arial" w:cs="Arial"/>
        </w:rPr>
        <w:t>. These features make drones highly useful, but also open the door to a variety of security and privacy challenges.</w:t>
      </w:r>
    </w:p>
    <w:p w14:paraId="3FC50374" w14:textId="420D7436" w:rsidR="004A5209" w:rsidRPr="009B5112" w:rsidRDefault="004A5209" w:rsidP="0038081D">
      <w:pPr>
        <w:jc w:val="both"/>
        <w:rPr>
          <w:rFonts w:ascii="Arial" w:hAnsi="Arial" w:cs="Arial"/>
        </w:rPr>
      </w:pPr>
      <w:r w:rsidRPr="009B5112">
        <w:rPr>
          <w:rFonts w:ascii="Arial" w:hAnsi="Arial" w:cs="Arial"/>
        </w:rPr>
        <w:t xml:space="preserve">The security of drones is a major concern because they operate as cyber-physical systems. This means they rely on both physical components and software, which can be targeted by attackers. Vulnerabilities can appear in flight control systems, communication links, sensors, and data storage, making drones susceptible to attacks such as GPS spoofing, false data injection, </w:t>
      </w:r>
      <w:proofErr w:type="spellStart"/>
      <w:r w:rsidRPr="009B5112">
        <w:rPr>
          <w:rFonts w:ascii="Arial" w:hAnsi="Arial" w:cs="Arial"/>
        </w:rPr>
        <w:t>WiFi</w:t>
      </w:r>
      <w:proofErr w:type="spellEnd"/>
      <w:r w:rsidRPr="009B5112">
        <w:rPr>
          <w:rFonts w:ascii="Arial" w:hAnsi="Arial" w:cs="Arial"/>
        </w:rPr>
        <w:t xml:space="preserve"> hacking, jamming, and routing attacks</w:t>
      </w:r>
      <w:sdt>
        <w:sdtPr>
          <w:rPr>
            <w:rFonts w:ascii="Arial" w:hAnsi="Arial" w:cs="Arial"/>
          </w:rPr>
          <w:id w:val="1826548340"/>
          <w:citation/>
        </w:sdtPr>
        <w:sdtEndPr/>
        <w:sdtContent>
          <w:r w:rsidR="00D04B80" w:rsidRPr="009B5112">
            <w:rPr>
              <w:rFonts w:ascii="Arial" w:hAnsi="Arial" w:cs="Arial"/>
            </w:rPr>
            <w:fldChar w:fldCharType="begin"/>
          </w:r>
          <w:r w:rsidR="00D04B80" w:rsidRPr="009B5112">
            <w:rPr>
              <w:rFonts w:ascii="Arial" w:hAnsi="Arial" w:cs="Arial"/>
            </w:rPr>
            <w:instrText xml:space="preserve"> CITATION 3 \l 1033 </w:instrText>
          </w:r>
          <w:r w:rsidR="00D04B80" w:rsidRPr="009B5112">
            <w:rPr>
              <w:rFonts w:ascii="Arial" w:hAnsi="Arial" w:cs="Arial"/>
            </w:rPr>
            <w:fldChar w:fldCharType="separate"/>
          </w:r>
          <w:r w:rsidR="00D04B80" w:rsidRPr="009B5112">
            <w:rPr>
              <w:rFonts w:ascii="Arial" w:hAnsi="Arial" w:cs="Arial"/>
            </w:rPr>
            <w:t xml:space="preserve"> [3]</w:t>
          </w:r>
          <w:r w:rsidR="00D04B80" w:rsidRPr="009B5112">
            <w:rPr>
              <w:rFonts w:ascii="Arial" w:hAnsi="Arial" w:cs="Arial"/>
            </w:rPr>
            <w:fldChar w:fldCharType="end"/>
          </w:r>
        </w:sdtContent>
      </w:sdt>
      <w:r w:rsidR="00D04B80" w:rsidRPr="009B5112">
        <w:rPr>
          <w:rFonts w:ascii="Arial" w:hAnsi="Arial" w:cs="Arial"/>
        </w:rPr>
        <w:t xml:space="preserve">. </w:t>
      </w:r>
      <w:r w:rsidRPr="009B5112">
        <w:rPr>
          <w:rFonts w:ascii="Arial" w:hAnsi="Arial" w:cs="Arial"/>
        </w:rPr>
        <w:t xml:space="preserve">Such attacks can compromise the confidentiality, integrity, and availability of drone systems, leading to serious consequences including privacy invasion, data theft, or even physical damage </w:t>
      </w:r>
      <w:sdt>
        <w:sdtPr>
          <w:rPr>
            <w:rFonts w:ascii="Arial" w:hAnsi="Arial" w:cs="Arial"/>
          </w:rPr>
          <w:id w:val="-1908294437"/>
          <w:citation/>
        </w:sdtPr>
        <w:sdtEndPr/>
        <w:sdtContent>
          <w:r w:rsidR="00D04B80" w:rsidRPr="009B5112">
            <w:rPr>
              <w:rFonts w:ascii="Arial" w:hAnsi="Arial" w:cs="Arial"/>
            </w:rPr>
            <w:fldChar w:fldCharType="begin"/>
          </w:r>
          <w:r w:rsidR="00D04B80" w:rsidRPr="009B5112">
            <w:rPr>
              <w:rFonts w:ascii="Arial" w:hAnsi="Arial" w:cs="Arial"/>
            </w:rPr>
            <w:instrText xml:space="preserve"> CITATION 3 \l 1033 </w:instrText>
          </w:r>
          <w:r w:rsidR="00D04B80" w:rsidRPr="009B5112">
            <w:rPr>
              <w:rFonts w:ascii="Arial" w:hAnsi="Arial" w:cs="Arial"/>
            </w:rPr>
            <w:fldChar w:fldCharType="separate"/>
          </w:r>
          <w:r w:rsidR="00D04B80" w:rsidRPr="009B5112">
            <w:rPr>
              <w:rFonts w:ascii="Arial" w:hAnsi="Arial" w:cs="Arial"/>
            </w:rPr>
            <w:t>[3]</w:t>
          </w:r>
          <w:r w:rsidR="00D04B80" w:rsidRPr="009B5112">
            <w:rPr>
              <w:rFonts w:ascii="Arial" w:hAnsi="Arial" w:cs="Arial"/>
            </w:rPr>
            <w:fldChar w:fldCharType="end"/>
          </w:r>
        </w:sdtContent>
      </w:sdt>
      <w:sdt>
        <w:sdtPr>
          <w:rPr>
            <w:rFonts w:ascii="Arial" w:hAnsi="Arial" w:cs="Arial"/>
          </w:rPr>
          <w:id w:val="-147359146"/>
          <w:citation/>
        </w:sdtPr>
        <w:sdtEndPr/>
        <w:sdtContent>
          <w:r w:rsidR="00D04B80" w:rsidRPr="009B5112">
            <w:rPr>
              <w:rFonts w:ascii="Arial" w:hAnsi="Arial" w:cs="Arial"/>
            </w:rPr>
            <w:fldChar w:fldCharType="begin"/>
          </w:r>
          <w:r w:rsidR="00D04B80" w:rsidRPr="009B5112">
            <w:rPr>
              <w:rFonts w:ascii="Arial" w:hAnsi="Arial" w:cs="Arial"/>
            </w:rPr>
            <w:instrText xml:space="preserve"> CITATION 4 \l 1033 </w:instrText>
          </w:r>
          <w:r w:rsidR="00D04B80" w:rsidRPr="009B5112">
            <w:rPr>
              <w:rFonts w:ascii="Arial" w:hAnsi="Arial" w:cs="Arial"/>
            </w:rPr>
            <w:fldChar w:fldCharType="separate"/>
          </w:r>
          <w:r w:rsidR="00D04B80" w:rsidRPr="009B5112">
            <w:rPr>
              <w:rFonts w:ascii="Arial" w:hAnsi="Arial" w:cs="Arial"/>
            </w:rPr>
            <w:t xml:space="preserve"> [4]</w:t>
          </w:r>
          <w:r w:rsidR="00D04B80" w:rsidRPr="009B5112">
            <w:rPr>
              <w:rFonts w:ascii="Arial" w:hAnsi="Arial" w:cs="Arial"/>
            </w:rPr>
            <w:fldChar w:fldCharType="end"/>
          </w:r>
        </w:sdtContent>
      </w:sdt>
      <w:r w:rsidRPr="009B5112">
        <w:rPr>
          <w:rFonts w:ascii="Arial" w:hAnsi="Arial" w:cs="Arial"/>
        </w:rPr>
        <w:t>.</w:t>
      </w:r>
    </w:p>
    <w:p w14:paraId="04224C64" w14:textId="1BD7DC76" w:rsidR="004A5209" w:rsidRPr="009B5112" w:rsidRDefault="004A5209" w:rsidP="0038081D">
      <w:pPr>
        <w:jc w:val="both"/>
        <w:rPr>
          <w:rFonts w:ascii="Arial" w:hAnsi="Arial" w:cs="Arial"/>
        </w:rPr>
      </w:pPr>
      <w:r w:rsidRPr="009B5112">
        <w:rPr>
          <w:rFonts w:ascii="Arial" w:hAnsi="Arial" w:cs="Arial"/>
        </w:rPr>
        <w:t>In addition to individual vulnerabilities, drones often operate in networks, such as the Internet of Drones (</w:t>
      </w:r>
      <w:proofErr w:type="spellStart"/>
      <w:r w:rsidRPr="009B5112">
        <w:rPr>
          <w:rFonts w:ascii="Arial" w:hAnsi="Arial" w:cs="Arial"/>
        </w:rPr>
        <w:t>IoD</w:t>
      </w:r>
      <w:proofErr w:type="spellEnd"/>
      <w:r w:rsidRPr="009B5112">
        <w:rPr>
          <w:rFonts w:ascii="Arial" w:hAnsi="Arial" w:cs="Arial"/>
        </w:rPr>
        <w:t xml:space="preserve">), where multiple UAVs interact with each other and with ground control stations </w:t>
      </w:r>
      <w:sdt>
        <w:sdtPr>
          <w:rPr>
            <w:rFonts w:ascii="Arial" w:hAnsi="Arial" w:cs="Arial"/>
          </w:rPr>
          <w:id w:val="-2024625523"/>
          <w:citation/>
        </w:sdtPr>
        <w:sdtEndPr/>
        <w:sdtContent>
          <w:r w:rsidR="00D04B80" w:rsidRPr="009B5112">
            <w:rPr>
              <w:rFonts w:ascii="Arial" w:hAnsi="Arial" w:cs="Arial"/>
            </w:rPr>
            <w:fldChar w:fldCharType="begin"/>
          </w:r>
          <w:r w:rsidR="00D04B80" w:rsidRPr="009B5112">
            <w:rPr>
              <w:rFonts w:ascii="Arial" w:hAnsi="Arial" w:cs="Arial"/>
            </w:rPr>
            <w:instrText xml:space="preserve"> CITATION 3 \l 1033 </w:instrText>
          </w:r>
          <w:r w:rsidR="00D04B80" w:rsidRPr="009B5112">
            <w:rPr>
              <w:rFonts w:ascii="Arial" w:hAnsi="Arial" w:cs="Arial"/>
            </w:rPr>
            <w:fldChar w:fldCharType="separate"/>
          </w:r>
          <w:r w:rsidR="00D04B80" w:rsidRPr="009B5112">
            <w:rPr>
              <w:rFonts w:ascii="Arial" w:hAnsi="Arial" w:cs="Arial"/>
            </w:rPr>
            <w:t>[3]</w:t>
          </w:r>
          <w:r w:rsidR="00D04B80" w:rsidRPr="009B5112">
            <w:rPr>
              <w:rFonts w:ascii="Arial" w:hAnsi="Arial" w:cs="Arial"/>
            </w:rPr>
            <w:fldChar w:fldCharType="end"/>
          </w:r>
        </w:sdtContent>
      </w:sdt>
      <w:r w:rsidRPr="009B5112">
        <w:rPr>
          <w:rFonts w:ascii="Arial" w:hAnsi="Arial" w:cs="Arial"/>
        </w:rPr>
        <w:t xml:space="preserve">. Networked drones introduce new risks because attacks on one drone or communication link can affect the entire system. Despite the growing importance of drones, many existing security protocols are not fully equipped to handle the complexity of modern UAV systems. Some protocols lack proper encryption, authentication, or intrusion detection, leaving drones exposed to cyber threats </w:t>
      </w:r>
      <w:sdt>
        <w:sdtPr>
          <w:rPr>
            <w:rFonts w:ascii="Arial" w:hAnsi="Arial" w:cs="Arial"/>
          </w:rPr>
          <w:id w:val="885997736"/>
          <w:citation/>
        </w:sdtPr>
        <w:sdtEndPr/>
        <w:sdtContent>
          <w:r w:rsidR="00D04B80" w:rsidRPr="009B5112">
            <w:rPr>
              <w:rFonts w:ascii="Arial" w:hAnsi="Arial" w:cs="Arial"/>
            </w:rPr>
            <w:fldChar w:fldCharType="begin"/>
          </w:r>
          <w:r w:rsidR="00D04B80" w:rsidRPr="009B5112">
            <w:rPr>
              <w:rFonts w:ascii="Arial" w:hAnsi="Arial" w:cs="Arial"/>
            </w:rPr>
            <w:instrText xml:space="preserve"> CITATION 3 \l 1033 </w:instrText>
          </w:r>
          <w:r w:rsidR="00D04B80" w:rsidRPr="009B5112">
            <w:rPr>
              <w:rFonts w:ascii="Arial" w:hAnsi="Arial" w:cs="Arial"/>
            </w:rPr>
            <w:fldChar w:fldCharType="separate"/>
          </w:r>
          <w:r w:rsidR="00D04B80" w:rsidRPr="009B5112">
            <w:rPr>
              <w:rFonts w:ascii="Arial" w:hAnsi="Arial" w:cs="Arial"/>
            </w:rPr>
            <w:t>[3]</w:t>
          </w:r>
          <w:r w:rsidR="00D04B80" w:rsidRPr="009B5112">
            <w:rPr>
              <w:rFonts w:ascii="Arial" w:hAnsi="Arial" w:cs="Arial"/>
            </w:rPr>
            <w:fldChar w:fldCharType="end"/>
          </w:r>
        </w:sdtContent>
      </w:sdt>
      <w:r w:rsidRPr="009B5112">
        <w:rPr>
          <w:rFonts w:ascii="Arial" w:hAnsi="Arial" w:cs="Arial"/>
        </w:rPr>
        <w:t>.</w:t>
      </w:r>
    </w:p>
    <w:p w14:paraId="32D9443D" w14:textId="21EF7CB7" w:rsidR="004A5209" w:rsidRPr="009B5112" w:rsidRDefault="004A5209" w:rsidP="0038081D">
      <w:pPr>
        <w:jc w:val="both"/>
        <w:rPr>
          <w:rFonts w:ascii="Arial" w:hAnsi="Arial" w:cs="Arial"/>
        </w:rPr>
      </w:pPr>
      <w:r w:rsidRPr="009B5112">
        <w:rPr>
          <w:rFonts w:ascii="Arial" w:hAnsi="Arial" w:cs="Arial"/>
        </w:rPr>
        <w:t xml:space="preserve">This study aims to explore the security landscape of modern drones by reviewing the current architectures, identifying common vulnerabilities, and examining the effectiveness of existing security measures </w:t>
      </w:r>
      <w:sdt>
        <w:sdtPr>
          <w:rPr>
            <w:rFonts w:ascii="Arial" w:hAnsi="Arial" w:cs="Arial"/>
          </w:rPr>
          <w:id w:val="-38365499"/>
          <w:citation/>
        </w:sdtPr>
        <w:sdtEndPr/>
        <w:sdtContent>
          <w:r w:rsidR="00D04B80" w:rsidRPr="009B5112">
            <w:rPr>
              <w:rFonts w:ascii="Arial" w:hAnsi="Arial" w:cs="Arial"/>
            </w:rPr>
            <w:fldChar w:fldCharType="begin"/>
          </w:r>
          <w:r w:rsidR="00D04B80" w:rsidRPr="009B5112">
            <w:rPr>
              <w:rFonts w:ascii="Arial" w:hAnsi="Arial" w:cs="Arial"/>
            </w:rPr>
            <w:instrText xml:space="preserve"> CITATION 3 \l 1033 </w:instrText>
          </w:r>
          <w:r w:rsidR="00D04B80" w:rsidRPr="009B5112">
            <w:rPr>
              <w:rFonts w:ascii="Arial" w:hAnsi="Arial" w:cs="Arial"/>
            </w:rPr>
            <w:fldChar w:fldCharType="separate"/>
          </w:r>
          <w:r w:rsidR="00D04B80" w:rsidRPr="009B5112">
            <w:rPr>
              <w:rFonts w:ascii="Arial" w:hAnsi="Arial" w:cs="Arial"/>
            </w:rPr>
            <w:t>[3]</w:t>
          </w:r>
          <w:r w:rsidR="00D04B80" w:rsidRPr="009B5112">
            <w:rPr>
              <w:rFonts w:ascii="Arial" w:hAnsi="Arial" w:cs="Arial"/>
            </w:rPr>
            <w:fldChar w:fldCharType="end"/>
          </w:r>
        </w:sdtContent>
      </w:sdt>
      <w:sdt>
        <w:sdtPr>
          <w:rPr>
            <w:rFonts w:ascii="Arial" w:hAnsi="Arial" w:cs="Arial"/>
          </w:rPr>
          <w:id w:val="-494719866"/>
          <w:citation/>
        </w:sdtPr>
        <w:sdtEndPr/>
        <w:sdtContent>
          <w:r w:rsidR="00D04B80" w:rsidRPr="009B5112">
            <w:rPr>
              <w:rFonts w:ascii="Arial" w:hAnsi="Arial" w:cs="Arial"/>
            </w:rPr>
            <w:fldChar w:fldCharType="begin"/>
          </w:r>
          <w:r w:rsidR="00D04B80" w:rsidRPr="009B5112">
            <w:rPr>
              <w:rFonts w:ascii="Arial" w:hAnsi="Arial" w:cs="Arial"/>
            </w:rPr>
            <w:instrText xml:space="preserve"> CITATION 4 \l 1033 </w:instrText>
          </w:r>
          <w:r w:rsidR="00D04B80" w:rsidRPr="009B5112">
            <w:rPr>
              <w:rFonts w:ascii="Arial" w:hAnsi="Arial" w:cs="Arial"/>
            </w:rPr>
            <w:fldChar w:fldCharType="separate"/>
          </w:r>
          <w:r w:rsidR="00D04B80" w:rsidRPr="009B5112">
            <w:rPr>
              <w:rFonts w:ascii="Arial" w:hAnsi="Arial" w:cs="Arial"/>
            </w:rPr>
            <w:t xml:space="preserve"> [4]</w:t>
          </w:r>
          <w:r w:rsidR="00D04B80" w:rsidRPr="009B5112">
            <w:rPr>
              <w:rFonts w:ascii="Arial" w:hAnsi="Arial" w:cs="Arial"/>
            </w:rPr>
            <w:fldChar w:fldCharType="end"/>
          </w:r>
        </w:sdtContent>
      </w:sdt>
      <w:r w:rsidRPr="009B5112">
        <w:rPr>
          <w:rFonts w:ascii="Arial" w:hAnsi="Arial" w:cs="Arial"/>
        </w:rPr>
        <w:t>. By understanding these issues, we can better guide the design of safer drones and develop improved security practices for future UAV deployments.</w:t>
      </w:r>
    </w:p>
    <w:p w14:paraId="55029074" w14:textId="6B980A9D" w:rsidR="008E06C5" w:rsidRPr="009B5112" w:rsidRDefault="00461EA5" w:rsidP="0038081D">
      <w:pPr>
        <w:pStyle w:val="Heading2"/>
        <w:ind w:firstLine="0"/>
        <w:jc w:val="both"/>
      </w:pPr>
      <w:bookmarkStart w:id="5" w:name="_Toc215753188"/>
      <w:bookmarkStart w:id="6" w:name="_Toc219650950"/>
      <w:r w:rsidRPr="009B5112">
        <w:t>Objectives</w:t>
      </w:r>
      <w:bookmarkEnd w:id="5"/>
      <w:bookmarkEnd w:id="6"/>
    </w:p>
    <w:p w14:paraId="7A303DC8" w14:textId="656C82A5" w:rsidR="00485D45" w:rsidRPr="009B5112" w:rsidRDefault="00485D45" w:rsidP="0038081D">
      <w:pPr>
        <w:jc w:val="both"/>
        <w:rPr>
          <w:rFonts w:ascii="Arial" w:hAnsi="Arial" w:cs="Arial"/>
        </w:rPr>
      </w:pPr>
      <w:r w:rsidRPr="009B5112">
        <w:rPr>
          <w:rFonts w:ascii="Arial" w:hAnsi="Arial" w:cs="Arial"/>
        </w:rPr>
        <w:t xml:space="preserve">Based on our review of existing research on drone security, we’ve identified several gaps in how we currently understand and manage UAV vulnerabilities. While a lot of studies focus on theoretical attacks and possible defenses, we still lack a clear, practical, and up-to-date framework for assessing real-world risks in modern drones. Many surveys, like the one by Shafique et al. (2021), provide a broad overview of security protocols and attack types—such as GPS spoofing, false data injection, and </w:t>
      </w:r>
      <w:proofErr w:type="spellStart"/>
      <w:r w:rsidRPr="009B5112">
        <w:rPr>
          <w:rFonts w:ascii="Arial" w:hAnsi="Arial" w:cs="Arial"/>
        </w:rPr>
        <w:t>WiFi</w:t>
      </w:r>
      <w:proofErr w:type="spellEnd"/>
      <w:r w:rsidRPr="009B5112">
        <w:rPr>
          <w:rFonts w:ascii="Arial" w:hAnsi="Arial" w:cs="Arial"/>
        </w:rPr>
        <w:t xml:space="preserve"> insecurity—but they don’t connect these vulnerabilities directly to specific drone models, manufacturer responses, or real incident data</w:t>
      </w:r>
      <w:sdt>
        <w:sdtPr>
          <w:rPr>
            <w:rFonts w:ascii="Arial" w:hAnsi="Arial" w:cs="Arial"/>
          </w:rPr>
          <w:id w:val="642620548"/>
          <w:citation/>
        </w:sdtPr>
        <w:sdtEndPr/>
        <w:sdtContent>
          <w:r w:rsidR="00DD5D59" w:rsidRPr="009B5112">
            <w:rPr>
              <w:rFonts w:ascii="Arial" w:hAnsi="Arial" w:cs="Arial"/>
            </w:rPr>
            <w:fldChar w:fldCharType="begin"/>
          </w:r>
          <w:r w:rsidR="00DD5D59" w:rsidRPr="009B5112">
            <w:rPr>
              <w:rFonts w:ascii="Arial" w:hAnsi="Arial" w:cs="Arial"/>
            </w:rPr>
            <w:instrText xml:space="preserve"> CITATION 4 \l 1033 </w:instrText>
          </w:r>
          <w:r w:rsidR="00DD5D59" w:rsidRPr="009B5112">
            <w:rPr>
              <w:rFonts w:ascii="Arial" w:hAnsi="Arial" w:cs="Arial"/>
            </w:rPr>
            <w:fldChar w:fldCharType="separate"/>
          </w:r>
          <w:r w:rsidR="00DD5D59" w:rsidRPr="009B5112">
            <w:rPr>
              <w:rFonts w:ascii="Arial" w:hAnsi="Arial" w:cs="Arial"/>
            </w:rPr>
            <w:t xml:space="preserve"> [4]</w:t>
          </w:r>
          <w:r w:rsidR="00DD5D59" w:rsidRPr="009B5112">
            <w:rPr>
              <w:rFonts w:ascii="Arial" w:hAnsi="Arial" w:cs="Arial"/>
            </w:rPr>
            <w:fldChar w:fldCharType="end"/>
          </w:r>
        </w:sdtContent>
      </w:sdt>
      <w:r w:rsidRPr="009B5112">
        <w:rPr>
          <w:rFonts w:ascii="Arial" w:hAnsi="Arial" w:cs="Arial"/>
        </w:rPr>
        <w:t xml:space="preserve">. Similarly, older case studies </w:t>
      </w:r>
      <w:r w:rsidRPr="009B5112">
        <w:rPr>
          <w:rFonts w:ascii="Arial" w:hAnsi="Arial" w:cs="Arial"/>
        </w:rPr>
        <w:lastRenderedPageBreak/>
        <w:t xml:space="preserve">like the analysis of the Parrot </w:t>
      </w:r>
      <w:proofErr w:type="spellStart"/>
      <w:r w:rsidRPr="009B5112">
        <w:rPr>
          <w:rFonts w:ascii="Arial" w:hAnsi="Arial" w:cs="Arial"/>
        </w:rPr>
        <w:t>AR.Drone</w:t>
      </w:r>
      <w:proofErr w:type="spellEnd"/>
      <w:r w:rsidRPr="009B5112">
        <w:rPr>
          <w:rFonts w:ascii="Arial" w:hAnsi="Arial" w:cs="Arial"/>
        </w:rPr>
        <w:t xml:space="preserve"> 2.0 show how easily early consumer drones could be hacked due to weak security defaults, but they don’t reflect the current state of newer, more advanced UAVs </w:t>
      </w:r>
      <w:sdt>
        <w:sdtPr>
          <w:rPr>
            <w:rFonts w:ascii="Arial" w:hAnsi="Arial" w:cs="Arial"/>
          </w:rPr>
          <w:id w:val="-1078973666"/>
          <w:citation/>
        </w:sdtPr>
        <w:sdtEndPr/>
        <w:sdtContent>
          <w:r w:rsidR="008868D3" w:rsidRPr="009B5112">
            <w:rPr>
              <w:rFonts w:ascii="Arial" w:hAnsi="Arial" w:cs="Arial"/>
            </w:rPr>
            <w:fldChar w:fldCharType="begin"/>
          </w:r>
          <w:r w:rsidR="008868D3" w:rsidRPr="009B5112">
            <w:rPr>
              <w:rFonts w:ascii="Arial" w:hAnsi="Arial" w:cs="Arial"/>
            </w:rPr>
            <w:instrText xml:space="preserve"> CITATION 5 \l 1033 </w:instrText>
          </w:r>
          <w:r w:rsidR="008868D3" w:rsidRPr="009B5112">
            <w:rPr>
              <w:rFonts w:ascii="Arial" w:hAnsi="Arial" w:cs="Arial"/>
            </w:rPr>
            <w:fldChar w:fldCharType="separate"/>
          </w:r>
          <w:r w:rsidR="008868D3" w:rsidRPr="009B5112">
            <w:rPr>
              <w:rFonts w:ascii="Arial" w:hAnsi="Arial" w:cs="Arial"/>
            </w:rPr>
            <w:t>[5]</w:t>
          </w:r>
          <w:r w:rsidR="008868D3" w:rsidRPr="009B5112">
            <w:rPr>
              <w:rFonts w:ascii="Arial" w:hAnsi="Arial" w:cs="Arial"/>
            </w:rPr>
            <w:fldChar w:fldCharType="end"/>
          </w:r>
        </w:sdtContent>
      </w:sdt>
      <w:r w:rsidRPr="009B5112">
        <w:rPr>
          <w:rFonts w:ascii="Arial" w:hAnsi="Arial" w:cs="Arial"/>
        </w:rPr>
        <w:t>.</w:t>
      </w:r>
    </w:p>
    <w:p w14:paraId="27BF0F81" w14:textId="77777777" w:rsidR="00485D45" w:rsidRPr="009B5112" w:rsidRDefault="00485D45" w:rsidP="0038081D">
      <w:pPr>
        <w:ind w:firstLine="0"/>
        <w:jc w:val="both"/>
        <w:rPr>
          <w:rFonts w:ascii="Arial" w:hAnsi="Arial" w:cs="Arial"/>
        </w:rPr>
      </w:pPr>
      <w:r w:rsidRPr="009B5112">
        <w:rPr>
          <w:rFonts w:ascii="Arial" w:hAnsi="Arial" w:cs="Arial"/>
        </w:rPr>
        <w:t>What’s missing is a structured way to:</w:t>
      </w:r>
    </w:p>
    <w:p w14:paraId="67C2866D" w14:textId="77777777" w:rsidR="00485D45" w:rsidRPr="009B5112" w:rsidRDefault="00485D45" w:rsidP="0038081D">
      <w:pPr>
        <w:numPr>
          <w:ilvl w:val="0"/>
          <w:numId w:val="32"/>
        </w:numPr>
        <w:jc w:val="both"/>
        <w:rPr>
          <w:rFonts w:ascii="Arial" w:hAnsi="Arial" w:cs="Arial"/>
        </w:rPr>
      </w:pPr>
      <w:r w:rsidRPr="009B5112">
        <w:rPr>
          <w:rFonts w:ascii="Arial" w:hAnsi="Arial" w:cs="Arial"/>
        </w:rPr>
        <w:t>Classify vulnerabilities based on actual, reported security flaws (like those listed in CVE entries).</w:t>
      </w:r>
    </w:p>
    <w:p w14:paraId="2CABF723" w14:textId="77777777" w:rsidR="00485D45" w:rsidRPr="009B5112" w:rsidRDefault="00485D45" w:rsidP="0038081D">
      <w:pPr>
        <w:numPr>
          <w:ilvl w:val="0"/>
          <w:numId w:val="32"/>
        </w:numPr>
        <w:jc w:val="both"/>
        <w:rPr>
          <w:rFonts w:ascii="Arial" w:hAnsi="Arial" w:cs="Arial"/>
        </w:rPr>
      </w:pPr>
      <w:r w:rsidRPr="009B5112">
        <w:rPr>
          <w:rFonts w:ascii="Arial" w:hAnsi="Arial" w:cs="Arial"/>
        </w:rPr>
        <w:t>Link these vulnerabilities to different categories of drones (consumer, commercial, enterprise).</w:t>
      </w:r>
    </w:p>
    <w:p w14:paraId="5C34D700" w14:textId="77777777" w:rsidR="00485D45" w:rsidRPr="009B5112" w:rsidRDefault="00485D45" w:rsidP="0038081D">
      <w:pPr>
        <w:numPr>
          <w:ilvl w:val="0"/>
          <w:numId w:val="32"/>
        </w:numPr>
        <w:jc w:val="both"/>
        <w:rPr>
          <w:rFonts w:ascii="Arial" w:hAnsi="Arial" w:cs="Arial"/>
        </w:rPr>
      </w:pPr>
      <w:r w:rsidRPr="009B5112">
        <w:rPr>
          <w:rFonts w:ascii="Arial" w:hAnsi="Arial" w:cs="Arial"/>
        </w:rPr>
        <w:t>Evaluate how manufacturers respond to and fix these issues.</w:t>
      </w:r>
    </w:p>
    <w:p w14:paraId="7228FA4E" w14:textId="77777777" w:rsidR="00485D45" w:rsidRPr="009B5112" w:rsidRDefault="00485D45" w:rsidP="0038081D">
      <w:pPr>
        <w:numPr>
          <w:ilvl w:val="0"/>
          <w:numId w:val="32"/>
        </w:numPr>
        <w:jc w:val="both"/>
        <w:rPr>
          <w:rFonts w:ascii="Arial" w:hAnsi="Arial" w:cs="Arial"/>
        </w:rPr>
      </w:pPr>
      <w:r w:rsidRPr="009B5112">
        <w:rPr>
          <w:rFonts w:ascii="Arial" w:hAnsi="Arial" w:cs="Arial"/>
        </w:rPr>
        <w:t>Understand which attacks are most likely to succeed in different real-world applications.</w:t>
      </w:r>
    </w:p>
    <w:p w14:paraId="06340BE4" w14:textId="374AAE82" w:rsidR="00992544" w:rsidRPr="009B5112" w:rsidRDefault="00485D45" w:rsidP="0038081D">
      <w:pPr>
        <w:ind w:firstLine="0"/>
        <w:jc w:val="both"/>
        <w:rPr>
          <w:rFonts w:ascii="Arial" w:hAnsi="Arial" w:cs="Arial"/>
        </w:rPr>
      </w:pPr>
      <w:r w:rsidRPr="009B5112">
        <w:rPr>
          <w:rFonts w:ascii="Arial" w:hAnsi="Arial" w:cs="Arial"/>
        </w:rPr>
        <w:t>Without this kind of applied understanding, it’s hard to create effective regulations, safety guidelines, or security improvements that keep up with how quickly drone technology is evolving.</w:t>
      </w:r>
    </w:p>
    <w:p w14:paraId="063CB6C8" w14:textId="77777777" w:rsidR="00485D45" w:rsidRPr="009B5112" w:rsidRDefault="00485D45" w:rsidP="0038081D">
      <w:pPr>
        <w:pStyle w:val="Heading3"/>
        <w:jc w:val="both"/>
      </w:pPr>
      <w:bookmarkStart w:id="7" w:name="_Toc215753189"/>
      <w:bookmarkStart w:id="8" w:name="_Toc219650951"/>
      <w:r w:rsidRPr="009B5112">
        <w:t>Research Questions</w:t>
      </w:r>
      <w:bookmarkEnd w:id="7"/>
      <w:bookmarkEnd w:id="8"/>
    </w:p>
    <w:p w14:paraId="623CBA78" w14:textId="77777777" w:rsidR="00485D45" w:rsidRPr="009B5112" w:rsidRDefault="00485D45" w:rsidP="0038081D">
      <w:pPr>
        <w:ind w:firstLine="360"/>
        <w:jc w:val="both"/>
        <w:rPr>
          <w:rFonts w:ascii="Arial" w:hAnsi="Arial" w:cs="Arial"/>
        </w:rPr>
      </w:pPr>
      <w:r w:rsidRPr="009B5112">
        <w:rPr>
          <w:rFonts w:ascii="Arial" w:hAnsi="Arial" w:cs="Arial"/>
        </w:rPr>
        <w:t>To guide our work, we’re focusing on four main questions:</w:t>
      </w:r>
    </w:p>
    <w:p w14:paraId="4ECA870D" w14:textId="072DDEA6" w:rsidR="00485D45" w:rsidRPr="009B5112" w:rsidRDefault="00485D45" w:rsidP="0038081D">
      <w:pPr>
        <w:numPr>
          <w:ilvl w:val="0"/>
          <w:numId w:val="33"/>
        </w:numPr>
        <w:jc w:val="both"/>
        <w:rPr>
          <w:rFonts w:ascii="Arial" w:hAnsi="Arial" w:cs="Arial"/>
        </w:rPr>
      </w:pPr>
      <w:r w:rsidRPr="009B5112">
        <w:rPr>
          <w:rFonts w:ascii="Arial" w:hAnsi="Arial" w:cs="Arial"/>
          <w:b/>
          <w:bCs/>
        </w:rPr>
        <w:t>What are the most common and dangerous security flaws in modern drones?</w:t>
      </w:r>
      <w:r w:rsidRPr="009B5112">
        <w:rPr>
          <w:rFonts w:ascii="Arial" w:hAnsi="Arial" w:cs="Arial"/>
        </w:rPr>
        <w:br/>
        <w:t>We want to move beyond general attack descriptions and identify which vulnerabilities appear most often in real incidents</w:t>
      </w:r>
      <w:r w:rsidR="00532F47" w:rsidRPr="009B5112">
        <w:rPr>
          <w:rFonts w:ascii="Arial" w:hAnsi="Arial" w:cs="Arial"/>
        </w:rPr>
        <w:t xml:space="preserve">; </w:t>
      </w:r>
      <w:r w:rsidRPr="009B5112">
        <w:rPr>
          <w:rFonts w:ascii="Arial" w:hAnsi="Arial" w:cs="Arial"/>
        </w:rPr>
        <w:t>like authentication bypass, weak encryption, or unsecured communication channels.</w:t>
      </w:r>
    </w:p>
    <w:p w14:paraId="4AABE86C" w14:textId="77777777" w:rsidR="00485D45" w:rsidRPr="009B5112" w:rsidRDefault="00485D45" w:rsidP="0038081D">
      <w:pPr>
        <w:numPr>
          <w:ilvl w:val="0"/>
          <w:numId w:val="33"/>
        </w:numPr>
        <w:jc w:val="both"/>
        <w:rPr>
          <w:rFonts w:ascii="Arial" w:hAnsi="Arial" w:cs="Arial"/>
        </w:rPr>
      </w:pPr>
      <w:r w:rsidRPr="009B5112">
        <w:rPr>
          <w:rFonts w:ascii="Arial" w:hAnsi="Arial" w:cs="Arial"/>
          <w:b/>
          <w:bCs/>
        </w:rPr>
        <w:t>How do security risks differ between consumer and professional drones?</w:t>
      </w:r>
      <w:r w:rsidRPr="009B5112">
        <w:rPr>
          <w:rFonts w:ascii="Arial" w:hAnsi="Arial" w:cs="Arial"/>
        </w:rPr>
        <w:br/>
        <w:t>Are cheaper, more accessible drones more vulnerable than expensive commercial or enterprise models? If so, why?</w:t>
      </w:r>
    </w:p>
    <w:p w14:paraId="400043E3" w14:textId="77777777" w:rsidR="00485D45" w:rsidRPr="009B5112" w:rsidRDefault="00485D45" w:rsidP="0038081D">
      <w:pPr>
        <w:numPr>
          <w:ilvl w:val="0"/>
          <w:numId w:val="33"/>
        </w:numPr>
        <w:jc w:val="both"/>
        <w:rPr>
          <w:rFonts w:ascii="Arial" w:hAnsi="Arial" w:cs="Arial"/>
        </w:rPr>
      </w:pPr>
      <w:r w:rsidRPr="009B5112">
        <w:rPr>
          <w:rFonts w:ascii="Arial" w:hAnsi="Arial" w:cs="Arial"/>
          <w:b/>
          <w:bCs/>
        </w:rPr>
        <w:t>What attacks threaten different drone applications most?</w:t>
      </w:r>
      <w:r w:rsidRPr="009B5112">
        <w:rPr>
          <w:rFonts w:ascii="Arial" w:hAnsi="Arial" w:cs="Arial"/>
        </w:rPr>
        <w:br/>
        <w:t xml:space="preserve">For example, are delivery drones more at risk of GPS spoofing, while surveillance drones face more </w:t>
      </w:r>
      <w:proofErr w:type="spellStart"/>
      <w:r w:rsidRPr="009B5112">
        <w:rPr>
          <w:rFonts w:ascii="Arial" w:hAnsi="Arial" w:cs="Arial"/>
        </w:rPr>
        <w:t>WiFi</w:t>
      </w:r>
      <w:proofErr w:type="spellEnd"/>
      <w:r w:rsidRPr="009B5112">
        <w:rPr>
          <w:rFonts w:ascii="Arial" w:hAnsi="Arial" w:cs="Arial"/>
        </w:rPr>
        <w:t>-based attacks?</w:t>
      </w:r>
    </w:p>
    <w:p w14:paraId="57EF62DF" w14:textId="23016628" w:rsidR="6B3AD0C5" w:rsidRPr="009B5112" w:rsidRDefault="00485D45" w:rsidP="0038081D">
      <w:pPr>
        <w:numPr>
          <w:ilvl w:val="0"/>
          <w:numId w:val="33"/>
        </w:numPr>
        <w:jc w:val="both"/>
        <w:rPr>
          <w:rFonts w:ascii="Arial" w:hAnsi="Arial" w:cs="Arial"/>
        </w:rPr>
      </w:pPr>
      <w:r w:rsidRPr="009B5112">
        <w:rPr>
          <w:rFonts w:ascii="Arial" w:hAnsi="Arial" w:cs="Arial"/>
          <w:b/>
          <w:bCs/>
        </w:rPr>
        <w:t>How effective are drone companies’ security solutions?</w:t>
      </w:r>
      <w:r w:rsidRPr="009B5112">
        <w:rPr>
          <w:rFonts w:ascii="Arial" w:hAnsi="Arial" w:cs="Arial"/>
        </w:rPr>
        <w:br/>
        <w:t>When vulnerabilities are found, do manufacturers release patches? Are they transparent about fixes, or do users remain exposed?</w:t>
      </w:r>
    </w:p>
    <w:p w14:paraId="1375BA8E" w14:textId="445AD851" w:rsidR="009A0864" w:rsidRPr="009B5112" w:rsidRDefault="172CAC53" w:rsidP="0038081D">
      <w:pPr>
        <w:pStyle w:val="Heading2"/>
        <w:ind w:firstLine="0"/>
        <w:jc w:val="both"/>
      </w:pPr>
      <w:bookmarkStart w:id="9" w:name="_Toc219650952"/>
      <w:r w:rsidRPr="009B5112">
        <w:t>Problem statement</w:t>
      </w:r>
      <w:bookmarkEnd w:id="9"/>
    </w:p>
    <w:p w14:paraId="51FB1AA2" w14:textId="07B8D836" w:rsidR="009A0864" w:rsidRPr="009B5112" w:rsidRDefault="172CAC53" w:rsidP="0038081D">
      <w:pPr>
        <w:jc w:val="both"/>
        <w:rPr>
          <w:rFonts w:ascii="Arial" w:hAnsi="Arial" w:cs="Arial"/>
        </w:rPr>
      </w:pPr>
      <w:r w:rsidRPr="009B5112">
        <w:rPr>
          <w:rFonts w:ascii="Arial" w:eastAsia="Arial" w:hAnsi="Arial" w:cs="Arial"/>
        </w:rPr>
        <w:t xml:space="preserve">Drone technology has outpaced our ability to systematically understand and manage its risks. We lack:  a classification system that reflects modern technical capabilities, a vulnerability analysis that connects exploit types to drone categories and manufacturer responses </w:t>
      </w:r>
      <w:hyperlink w:anchor="Bladwijzer3">
        <w:r w:rsidR="67672278" w:rsidRPr="009B5112">
          <w:rPr>
            <w:rStyle w:val="Hyperlink"/>
            <w:rFonts w:ascii="Arial" w:eastAsia="Arial" w:hAnsi="Arial" w:cs="Arial"/>
          </w:rPr>
          <w:t>[</w:t>
        </w:r>
        <w:r w:rsidR="6012BE6E" w:rsidRPr="009B5112">
          <w:rPr>
            <w:rStyle w:val="Hyperlink"/>
            <w:rFonts w:ascii="Arial" w:eastAsia="Arial" w:hAnsi="Arial" w:cs="Arial"/>
          </w:rPr>
          <w:t>3</w:t>
        </w:r>
        <w:r w:rsidR="054B3C83" w:rsidRPr="009B5112">
          <w:rPr>
            <w:rStyle w:val="Hyperlink"/>
            <w:rFonts w:ascii="Arial" w:eastAsia="Arial" w:hAnsi="Arial" w:cs="Arial"/>
          </w:rPr>
          <w:t>, 1</w:t>
        </w:r>
        <w:r w:rsidR="67672278" w:rsidRPr="009B5112">
          <w:rPr>
            <w:rStyle w:val="Hyperlink"/>
            <w:rFonts w:ascii="Arial" w:eastAsia="Arial" w:hAnsi="Arial" w:cs="Arial"/>
          </w:rPr>
          <w:t>]</w:t>
        </w:r>
      </w:hyperlink>
      <w:r w:rsidR="67672278" w:rsidRPr="009B5112">
        <w:rPr>
          <w:rFonts w:ascii="Arial" w:eastAsia="Arial" w:hAnsi="Arial" w:cs="Arial"/>
        </w:rPr>
        <w:t>,</w:t>
      </w:r>
      <w:r w:rsidRPr="009B5112">
        <w:rPr>
          <w:rFonts w:ascii="Arial" w:eastAsia="Arial" w:hAnsi="Arial" w:cs="Arial"/>
        </w:rPr>
        <w:t xml:space="preserve"> and regulations that address both current and emerging threats. This knowledge gap leaves critical infrastructure, privacy, and national security vulnerable to exploitation through an increasingly accessible technology.</w:t>
      </w:r>
    </w:p>
    <w:p w14:paraId="6CC88FBB" w14:textId="33ED0719" w:rsidR="172CAC53" w:rsidRPr="009B5112" w:rsidRDefault="172CAC53" w:rsidP="0038081D">
      <w:pPr>
        <w:pStyle w:val="Heading2"/>
        <w:ind w:firstLine="0"/>
        <w:jc w:val="both"/>
        <w:rPr>
          <w:sz w:val="32"/>
        </w:rPr>
      </w:pPr>
      <w:bookmarkStart w:id="10" w:name="_Toc219650953"/>
      <w:r w:rsidRPr="009B5112">
        <w:lastRenderedPageBreak/>
        <w:t xml:space="preserve">Background, </w:t>
      </w:r>
      <w:r w:rsidRPr="009B5112">
        <w:rPr>
          <w:sz w:val="32"/>
        </w:rPr>
        <w:t>UAVs</w:t>
      </w:r>
      <w:bookmarkEnd w:id="10"/>
    </w:p>
    <w:p w14:paraId="7A11B632" w14:textId="5AC6F13B" w:rsidR="172CAC53" w:rsidRPr="009B5112" w:rsidRDefault="7A51F57B" w:rsidP="0038081D">
      <w:pPr>
        <w:jc w:val="both"/>
        <w:rPr>
          <w:rFonts w:ascii="Arial" w:hAnsi="Arial" w:cs="Arial"/>
        </w:rPr>
      </w:pPr>
      <w:r w:rsidRPr="009B5112">
        <w:rPr>
          <w:rFonts w:ascii="Arial" w:eastAsia="Arial" w:hAnsi="Arial" w:cs="Arial"/>
        </w:rPr>
        <w:t>UAV systems are complex distributed systems that share with other distributed systems their heterogeneity, safety, and reliability difficulties in addition to their unique challenges represented by high-safety requirements and other flying related concerns. UAV design includes a communication link between UAV and pilot, ground control station and accessories (e.g., gimbal and payload). A variety of UAV model has been developed; some of these models include Fixed-wing aircraft, chopper, multi-copter, and commercialized UAV. Figure 1 illustrates subsystems and modules of the UAV design. Many UAVs are developed to function autonomously and in large networks. With this technology prevalent, cyber-security advancements need to be made for the safe operation of large, autonomous UAV networks</w:t>
      </w:r>
      <w:r w:rsidRPr="009B5112">
        <w:rPr>
          <w:rFonts w:ascii="Arial" w:eastAsia="Arial" w:hAnsi="Arial" w:cs="Arial"/>
          <w:sz w:val="32"/>
          <w:szCs w:val="32"/>
        </w:rPr>
        <w:t>.</w:t>
      </w:r>
    </w:p>
    <w:p w14:paraId="69CF5AD9" w14:textId="77777777" w:rsidR="00110F65" w:rsidRPr="009B5112" w:rsidRDefault="172CAC53" w:rsidP="0038081D">
      <w:pPr>
        <w:keepNext/>
        <w:ind w:firstLine="0"/>
        <w:jc w:val="both"/>
      </w:pPr>
      <w:r w:rsidRPr="009B5112">
        <w:rPr>
          <w:rFonts w:ascii="Arial" w:hAnsi="Arial" w:cs="Arial"/>
          <w:noProof/>
        </w:rPr>
        <w:drawing>
          <wp:inline distT="0" distB="0" distL="0" distR="0" wp14:anchorId="7B57539C" wp14:editId="18BD6DE7">
            <wp:extent cx="5514603" cy="1110262"/>
            <wp:effectExtent l="0" t="0" r="0" b="0"/>
            <wp:docPr id="1111278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78807" name="Picture 1111278807"/>
                    <pic:cNvPicPr/>
                  </pic:nvPicPr>
                  <pic:blipFill>
                    <a:blip r:embed="rId16">
                      <a:extLst>
                        <a:ext uri="{28A0092B-C50C-407E-A947-70E740481C1C}">
                          <a14:useLocalDpi xmlns:a14="http://schemas.microsoft.com/office/drawing/2010/main"/>
                        </a:ext>
                      </a:extLst>
                    </a:blip>
                    <a:stretch>
                      <a:fillRect/>
                    </a:stretch>
                  </pic:blipFill>
                  <pic:spPr>
                    <a:xfrm>
                      <a:off x="0" y="0"/>
                      <a:ext cx="5514603" cy="1110262"/>
                    </a:xfrm>
                    <a:prstGeom prst="rect">
                      <a:avLst/>
                    </a:prstGeom>
                  </pic:spPr>
                </pic:pic>
              </a:graphicData>
            </a:graphic>
          </wp:inline>
        </w:drawing>
      </w:r>
    </w:p>
    <w:p w14:paraId="52DD1CA9" w14:textId="63DCBB93" w:rsidR="00110F65" w:rsidRPr="009B5112" w:rsidRDefault="00110F65" w:rsidP="0038081D">
      <w:pPr>
        <w:pStyle w:val="Caption"/>
        <w:jc w:val="both"/>
      </w:pPr>
      <w:r w:rsidRPr="009B5112">
        <w:t xml:space="preserve">Figure </w:t>
      </w:r>
      <w:r w:rsidRPr="009B5112">
        <w:fldChar w:fldCharType="begin"/>
      </w:r>
      <w:r w:rsidRPr="009B5112">
        <w:instrText xml:space="preserve"> SEQ Figure \* ARABIC </w:instrText>
      </w:r>
      <w:r w:rsidRPr="009B5112">
        <w:fldChar w:fldCharType="separate"/>
      </w:r>
      <w:r w:rsidR="009F20AA" w:rsidRPr="009B5112">
        <w:t>1</w:t>
      </w:r>
      <w:r w:rsidRPr="009B5112">
        <w:fldChar w:fldCharType="end"/>
      </w:r>
      <w:r w:rsidRPr="009B5112">
        <w:t xml:space="preserve"> UAV design</w:t>
      </w:r>
    </w:p>
    <w:p w14:paraId="344EAFF9" w14:textId="727B57F1" w:rsidR="172CAC53" w:rsidRPr="009B5112" w:rsidRDefault="7A51F57B" w:rsidP="0038081D">
      <w:pPr>
        <w:jc w:val="both"/>
        <w:rPr>
          <w:rFonts w:ascii="Arial" w:hAnsi="Arial" w:cs="Arial"/>
        </w:rPr>
      </w:pPr>
      <w:r w:rsidRPr="009B5112">
        <w:rPr>
          <w:rFonts w:ascii="Arial" w:eastAsia="Times New Roman" w:hAnsi="Arial" w:cs="Arial"/>
          <w:sz w:val="22"/>
          <w:szCs w:val="22"/>
        </w:rPr>
        <w:t xml:space="preserve">All of the UAVs are specified for a specific mission and have their zeros and </w:t>
      </w:r>
      <w:proofErr w:type="gramStart"/>
      <w:r w:rsidRPr="009B5112">
        <w:rPr>
          <w:rFonts w:ascii="Arial" w:eastAsia="Times New Roman" w:hAnsi="Arial" w:cs="Arial"/>
          <w:sz w:val="22"/>
          <w:szCs w:val="22"/>
        </w:rPr>
        <w:t>ones</w:t>
      </w:r>
      <w:proofErr w:type="gramEnd"/>
      <w:r w:rsidRPr="009B5112">
        <w:rPr>
          <w:rFonts w:ascii="Arial" w:eastAsia="Times New Roman" w:hAnsi="Arial" w:cs="Arial"/>
          <w:sz w:val="22"/>
          <w:szCs w:val="22"/>
        </w:rPr>
        <w:t xml:space="preserve"> figure 2.</w:t>
      </w:r>
    </w:p>
    <w:p w14:paraId="3A2B7CC9" w14:textId="77777777" w:rsidR="00110F65" w:rsidRPr="009B5112" w:rsidRDefault="172CAC53" w:rsidP="0038081D">
      <w:pPr>
        <w:keepNext/>
        <w:ind w:firstLine="0"/>
        <w:jc w:val="both"/>
      </w:pPr>
      <w:r w:rsidRPr="009B5112">
        <w:rPr>
          <w:rFonts w:ascii="Arial" w:hAnsi="Arial" w:cs="Arial"/>
          <w:noProof/>
        </w:rPr>
        <w:drawing>
          <wp:inline distT="0" distB="0" distL="0" distR="0" wp14:anchorId="1EBC334E" wp14:editId="6E691AA8">
            <wp:extent cx="4563333" cy="2619551"/>
            <wp:effectExtent l="0" t="0" r="8890" b="9525"/>
            <wp:docPr id="930101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01267" name="Picture 930101267"/>
                    <pic:cNvPicPr/>
                  </pic:nvPicPr>
                  <pic:blipFill>
                    <a:blip r:embed="rId17">
                      <a:extLst>
                        <a:ext uri="{28A0092B-C50C-407E-A947-70E740481C1C}">
                          <a14:useLocalDpi xmlns:a14="http://schemas.microsoft.com/office/drawing/2010/main"/>
                        </a:ext>
                      </a:extLst>
                    </a:blip>
                    <a:stretch>
                      <a:fillRect/>
                    </a:stretch>
                  </pic:blipFill>
                  <pic:spPr>
                    <a:xfrm>
                      <a:off x="0" y="0"/>
                      <a:ext cx="4585848" cy="2632476"/>
                    </a:xfrm>
                    <a:prstGeom prst="rect">
                      <a:avLst/>
                    </a:prstGeom>
                  </pic:spPr>
                </pic:pic>
              </a:graphicData>
            </a:graphic>
          </wp:inline>
        </w:drawing>
      </w:r>
    </w:p>
    <w:p w14:paraId="2CE1ED3C" w14:textId="22BF1FBA" w:rsidR="172CAC53" w:rsidRPr="009B5112" w:rsidRDefault="00110F65" w:rsidP="0038081D">
      <w:pPr>
        <w:pStyle w:val="Caption"/>
        <w:jc w:val="both"/>
        <w:rPr>
          <w:rFonts w:ascii="Arial" w:eastAsia="Times New Roman" w:hAnsi="Arial" w:cs="Arial"/>
          <w:sz w:val="20"/>
          <w:szCs w:val="20"/>
        </w:rPr>
      </w:pPr>
      <w:r w:rsidRPr="009B5112">
        <w:t xml:space="preserve">Figure </w:t>
      </w:r>
      <w:r w:rsidRPr="009B5112">
        <w:fldChar w:fldCharType="begin"/>
      </w:r>
      <w:r w:rsidRPr="009B5112">
        <w:instrText xml:space="preserve"> SEQ Figure \* ARABIC </w:instrText>
      </w:r>
      <w:r w:rsidRPr="009B5112">
        <w:fldChar w:fldCharType="separate"/>
      </w:r>
      <w:r w:rsidR="009F20AA" w:rsidRPr="009B5112">
        <w:t>2</w:t>
      </w:r>
      <w:r w:rsidRPr="009B5112">
        <w:fldChar w:fldCharType="end"/>
      </w:r>
      <w:r w:rsidRPr="009B5112">
        <w:t xml:space="preserve"> UAV types: multi-rotor (a), fixed wing (b), and single-rotor (c)</w:t>
      </w:r>
    </w:p>
    <w:p w14:paraId="039BB86F" w14:textId="00164F66" w:rsidR="172CAC53" w:rsidRPr="009B5112" w:rsidRDefault="172CAC53" w:rsidP="0038081D">
      <w:pPr>
        <w:pStyle w:val="Heading2"/>
        <w:ind w:firstLine="0"/>
        <w:jc w:val="both"/>
      </w:pPr>
      <w:bookmarkStart w:id="11" w:name="_Toc219650954"/>
      <w:r w:rsidRPr="009B5112">
        <w:t>UAV Security</w:t>
      </w:r>
      <w:bookmarkEnd w:id="11"/>
    </w:p>
    <w:p w14:paraId="79F747D2" w14:textId="4393E606" w:rsidR="172CAC53" w:rsidRPr="009B5112" w:rsidRDefault="172CAC53" w:rsidP="0038081D">
      <w:pPr>
        <w:jc w:val="both"/>
        <w:rPr>
          <w:rFonts w:ascii="Arial" w:hAnsi="Arial" w:cs="Arial"/>
        </w:rPr>
      </w:pPr>
      <w:r w:rsidRPr="009B5112">
        <w:rPr>
          <w:rFonts w:ascii="Arial" w:eastAsia="Arial" w:hAnsi="Arial" w:cs="Arial"/>
        </w:rPr>
        <w:t xml:space="preserve">UAVs’ essential operation, cyberattacks on UAVs, UAV forensics, and secure communication with UAVs are topics of critical importance to UAV security. The most intuitive starting point is their systems when discussing UAV air operations, including their potential cyber vulnerabilities and other inherent threats. However, before discussing the cyber-security aspects of UAVs, the way UAVs operate must be </w:t>
      </w:r>
      <w:r w:rsidRPr="009B5112">
        <w:rPr>
          <w:rFonts w:ascii="Arial" w:eastAsia="Arial" w:hAnsi="Arial" w:cs="Arial"/>
        </w:rPr>
        <w:lastRenderedPageBreak/>
        <w:t>understood. UAV system is a combination of hardware and software which can accept inputs, process data and, with the processed data, generate information for storage and output</w:t>
      </w:r>
      <w:hyperlink w:anchor="Bladwijzer5">
        <w:r w:rsidR="36DADB41" w:rsidRPr="009B5112">
          <w:rPr>
            <w:rStyle w:val="Hyperlink"/>
            <w:rFonts w:ascii="Arial" w:eastAsia="Arial" w:hAnsi="Arial" w:cs="Arial"/>
          </w:rPr>
          <w:t>[</w:t>
        </w:r>
        <w:r w:rsidR="6012BE6E" w:rsidRPr="009B5112">
          <w:rPr>
            <w:rStyle w:val="Hyperlink"/>
            <w:rFonts w:ascii="Arial" w:eastAsia="Arial" w:hAnsi="Arial" w:cs="Arial"/>
          </w:rPr>
          <w:t>5</w:t>
        </w:r>
        <w:r w:rsidR="36DADB41" w:rsidRPr="009B5112">
          <w:rPr>
            <w:rStyle w:val="Hyperlink"/>
            <w:rFonts w:ascii="Arial" w:eastAsia="Arial" w:hAnsi="Arial" w:cs="Arial"/>
          </w:rPr>
          <w:t>]</w:t>
        </w:r>
      </w:hyperlink>
      <w:r w:rsidR="36DADB41" w:rsidRPr="009B5112">
        <w:rPr>
          <w:rFonts w:ascii="Arial" w:eastAsia="Arial" w:hAnsi="Arial" w:cs="Arial"/>
        </w:rPr>
        <w:t>.</w:t>
      </w:r>
      <w:r w:rsidRPr="009B5112">
        <w:rPr>
          <w:rFonts w:ascii="Arial" w:eastAsia="Arial" w:hAnsi="Arial" w:cs="Arial"/>
        </w:rPr>
        <w:t xml:space="preserve"> UAVs use Global System for Mobile Communication (</w:t>
      </w:r>
      <w:r w:rsidRPr="009B5112">
        <w:rPr>
          <w:rFonts w:ascii="Cambria Math" w:eastAsia="Arial" w:hAnsi="Cambria Math" w:cs="Cambria Math"/>
        </w:rPr>
        <w:t>𝐺𝑆𝑀</w:t>
      </w:r>
      <w:r w:rsidRPr="009B5112">
        <w:rPr>
          <w:rFonts w:ascii="Arial" w:eastAsia="Arial" w:hAnsi="Arial" w:cs="Arial"/>
        </w:rPr>
        <w:t xml:space="preserve">) to maintain network connectivity. UAVs also use Unmanned Traffic Management platforms (UTM) that are used to secure low-level operations by pinging the UAV specific commands based on its proximity location to the platform. Whilst the concept’s demonstration can become increasingly complex, the basic principles remain constant. When cheap, consumer-grade drones became available, their flight computers were hacked almost instantly </w:t>
      </w:r>
      <w:hyperlink w:anchor="Bladwijzer16">
        <w:r w:rsidR="2872F78E" w:rsidRPr="009B5112">
          <w:rPr>
            <w:rStyle w:val="Hyperlink"/>
            <w:rFonts w:ascii="Arial" w:eastAsia="Arial" w:hAnsi="Arial" w:cs="Arial"/>
          </w:rPr>
          <w:t>[</w:t>
        </w:r>
        <w:r w:rsidR="2872F78E" w:rsidRPr="009B5112">
          <w:rPr>
            <w:rStyle w:val="Hyperlink"/>
            <w:rFonts w:ascii="Arial" w:eastAsia="Times New Roman" w:hAnsi="Arial" w:cs="Arial"/>
          </w:rPr>
          <w:t>16</w:t>
        </w:r>
        <w:r w:rsidR="2872F78E" w:rsidRPr="009B5112">
          <w:rPr>
            <w:rStyle w:val="Hyperlink"/>
            <w:rFonts w:ascii="Arial" w:eastAsia="Arial" w:hAnsi="Arial" w:cs="Arial"/>
          </w:rPr>
          <w:t>]</w:t>
        </w:r>
      </w:hyperlink>
      <w:r w:rsidR="2872F78E" w:rsidRPr="009B5112">
        <w:rPr>
          <w:rFonts w:ascii="Arial" w:eastAsia="Arial" w:hAnsi="Arial" w:cs="Arial"/>
        </w:rPr>
        <w:t>.</w:t>
      </w:r>
      <w:r w:rsidRPr="009B5112">
        <w:rPr>
          <w:rFonts w:ascii="Arial" w:eastAsia="Arial" w:hAnsi="Arial" w:cs="Arial"/>
        </w:rPr>
        <w:t xml:space="preserve"> UAVs’ current developments in information security involve encryption methods and new network models, but that barely considers external security threats. As a result, the most advanced UAV and their systems were susceptible to cyber-attack </w:t>
      </w:r>
      <w:r w:rsidR="0E03B026" w:rsidRPr="009B5112">
        <w:rPr>
          <w:rFonts w:ascii="Arial" w:eastAsia="Arial" w:hAnsi="Arial" w:cs="Arial"/>
        </w:rPr>
        <w:t>[</w:t>
      </w:r>
      <w:hyperlink w:anchor="Bladwijzer17">
        <w:r w:rsidR="0E03B026" w:rsidRPr="009B5112">
          <w:rPr>
            <w:rStyle w:val="Hyperlink"/>
            <w:rFonts w:ascii="Arial" w:eastAsia="Arial" w:hAnsi="Arial" w:cs="Arial"/>
          </w:rPr>
          <w:t>17</w:t>
        </w:r>
      </w:hyperlink>
      <w:r w:rsidR="0E03B026" w:rsidRPr="009B5112">
        <w:rPr>
          <w:rFonts w:ascii="Arial" w:eastAsia="Arial" w:hAnsi="Arial" w:cs="Arial"/>
        </w:rPr>
        <w:t>,</w:t>
      </w:r>
      <w:r w:rsidRPr="009B5112">
        <w:rPr>
          <w:rFonts w:ascii="Arial" w:eastAsia="Arial" w:hAnsi="Arial" w:cs="Arial"/>
        </w:rPr>
        <w:t xml:space="preserve"> </w:t>
      </w:r>
      <w:hyperlink w:anchor="Bladwijzer14">
        <w:r w:rsidR="4A0213A6" w:rsidRPr="009B5112">
          <w:rPr>
            <w:rStyle w:val="Hyperlink"/>
            <w:rFonts w:ascii="Arial" w:eastAsia="Arial" w:hAnsi="Arial" w:cs="Arial"/>
          </w:rPr>
          <w:t>11</w:t>
        </w:r>
      </w:hyperlink>
      <w:r w:rsidR="4A0213A6" w:rsidRPr="009B5112">
        <w:rPr>
          <w:rFonts w:ascii="Arial" w:eastAsia="Arial" w:hAnsi="Arial" w:cs="Arial"/>
        </w:rPr>
        <w:t xml:space="preserve">, </w:t>
      </w:r>
      <w:hyperlink w:anchor="Bladwijzer13">
        <w:r w:rsidR="4A0213A6" w:rsidRPr="009B5112">
          <w:rPr>
            <w:rStyle w:val="Hyperlink"/>
            <w:rFonts w:ascii="Arial" w:eastAsia="Arial" w:hAnsi="Arial" w:cs="Arial"/>
          </w:rPr>
          <w:t>13</w:t>
        </w:r>
      </w:hyperlink>
      <w:r w:rsidR="4A0213A6" w:rsidRPr="009B5112">
        <w:rPr>
          <w:rFonts w:ascii="Arial" w:eastAsia="Arial" w:hAnsi="Arial" w:cs="Arial"/>
        </w:rPr>
        <w:t xml:space="preserve">, </w:t>
      </w:r>
      <w:hyperlink w:anchor="Bladwijzer15">
        <w:r w:rsidR="4A0213A6" w:rsidRPr="009B5112">
          <w:rPr>
            <w:rStyle w:val="Hyperlink"/>
            <w:rFonts w:ascii="Arial" w:eastAsia="Arial" w:hAnsi="Arial" w:cs="Arial"/>
          </w:rPr>
          <w:t>15</w:t>
        </w:r>
      </w:hyperlink>
      <w:r w:rsidR="4A0213A6" w:rsidRPr="009B5112">
        <w:rPr>
          <w:rFonts w:ascii="Arial" w:eastAsia="Arial" w:hAnsi="Arial" w:cs="Arial"/>
        </w:rPr>
        <w:t>],</w:t>
      </w:r>
      <w:r w:rsidRPr="009B5112">
        <w:rPr>
          <w:rFonts w:ascii="Arial" w:eastAsia="Arial" w:hAnsi="Arial" w:cs="Arial"/>
        </w:rPr>
        <w:t xml:space="preserve"> it is asserted that the cyber-vulnerabilities of UAV systems have created a credible threat to air traffic which is severe, widespread and persistent. Therefore, in UAV systems, the need for reliability and autonomy has already motivated other researchers regarding the application of formal methods. However, the present work differs from previous approaches once it investigates the different complicated vulnerabilities in the low-level implementations and the best method to verify each of these vulnerabilities.</w:t>
      </w:r>
    </w:p>
    <w:p w14:paraId="2D8E6FDB" w14:textId="659575FE" w:rsidR="172CAC53" w:rsidRPr="009B5112" w:rsidRDefault="172CAC53" w:rsidP="0038081D">
      <w:pPr>
        <w:pStyle w:val="Heading2"/>
        <w:ind w:firstLine="0"/>
        <w:jc w:val="both"/>
      </w:pPr>
      <w:bookmarkStart w:id="12" w:name="_Toc219650955"/>
      <w:r w:rsidRPr="009B5112">
        <w:t>CIA Threat Summary</w:t>
      </w:r>
      <w:bookmarkEnd w:id="12"/>
    </w:p>
    <w:p w14:paraId="2B4B8F08" w14:textId="4169FC76" w:rsidR="172CAC53" w:rsidRPr="009B5112" w:rsidRDefault="172CAC53" w:rsidP="0038081D">
      <w:pPr>
        <w:jc w:val="both"/>
        <w:rPr>
          <w:rFonts w:ascii="Arial" w:hAnsi="Arial" w:cs="Arial"/>
        </w:rPr>
      </w:pPr>
      <w:r w:rsidRPr="009B5112">
        <w:rPr>
          <w:rFonts w:ascii="Arial" w:eastAsia="Arial" w:hAnsi="Arial" w:cs="Arial"/>
        </w:rPr>
        <w:t>UAV is a cyber-physical system in which it is vulnerable to most network-oriented cyberattacks. Still, some of them can be more serious than others and lead to a more vulnerable UAV system state. Therefore, it is essential to prioritize threats according to their risks and their impact on the system once occurred. Based on this priority, threats should be addressed, and proper mitigation measures should take place. Several methodologies have been proposed to enhance the security of UAVs. However, there are shortcomings in the proposed protocols which have made UAVs vulnerable to certain security threats. In this section, we will discuss how an attacker can breach the security of the protocols by using different attacking strategies</w:t>
      </w:r>
      <w:r w:rsidR="58A34DFA" w:rsidRPr="009B5112">
        <w:rPr>
          <w:rFonts w:ascii="Arial" w:eastAsia="Arial" w:hAnsi="Arial" w:cs="Arial"/>
        </w:rPr>
        <w:t>.</w:t>
      </w:r>
      <w:hyperlink w:anchor="Bladwijzer2">
        <w:r w:rsidR="58A34DFA" w:rsidRPr="009B5112">
          <w:rPr>
            <w:rStyle w:val="Hyperlink"/>
            <w:rFonts w:ascii="Arial" w:eastAsia="Arial" w:hAnsi="Arial" w:cs="Arial"/>
          </w:rPr>
          <w:t>[2]</w:t>
        </w:r>
      </w:hyperlink>
      <w:r w:rsidR="58A34DFA" w:rsidRPr="009B5112">
        <w:rPr>
          <w:rFonts w:ascii="Arial" w:eastAsia="Arial" w:hAnsi="Arial" w:cs="Arial"/>
        </w:rPr>
        <w:t xml:space="preserve"> </w:t>
      </w:r>
    </w:p>
    <w:p w14:paraId="6472E591" w14:textId="15DFD525" w:rsidR="172CAC53" w:rsidRPr="009B5112" w:rsidRDefault="172CAC53" w:rsidP="0038081D">
      <w:pPr>
        <w:pStyle w:val="Heading2"/>
        <w:ind w:firstLine="0"/>
        <w:jc w:val="both"/>
        <w:rPr>
          <w:szCs w:val="36"/>
        </w:rPr>
      </w:pPr>
      <w:bookmarkStart w:id="13" w:name="_Toc219650956"/>
      <w:r w:rsidRPr="009B5112">
        <w:t>Global Positioning System (GPS) Spoofin</w:t>
      </w:r>
      <w:r w:rsidRPr="009B5112">
        <w:rPr>
          <w:szCs w:val="36"/>
        </w:rPr>
        <w:t>g</w:t>
      </w:r>
      <w:bookmarkEnd w:id="13"/>
    </w:p>
    <w:p w14:paraId="475BA468" w14:textId="77318AC1" w:rsidR="172CAC53" w:rsidRPr="009B5112" w:rsidRDefault="172CAC53" w:rsidP="0038081D">
      <w:pPr>
        <w:jc w:val="both"/>
        <w:rPr>
          <w:rFonts w:ascii="Arial" w:eastAsia="Arial" w:hAnsi="Arial" w:cs="Arial"/>
        </w:rPr>
      </w:pPr>
      <w:r w:rsidRPr="009B5112">
        <w:rPr>
          <w:rFonts w:ascii="Arial" w:eastAsia="Arial" w:hAnsi="Arial" w:cs="Arial"/>
        </w:rPr>
        <w:t xml:space="preserve">GPS spoofing is categorized as a cyber-attack by which an attacker transmits a fake GPS signal with slightly higher power to mislead the reception of the UAVs. Due to the wireless connection between the GCS and the UAVs, the vulnerability factor inclines. Without the integration of complex checks, i.e., whether the signal is received from the GCS or the attacker, the UAVs may tend to perform actions from an unauthorized signal as well. To recognize the authority of a legitimate signal, a log-likelihood radio test method is adopted in </w:t>
      </w:r>
      <w:hyperlink w:anchor="Bladwijzer8">
        <w:r w:rsidR="5E206FCF" w:rsidRPr="009B5112">
          <w:rPr>
            <w:rStyle w:val="Hyperlink"/>
            <w:rFonts w:ascii="Arial" w:eastAsia="Arial" w:hAnsi="Arial" w:cs="Arial"/>
          </w:rPr>
          <w:t>[8]</w:t>
        </w:r>
      </w:hyperlink>
      <w:r w:rsidRPr="009B5112">
        <w:rPr>
          <w:rFonts w:ascii="Arial" w:eastAsia="Arial" w:hAnsi="Arial" w:cs="Arial"/>
        </w:rPr>
        <w:t xml:space="preserve"> to fight against the signal spoofing attack. Prior information of the received signal frequency from the GCS assists the UAVs to identify the signal transmitter’s information and breakdown the legitimacy of the </w:t>
      </w:r>
      <w:r w:rsidRPr="009B5112">
        <w:rPr>
          <w:rFonts w:ascii="Arial" w:eastAsia="Arial" w:hAnsi="Arial" w:cs="Arial"/>
        </w:rPr>
        <w:lastRenderedPageBreak/>
        <w:t xml:space="preserve">received signal. </w:t>
      </w:r>
      <w:r w:rsidR="5E206FCF" w:rsidRPr="009B5112">
        <w:rPr>
          <w:rFonts w:ascii="Arial" w:eastAsia="Arial" w:hAnsi="Arial" w:cs="Arial"/>
        </w:rPr>
        <w:t xml:space="preserve">In </w:t>
      </w:r>
      <w:hyperlink w:anchor="Bladwijzer8">
        <w:r w:rsidR="5E206FCF" w:rsidRPr="009B5112">
          <w:rPr>
            <w:rStyle w:val="Hyperlink"/>
            <w:rFonts w:ascii="Arial" w:eastAsia="Arial" w:hAnsi="Arial" w:cs="Arial"/>
          </w:rPr>
          <w:t>[8]</w:t>
        </w:r>
      </w:hyperlink>
      <w:r w:rsidRPr="009B5112">
        <w:rPr>
          <w:rFonts w:ascii="Arial" w:eastAsia="Arial" w:hAnsi="Arial" w:cs="Arial"/>
        </w:rPr>
        <w:t xml:space="preserve"> a decision threshold methodology was designed using the Neyman-Pearson criterion </w:t>
      </w:r>
      <w:hyperlink w:anchor="Bladwijzer9">
        <w:r w:rsidR="5E206FCF" w:rsidRPr="009B5112">
          <w:rPr>
            <w:rStyle w:val="Hyperlink"/>
            <w:rFonts w:ascii="Arial" w:eastAsia="Arial" w:hAnsi="Arial" w:cs="Arial"/>
          </w:rPr>
          <w:t>[9]</w:t>
        </w:r>
      </w:hyperlink>
      <w:r w:rsidR="5E206FCF" w:rsidRPr="009B5112">
        <w:rPr>
          <w:rFonts w:ascii="Arial" w:eastAsia="Arial" w:hAnsi="Arial" w:cs="Arial"/>
        </w:rPr>
        <w:t>.</w:t>
      </w:r>
      <w:r w:rsidRPr="009B5112">
        <w:rPr>
          <w:rFonts w:ascii="Arial" w:eastAsia="Arial" w:hAnsi="Arial" w:cs="Arial"/>
        </w:rPr>
        <w:t xml:space="preserve"> To select the appropriate threshold value, the false alarm rate (FAR) value is set to be fixed. For the selection of an appropriate FAR value, a cumulative distribution function is estimated, which helps in the detection of spoofed signals.</w:t>
      </w:r>
    </w:p>
    <w:p w14:paraId="4A2E11E9" w14:textId="26471BBF" w:rsidR="172CAC53" w:rsidRPr="009B5112" w:rsidRDefault="172CAC53" w:rsidP="0038081D">
      <w:pPr>
        <w:jc w:val="both"/>
        <w:rPr>
          <w:rFonts w:ascii="Arial" w:eastAsia="Arial" w:hAnsi="Arial" w:cs="Arial"/>
        </w:rPr>
      </w:pPr>
      <w:r w:rsidRPr="009B5112">
        <w:rPr>
          <w:rFonts w:ascii="Arial" w:eastAsia="Arial" w:hAnsi="Arial" w:cs="Arial"/>
        </w:rPr>
        <w:t xml:space="preserve">In </w:t>
      </w:r>
      <w:r w:rsidR="5E206FCF" w:rsidRPr="009B5112">
        <w:rPr>
          <w:rFonts w:ascii="Arial" w:eastAsia="Arial" w:hAnsi="Arial" w:cs="Arial"/>
          <w:u w:val="single"/>
        </w:rPr>
        <w:t>[</w:t>
      </w:r>
      <w:hyperlink w:anchor="Bladwijzer10">
        <w:r w:rsidR="5E206FCF" w:rsidRPr="009B5112">
          <w:rPr>
            <w:rStyle w:val="Hyperlink"/>
            <w:rFonts w:ascii="Arial" w:eastAsia="Arial" w:hAnsi="Arial" w:cs="Arial"/>
          </w:rPr>
          <w:t>10</w:t>
        </w:r>
      </w:hyperlink>
      <w:r w:rsidR="5E206FCF" w:rsidRPr="009B5112">
        <w:rPr>
          <w:rFonts w:ascii="Arial" w:eastAsia="Arial" w:hAnsi="Arial" w:cs="Arial"/>
          <w:u w:val="single"/>
        </w:rPr>
        <w:t>]</w:t>
      </w:r>
      <w:r w:rsidR="5E206FCF" w:rsidRPr="009B5112">
        <w:rPr>
          <w:rFonts w:ascii="Arial" w:eastAsia="Arial" w:hAnsi="Arial" w:cs="Arial"/>
        </w:rPr>
        <w:t xml:space="preserve">, </w:t>
      </w:r>
      <w:proofErr w:type="spellStart"/>
      <w:r w:rsidR="5E206FCF" w:rsidRPr="009B5112">
        <w:rPr>
          <w:rFonts w:ascii="Arial" w:eastAsia="Arial" w:hAnsi="Arial" w:cs="Arial"/>
        </w:rPr>
        <w:t>Sedjelmaci</w:t>
      </w:r>
      <w:proofErr w:type="spellEnd"/>
      <w:r w:rsidR="5E206FCF" w:rsidRPr="009B5112">
        <w:rPr>
          <w:rFonts w:ascii="Arial" w:eastAsia="Arial" w:hAnsi="Arial" w:cs="Arial"/>
        </w:rPr>
        <w:t xml:space="preserve"> </w:t>
      </w:r>
      <w:r w:rsidR="5E206FCF" w:rsidRPr="009B5112">
        <w:rPr>
          <w:rFonts w:ascii="Arial" w:eastAsia="Arial" w:hAnsi="Arial" w:cs="Arial"/>
          <w:i/>
          <w:iCs/>
        </w:rPr>
        <w:t>et al.</w:t>
      </w:r>
      <w:r w:rsidRPr="009B5112">
        <w:rPr>
          <w:rFonts w:ascii="Arial" w:eastAsia="Arial" w:hAnsi="Arial" w:cs="Arial"/>
        </w:rPr>
        <w:t xml:space="preserve"> proposed a new methodology for the detection of spoofed signals. A rule-based detection technology, when incorporated with the protocols, helps in achieving better accuracy. In this methodology, a comparison between a specific threshold value and the transmitted signals is performed. If the value of the transmitted signal (transmitted by the attacker) becomes greater than the threshold value, the UAV detects that the received signal is spoofed. </w:t>
      </w:r>
      <w:r w:rsidR="1CA10941" w:rsidRPr="009B5112">
        <w:rPr>
          <w:rFonts w:ascii="Arial" w:eastAsia="Arial" w:hAnsi="Arial" w:cs="Arial"/>
        </w:rPr>
        <w:t xml:space="preserve">In </w:t>
      </w:r>
      <w:r w:rsidR="1CA10941" w:rsidRPr="009B5112">
        <w:rPr>
          <w:rFonts w:ascii="Arial" w:eastAsia="Arial" w:hAnsi="Arial" w:cs="Arial"/>
          <w:u w:val="single"/>
        </w:rPr>
        <w:t>[</w:t>
      </w:r>
      <w:hyperlink w:anchor="Bladwijzer11">
        <w:r w:rsidR="1CA10941" w:rsidRPr="009B5112">
          <w:rPr>
            <w:rStyle w:val="Hyperlink"/>
            <w:rFonts w:ascii="Arial" w:eastAsia="Arial" w:hAnsi="Arial" w:cs="Arial"/>
          </w:rPr>
          <w:t>11</w:t>
        </w:r>
      </w:hyperlink>
      <w:r w:rsidR="1CA10941" w:rsidRPr="009B5112">
        <w:rPr>
          <w:rFonts w:ascii="Arial" w:eastAsia="Arial" w:hAnsi="Arial" w:cs="Arial"/>
          <w:u w:val="single"/>
        </w:rPr>
        <w:t>]</w:t>
      </w:r>
      <w:r w:rsidR="1CA10941" w:rsidRPr="009B5112">
        <w:rPr>
          <w:rFonts w:ascii="Arial" w:eastAsia="Arial" w:hAnsi="Arial" w:cs="Arial"/>
        </w:rPr>
        <w:t xml:space="preserve">, Qiao </w:t>
      </w:r>
      <w:r w:rsidR="1CA10941" w:rsidRPr="009B5112">
        <w:rPr>
          <w:rFonts w:ascii="Arial" w:eastAsia="Arial" w:hAnsi="Arial" w:cs="Arial"/>
          <w:i/>
          <w:iCs/>
        </w:rPr>
        <w:t>et al.</w:t>
      </w:r>
      <w:r w:rsidRPr="009B5112">
        <w:rPr>
          <w:rFonts w:ascii="Arial" w:eastAsia="Arial" w:hAnsi="Arial" w:cs="Arial"/>
        </w:rPr>
        <w:t xml:space="preserve"> proposed the use of a vision </w:t>
      </w:r>
      <w:proofErr w:type="gramStart"/>
      <w:r w:rsidRPr="009B5112">
        <w:rPr>
          <w:rFonts w:ascii="Arial" w:eastAsia="Arial" w:hAnsi="Arial" w:cs="Arial"/>
        </w:rPr>
        <w:t>system based</w:t>
      </w:r>
      <w:proofErr w:type="gramEnd"/>
      <w:r w:rsidRPr="009B5112">
        <w:rPr>
          <w:rFonts w:ascii="Arial" w:eastAsia="Arial" w:hAnsi="Arial" w:cs="Arial"/>
        </w:rPr>
        <w:t xml:space="preserve"> technique to detect the GPS spoofing for UAVs in which inertial measurement unit (IMU) sensors are used to find the instantaneous acceleration and velocity of the UAV. To make the model of the proposed system, Qiao </w:t>
      </w:r>
      <w:r w:rsidRPr="009B5112">
        <w:rPr>
          <w:rFonts w:ascii="Arial" w:eastAsia="Arial" w:hAnsi="Arial" w:cs="Arial"/>
          <w:i/>
          <w:iCs/>
        </w:rPr>
        <w:t>et al.</w:t>
      </w:r>
      <w:r w:rsidRPr="009B5112">
        <w:rPr>
          <w:rFonts w:ascii="Arial" w:eastAsia="Arial" w:hAnsi="Arial" w:cs="Arial"/>
        </w:rPr>
        <w:t xml:space="preserve"> considered three different coordinate systems which include the body frame coordinates, the ground coordinate system, and the image coordinates system. To find the GPS spoofing, it compares the two kinds of velocities which are measured by the Lucas-Kanade (LK) method </w:t>
      </w:r>
      <w:hyperlink w:anchor="Bladwijzer12">
        <w:r w:rsidR="0B5A1D17" w:rsidRPr="009B5112">
          <w:rPr>
            <w:rStyle w:val="Hyperlink"/>
            <w:rFonts w:ascii="Arial" w:eastAsia="Arial" w:hAnsi="Arial" w:cs="Arial"/>
          </w:rPr>
          <w:t>[12]</w:t>
        </w:r>
      </w:hyperlink>
      <w:r w:rsidRPr="009B5112">
        <w:rPr>
          <w:rFonts w:ascii="Arial" w:eastAsia="Arial" w:hAnsi="Arial" w:cs="Arial"/>
        </w:rPr>
        <w:t xml:space="preserve"> with root mean square error (RMSE) values. If the value of RMSE becomes greater than the threshold value then it will be declared that the UAV is spoofed else it is in a normal state.</w:t>
      </w:r>
    </w:p>
    <w:p w14:paraId="04A3D355" w14:textId="3551A1FB" w:rsidR="172CAC53" w:rsidRPr="009B5112" w:rsidRDefault="172CAC53" w:rsidP="0038081D">
      <w:pPr>
        <w:jc w:val="both"/>
        <w:rPr>
          <w:rFonts w:ascii="Arial" w:hAnsi="Arial" w:cs="Arial"/>
        </w:rPr>
      </w:pPr>
      <w:r w:rsidRPr="009B5112">
        <w:rPr>
          <w:rFonts w:ascii="Arial" w:eastAsia="Arial" w:hAnsi="Arial" w:cs="Arial"/>
        </w:rPr>
        <w:t>another scheme is proposed to detect GPS spoofing. It is supposed that the UAV has an inertial measurement unit (IMU) sensor which is helpful in monitoring the behavior of the UAV. The proposed GPS spoofing detection is very simple to implement because it just compares the strength of the signals and finds the error rate.</w:t>
      </w:r>
    </w:p>
    <w:p w14:paraId="7767DAA5" w14:textId="50B97023" w:rsidR="172CAC53" w:rsidRPr="009B5112" w:rsidRDefault="172CAC53" w:rsidP="0038081D">
      <w:pPr>
        <w:pStyle w:val="Heading2"/>
        <w:ind w:firstLine="0"/>
        <w:jc w:val="both"/>
      </w:pPr>
      <w:bookmarkStart w:id="14" w:name="_Toc219650957"/>
      <w:r w:rsidRPr="009B5112">
        <w:t>False Data Injection</w:t>
      </w:r>
      <w:bookmarkEnd w:id="14"/>
    </w:p>
    <w:p w14:paraId="6B76575E" w14:textId="55DA6792" w:rsidR="172CAC53" w:rsidRPr="009B5112" w:rsidRDefault="172CAC53" w:rsidP="0038081D">
      <w:pPr>
        <w:jc w:val="both"/>
        <w:rPr>
          <w:rFonts w:ascii="Arial" w:eastAsia="Arial" w:hAnsi="Arial" w:cs="Arial"/>
        </w:rPr>
      </w:pPr>
      <w:r w:rsidRPr="009B5112">
        <w:rPr>
          <w:rFonts w:ascii="Arial" w:eastAsia="Arial" w:hAnsi="Arial" w:cs="Arial"/>
        </w:rPr>
        <w:t xml:space="preserve">False data injection is a technique by which an unauthorized person sends the clone data to the UAV in order to take control. UAVs are prone to vulnerable data based on the technique implemented on their security and cannot differentiate between the authentic and unauthentic data. To ensure secure operations, UAVs must be able to detect the false data injections. To address this issue, in </w:t>
      </w:r>
      <w:hyperlink w:anchor="Bladwijzer4">
        <w:r w:rsidR="1C19630D" w:rsidRPr="009B5112">
          <w:rPr>
            <w:rStyle w:val="Hyperlink"/>
            <w:rFonts w:ascii="Arial" w:eastAsia="Arial" w:hAnsi="Arial" w:cs="Arial"/>
          </w:rPr>
          <w:t>[4]</w:t>
        </w:r>
      </w:hyperlink>
      <w:r w:rsidR="1C19630D" w:rsidRPr="009B5112">
        <w:rPr>
          <w:rFonts w:ascii="Arial" w:eastAsia="Arial" w:hAnsi="Arial" w:cs="Arial"/>
        </w:rPr>
        <w:t>,</w:t>
      </w:r>
      <w:r w:rsidRPr="009B5112">
        <w:rPr>
          <w:rFonts w:ascii="Arial" w:eastAsia="Arial" w:hAnsi="Arial" w:cs="Arial"/>
        </w:rPr>
        <w:t xml:space="preserve"> Abbaspour </w:t>
      </w:r>
      <w:r w:rsidRPr="009B5112">
        <w:rPr>
          <w:rFonts w:ascii="Arial" w:eastAsia="Arial" w:hAnsi="Arial" w:cs="Arial"/>
          <w:i/>
          <w:iCs/>
        </w:rPr>
        <w:t>et al.</w:t>
      </w:r>
      <w:r w:rsidRPr="009B5112">
        <w:rPr>
          <w:rFonts w:ascii="Arial" w:eastAsia="Arial" w:hAnsi="Arial" w:cs="Arial"/>
        </w:rPr>
        <w:t xml:space="preserve"> proposed a protocol for the detection of cyber-attacks, known as false data injections (FDI). To perform a false data injection, intruders normally use their own sensors to inject the fake information in the UAVs sensors in order to take control of the UAVs. In Abbaspour </w:t>
      </w:r>
      <w:r w:rsidRPr="009B5112">
        <w:rPr>
          <w:rFonts w:ascii="Arial" w:eastAsia="Arial" w:hAnsi="Arial" w:cs="Arial"/>
          <w:i/>
          <w:iCs/>
        </w:rPr>
        <w:t>et al.</w:t>
      </w:r>
      <w:r w:rsidRPr="009B5112">
        <w:rPr>
          <w:rFonts w:ascii="Arial" w:eastAsia="Arial" w:hAnsi="Arial" w:cs="Arial"/>
        </w:rPr>
        <w:t xml:space="preserve">’s proposed system, neural networks are incorporated to increase the learning ability that will detect the FDI. Specifically, Abbaspour </w:t>
      </w:r>
      <w:r w:rsidRPr="009B5112">
        <w:rPr>
          <w:rFonts w:ascii="Arial" w:eastAsia="Arial" w:hAnsi="Arial" w:cs="Arial"/>
          <w:i/>
          <w:iCs/>
        </w:rPr>
        <w:t>et al.</w:t>
      </w:r>
      <w:r w:rsidRPr="009B5112">
        <w:rPr>
          <w:rFonts w:ascii="Arial" w:eastAsia="Arial" w:hAnsi="Arial" w:cs="Arial"/>
        </w:rPr>
        <w:t xml:space="preserve"> have focused on IMU sensors which provide the information of angular and linear movement of the UAVs. Instead of direct application of neural network, a neural network adaptive structure (NNAS) was implemented. To improve the accuracy and time efficiency, an Embedded Kalman Filter (EKF) was used to update the neural network parameters. </w:t>
      </w:r>
      <w:r w:rsidR="442EE80B" w:rsidRPr="009B5112">
        <w:rPr>
          <w:rFonts w:ascii="Arial" w:eastAsia="Arial" w:hAnsi="Arial" w:cs="Arial"/>
        </w:rPr>
        <w:t xml:space="preserve">In </w:t>
      </w:r>
      <w:hyperlink w:anchor="Bladwijzer13">
        <w:r w:rsidR="442EE80B" w:rsidRPr="009B5112">
          <w:rPr>
            <w:rStyle w:val="Hyperlink"/>
            <w:rFonts w:ascii="Arial" w:eastAsia="Arial" w:hAnsi="Arial" w:cs="Arial"/>
          </w:rPr>
          <w:t>[13]</w:t>
        </w:r>
      </w:hyperlink>
      <w:r w:rsidR="442EE80B" w:rsidRPr="009B5112">
        <w:rPr>
          <w:rFonts w:ascii="Arial" w:eastAsia="Arial" w:hAnsi="Arial" w:cs="Arial"/>
        </w:rPr>
        <w:t>,</w:t>
      </w:r>
      <w:r w:rsidRPr="009B5112">
        <w:rPr>
          <w:rFonts w:ascii="Arial" w:eastAsia="Arial" w:hAnsi="Arial" w:cs="Arial"/>
        </w:rPr>
        <w:t xml:space="preserve"> the ability to transmit fake information to take control on the UAV was explored. </w:t>
      </w:r>
      <w:r w:rsidRPr="009B5112">
        <w:rPr>
          <w:rFonts w:ascii="Arial" w:eastAsia="Arial" w:hAnsi="Arial" w:cs="Arial"/>
        </w:rPr>
        <w:lastRenderedPageBreak/>
        <w:t xml:space="preserve">To detect the fake inserted information, a </w:t>
      </w:r>
      <w:proofErr w:type="gramStart"/>
      <w:r w:rsidRPr="009B5112">
        <w:rPr>
          <w:rFonts w:ascii="Arial" w:eastAsia="Arial" w:hAnsi="Arial" w:cs="Arial"/>
        </w:rPr>
        <w:t>threshold based</w:t>
      </w:r>
      <w:proofErr w:type="gramEnd"/>
      <w:r w:rsidRPr="009B5112">
        <w:rPr>
          <w:rFonts w:ascii="Arial" w:eastAsia="Arial" w:hAnsi="Arial" w:cs="Arial"/>
        </w:rPr>
        <w:t xml:space="preserve"> technique was adopted. The threshold values of the position and speed of the UAV are kept specific to determine whether the signal is fake or original. Information is flagged as fake when the values of the velocity and position become larger than the threshold values. Detection of fake information is not enough but it is important to equip the UAVs to take the right action against such information. Major issue with this type of techniques is that the UAV only detects the fake information when the values of the received signal </w:t>
      </w:r>
      <w:proofErr w:type="gramStart"/>
      <w:r w:rsidRPr="009B5112">
        <w:rPr>
          <w:rFonts w:ascii="Arial" w:eastAsia="Arial" w:hAnsi="Arial" w:cs="Arial"/>
        </w:rPr>
        <w:t>raises</w:t>
      </w:r>
      <w:proofErr w:type="gramEnd"/>
      <w:r w:rsidRPr="009B5112">
        <w:rPr>
          <w:rFonts w:ascii="Arial" w:eastAsia="Arial" w:hAnsi="Arial" w:cs="Arial"/>
        </w:rPr>
        <w:t xml:space="preserve"> above or decreases below the specified threshold value.</w:t>
      </w:r>
    </w:p>
    <w:p w14:paraId="340ED2A1" w14:textId="639F83EE" w:rsidR="172CAC53" w:rsidRPr="009B5112" w:rsidRDefault="172CAC53" w:rsidP="0038081D">
      <w:pPr>
        <w:pStyle w:val="Heading2"/>
        <w:ind w:firstLine="0"/>
        <w:jc w:val="both"/>
      </w:pPr>
      <w:bookmarkStart w:id="15" w:name="_Toc219650958"/>
      <w:r w:rsidRPr="009B5112">
        <w:t>WIFI Insecurity and Jamming Attack</w:t>
      </w:r>
      <w:bookmarkEnd w:id="15"/>
    </w:p>
    <w:p w14:paraId="2AEB55FE" w14:textId="7FC71CC7" w:rsidR="172CAC53" w:rsidRPr="009B5112" w:rsidRDefault="172CAC53" w:rsidP="0038081D">
      <w:pPr>
        <w:jc w:val="both"/>
        <w:rPr>
          <w:rFonts w:ascii="Arial" w:eastAsia="Arial" w:hAnsi="Arial" w:cs="Arial"/>
        </w:rPr>
      </w:pPr>
      <w:r w:rsidRPr="009B5112">
        <w:rPr>
          <w:rFonts w:ascii="Arial" w:eastAsia="Arial" w:hAnsi="Arial" w:cs="Arial"/>
        </w:rPr>
        <w:t xml:space="preserve">UAVs can be connected via wireless channels such as </w:t>
      </w:r>
      <w:proofErr w:type="spellStart"/>
      <w:r w:rsidRPr="009B5112">
        <w:rPr>
          <w:rFonts w:ascii="Arial" w:eastAsia="Arial" w:hAnsi="Arial" w:cs="Arial"/>
        </w:rPr>
        <w:t>WiFi</w:t>
      </w:r>
      <w:proofErr w:type="spellEnd"/>
      <w:r w:rsidRPr="009B5112">
        <w:rPr>
          <w:rFonts w:ascii="Arial" w:eastAsia="Arial" w:hAnsi="Arial" w:cs="Arial"/>
        </w:rPr>
        <w:t xml:space="preserve">. </w:t>
      </w:r>
      <w:proofErr w:type="spellStart"/>
      <w:r w:rsidRPr="009B5112">
        <w:rPr>
          <w:rFonts w:ascii="Arial" w:eastAsia="Arial" w:hAnsi="Arial" w:cs="Arial"/>
        </w:rPr>
        <w:t>WiFi</w:t>
      </w:r>
      <w:proofErr w:type="spellEnd"/>
      <w:r w:rsidRPr="009B5112">
        <w:rPr>
          <w:rFonts w:ascii="Arial" w:eastAsia="Arial" w:hAnsi="Arial" w:cs="Arial"/>
        </w:rPr>
        <w:t xml:space="preserve"> based UAVs are vulnerable to the wireless attacks and can be hacked by interrupting the communication between the UAV and the GCS. For the secure communication using </w:t>
      </w:r>
      <w:proofErr w:type="spellStart"/>
      <w:r w:rsidRPr="009B5112">
        <w:rPr>
          <w:rFonts w:ascii="Arial" w:eastAsia="Arial" w:hAnsi="Arial" w:cs="Arial"/>
        </w:rPr>
        <w:t>WiFi</w:t>
      </w:r>
      <w:proofErr w:type="spellEnd"/>
      <w:r w:rsidRPr="009B5112">
        <w:rPr>
          <w:rFonts w:ascii="Arial" w:eastAsia="Arial" w:hAnsi="Arial" w:cs="Arial"/>
        </w:rPr>
        <w:t>, it can be protected via unique passwords. The analysis of the vulnerabilities of micro-air-vehicle communication (</w:t>
      </w:r>
      <w:proofErr w:type="spellStart"/>
      <w:r w:rsidRPr="009B5112">
        <w:rPr>
          <w:rFonts w:ascii="Arial" w:eastAsia="Arial" w:hAnsi="Arial" w:cs="Arial"/>
        </w:rPr>
        <w:t>MAVLink</w:t>
      </w:r>
      <w:proofErr w:type="spellEnd"/>
      <w:r w:rsidRPr="009B5112">
        <w:rPr>
          <w:rFonts w:ascii="Arial" w:eastAsia="Arial" w:hAnsi="Arial" w:cs="Arial"/>
        </w:rPr>
        <w:t xml:space="preserve">) protocol was included in </w:t>
      </w:r>
      <w:hyperlink w:anchor="Bladwijzer14">
        <w:r w:rsidR="0F87485E" w:rsidRPr="009B5112">
          <w:rPr>
            <w:rStyle w:val="Hyperlink"/>
            <w:rFonts w:ascii="Arial" w:eastAsia="Arial" w:hAnsi="Arial" w:cs="Arial"/>
          </w:rPr>
          <w:t>[14]</w:t>
        </w:r>
      </w:hyperlink>
      <w:r w:rsidR="0F87485E" w:rsidRPr="009B5112">
        <w:rPr>
          <w:rFonts w:ascii="Arial" w:eastAsia="Arial" w:hAnsi="Arial" w:cs="Arial"/>
        </w:rPr>
        <w:t>.</w:t>
      </w:r>
      <w:r w:rsidRPr="009B5112">
        <w:rPr>
          <w:rFonts w:ascii="Arial" w:eastAsia="Arial" w:hAnsi="Arial" w:cs="Arial"/>
        </w:rPr>
        <w:t xml:space="preserve"> In the </w:t>
      </w:r>
      <w:proofErr w:type="spellStart"/>
      <w:r w:rsidRPr="009B5112">
        <w:rPr>
          <w:rFonts w:ascii="Arial" w:eastAsia="Arial" w:hAnsi="Arial" w:cs="Arial"/>
        </w:rPr>
        <w:t>MAVLink</w:t>
      </w:r>
      <w:proofErr w:type="spellEnd"/>
      <w:r w:rsidRPr="009B5112">
        <w:rPr>
          <w:rFonts w:ascii="Arial" w:eastAsia="Arial" w:hAnsi="Arial" w:cs="Arial"/>
        </w:rPr>
        <w:t xml:space="preserve"> protocol, two specific issues can arise. First, the </w:t>
      </w:r>
      <w:proofErr w:type="spellStart"/>
      <w:r w:rsidRPr="009B5112">
        <w:rPr>
          <w:rFonts w:ascii="Arial" w:eastAsia="Arial" w:hAnsi="Arial" w:cs="Arial"/>
        </w:rPr>
        <w:t>MAVLink</w:t>
      </w:r>
      <w:proofErr w:type="spellEnd"/>
      <w:r w:rsidRPr="009B5112">
        <w:rPr>
          <w:rFonts w:ascii="Arial" w:eastAsia="Arial" w:hAnsi="Arial" w:cs="Arial"/>
        </w:rPr>
        <w:t xml:space="preserve"> protocol does not encrypt the message which is to be sent. As a result, integrity attacks can surely happen. Secondly, if the </w:t>
      </w:r>
      <w:proofErr w:type="spellStart"/>
      <w:r w:rsidRPr="009B5112">
        <w:rPr>
          <w:rFonts w:ascii="Arial" w:eastAsia="Arial" w:hAnsi="Arial" w:cs="Arial"/>
        </w:rPr>
        <w:t>MAVLink</w:t>
      </w:r>
      <w:proofErr w:type="spellEnd"/>
      <w:r w:rsidRPr="009B5112">
        <w:rPr>
          <w:rFonts w:ascii="Arial" w:eastAsia="Arial" w:hAnsi="Arial" w:cs="Arial"/>
        </w:rPr>
        <w:t xml:space="preserve"> encrypts the message, a delay can occur due to the encryption and decryption of the messages, which can lead to availability attacks. In the proposed methodology in </w:t>
      </w:r>
      <w:hyperlink w:anchor="Bladwijzer14">
        <w:r w:rsidR="0F87485E" w:rsidRPr="009B5112">
          <w:rPr>
            <w:rStyle w:val="Hyperlink"/>
            <w:rFonts w:ascii="Arial" w:eastAsia="Arial" w:hAnsi="Arial" w:cs="Arial"/>
          </w:rPr>
          <w:t>[14]</w:t>
        </w:r>
      </w:hyperlink>
      <w:r w:rsidR="0F87485E" w:rsidRPr="009B5112">
        <w:rPr>
          <w:rFonts w:ascii="Arial" w:eastAsia="Arial" w:hAnsi="Arial" w:cs="Arial"/>
        </w:rPr>
        <w:t>,</w:t>
      </w:r>
      <w:r w:rsidRPr="009B5112">
        <w:rPr>
          <w:rFonts w:ascii="Arial" w:eastAsia="Arial" w:hAnsi="Arial" w:cs="Arial"/>
        </w:rPr>
        <w:t xml:space="preserve"> it was supposed that the attacker has already hacked the network and gathered all the relevant information and can send this fabricated information to the host. Based on the fabricated information, the attackers can easily identify the position of the UAV. In this methodology, although a counter attack against hackers can be carried out, but the supposition can affect the overall efficiency of the technique. There should be a feasible protocol without pre-supposing any kind of attacks. Apart from the fabricated information, jamming attacks are also often performed by the eavesdropper to hack the information which is sent by the UAV to the GS.</w:t>
      </w:r>
    </w:p>
    <w:p w14:paraId="0B2BDB56" w14:textId="28DB8B6A" w:rsidR="172CAC53" w:rsidRPr="009B5112" w:rsidRDefault="172CAC53" w:rsidP="0038081D">
      <w:pPr>
        <w:jc w:val="both"/>
        <w:rPr>
          <w:rFonts w:ascii="Arial" w:hAnsi="Arial" w:cs="Arial"/>
        </w:rPr>
      </w:pPr>
      <w:r w:rsidRPr="009B5112">
        <w:rPr>
          <w:rFonts w:ascii="Arial" w:eastAsia="Arial" w:hAnsi="Arial" w:cs="Arial"/>
        </w:rPr>
        <w:t xml:space="preserve">Most of the researchers are using AN frequently over the last few decades to protect the sensitive information. Protection of sensitive information from attackers has become a great challenge for the researchers. In order to sort out these issues, a new methodology was proposed in </w:t>
      </w:r>
      <w:hyperlink w:anchor="Bladwijzer6">
        <w:r w:rsidR="5994FC83" w:rsidRPr="009B5112">
          <w:rPr>
            <w:rStyle w:val="Hyperlink"/>
            <w:rFonts w:ascii="Arial" w:eastAsia="Arial" w:hAnsi="Arial" w:cs="Arial"/>
          </w:rPr>
          <w:t>[6]</w:t>
        </w:r>
      </w:hyperlink>
      <w:r w:rsidRPr="009B5112">
        <w:rPr>
          <w:rFonts w:ascii="Arial" w:eastAsia="Arial" w:hAnsi="Arial" w:cs="Arial"/>
        </w:rPr>
        <w:t xml:space="preserve"> for the secure transmission of sensitive information from the UAV to the GS. A protocol was proposed by Faraji </w:t>
      </w:r>
      <w:r w:rsidRPr="009B5112">
        <w:rPr>
          <w:rFonts w:ascii="Arial" w:eastAsia="Arial" w:hAnsi="Arial" w:cs="Arial"/>
          <w:i/>
          <w:iCs/>
        </w:rPr>
        <w:t>et al.</w:t>
      </w:r>
      <w:r w:rsidRPr="009B5112">
        <w:rPr>
          <w:rFonts w:ascii="Arial" w:eastAsia="Arial" w:hAnsi="Arial" w:cs="Arial"/>
        </w:rPr>
        <w:t xml:space="preserve"> </w:t>
      </w:r>
      <w:r w:rsidR="5994FC83" w:rsidRPr="009B5112">
        <w:rPr>
          <w:rFonts w:ascii="Arial" w:eastAsia="Arial" w:hAnsi="Arial" w:cs="Arial"/>
        </w:rPr>
        <w:t xml:space="preserve">in </w:t>
      </w:r>
      <w:hyperlink w:anchor="Bladwijzer6">
        <w:r w:rsidR="5994FC83" w:rsidRPr="009B5112">
          <w:rPr>
            <w:rStyle w:val="Hyperlink"/>
            <w:rFonts w:ascii="Arial" w:eastAsia="Arial" w:hAnsi="Arial" w:cs="Arial"/>
          </w:rPr>
          <w:t>[6]</w:t>
        </w:r>
      </w:hyperlink>
      <w:r w:rsidRPr="009B5112">
        <w:rPr>
          <w:rFonts w:ascii="Arial" w:eastAsia="Arial" w:hAnsi="Arial" w:cs="Arial"/>
        </w:rPr>
        <w:t xml:space="preserve"> to protect the information from malicious UAVs launched by the attacker in the communication network, and the transmission of information from the UAV to the GS. The proposed technique defines rules to spot malicious UAVs, so that the information can only be sent to the authorized nodes. The purpose to spot the malicious UAV was to get rid of these UAVs in accordance to their behavior in the whole UAV network. Hence, the exchange of fake information passed on to the ground stations could be prevented. Though the presented work is fully capable of removing the malicious UAVs from the network in order to keep the information secure, it is not able to keep the information </w:t>
      </w:r>
      <w:r w:rsidRPr="009B5112">
        <w:rPr>
          <w:rFonts w:ascii="Arial" w:eastAsia="Arial" w:hAnsi="Arial" w:cs="Arial"/>
        </w:rPr>
        <w:lastRenderedPageBreak/>
        <w:t>secure form the attackers due to the unencrypted nature of data. This means the information could be hijacked. Therefore, the algorithm needs to be improved and it requires the incorporation of a powerful cryptographic protocol.</w:t>
      </w:r>
    </w:p>
    <w:p w14:paraId="798EEE1E" w14:textId="58A81C54" w:rsidR="172CAC53" w:rsidRPr="009B5112" w:rsidRDefault="172CAC53" w:rsidP="0038081D">
      <w:pPr>
        <w:pStyle w:val="Heading2"/>
        <w:ind w:firstLine="0"/>
        <w:jc w:val="both"/>
      </w:pPr>
      <w:bookmarkStart w:id="16" w:name="_Toc219650959"/>
      <w:r w:rsidRPr="009B5112">
        <w:t>RESEARCH METHODOLOGY</w:t>
      </w:r>
      <w:bookmarkEnd w:id="16"/>
    </w:p>
    <w:p w14:paraId="252C25F1" w14:textId="56C6669F" w:rsidR="172CAC53" w:rsidRPr="009B5112" w:rsidRDefault="172CAC53" w:rsidP="0038081D">
      <w:pPr>
        <w:pStyle w:val="Heading3"/>
        <w:jc w:val="both"/>
      </w:pPr>
      <w:bookmarkStart w:id="17" w:name="_Toc219650960"/>
      <w:r w:rsidRPr="009B5112">
        <w:t>Data Collection Process</w:t>
      </w:r>
      <w:bookmarkEnd w:id="17"/>
    </w:p>
    <w:p w14:paraId="550337AD" w14:textId="3092E82D" w:rsidR="172CAC53" w:rsidRPr="009B5112" w:rsidRDefault="172CAC53" w:rsidP="0038081D">
      <w:pPr>
        <w:jc w:val="both"/>
        <w:rPr>
          <w:rFonts w:ascii="Arial" w:hAnsi="Arial" w:cs="Arial"/>
        </w:rPr>
      </w:pPr>
      <w:r w:rsidRPr="009B5112">
        <w:rPr>
          <w:rFonts w:ascii="Arial" w:hAnsi="Arial" w:cs="Arial"/>
        </w:rPr>
        <w:t>We collected drone vulnerability data from the Common Vulnerabilities and Exposures (CVE) database</w:t>
      </w:r>
      <w:hyperlink w:anchor="Bladwijzer18">
        <w:r w:rsidR="42D20A9F" w:rsidRPr="009B5112">
          <w:rPr>
            <w:rStyle w:val="Hyperlink"/>
            <w:rFonts w:ascii="Arial" w:eastAsia="Arial" w:hAnsi="Arial" w:cs="Arial"/>
          </w:rPr>
          <w:t>[18</w:t>
        </w:r>
        <w:r w:rsidR="4CD7D387" w:rsidRPr="009B5112">
          <w:rPr>
            <w:rStyle w:val="Hyperlink"/>
            <w:rFonts w:ascii="Arial" w:eastAsia="Arial" w:hAnsi="Arial" w:cs="Arial"/>
          </w:rPr>
          <w:t>]</w:t>
        </w:r>
      </w:hyperlink>
      <w:r w:rsidR="4CD7D387" w:rsidRPr="009B5112">
        <w:rPr>
          <w:rFonts w:ascii="Arial" w:hAnsi="Arial" w:cs="Arial"/>
        </w:rPr>
        <w:t>,</w:t>
      </w:r>
      <w:r w:rsidRPr="009B5112">
        <w:rPr>
          <w:rFonts w:ascii="Arial" w:hAnsi="Arial" w:cs="Arial"/>
        </w:rPr>
        <w:t xml:space="preserve"> a publicly available repository of security vulnerabilities. Our collection process involved:</w:t>
      </w:r>
    </w:p>
    <w:p w14:paraId="31C4D12D" w14:textId="2B36FD36" w:rsidR="172CAC53" w:rsidRPr="009B5112" w:rsidRDefault="172CAC53" w:rsidP="0038081D">
      <w:pPr>
        <w:jc w:val="both"/>
        <w:rPr>
          <w:rFonts w:ascii="Arial" w:hAnsi="Arial" w:cs="Arial"/>
        </w:rPr>
      </w:pPr>
      <w:r w:rsidRPr="009B5112">
        <w:rPr>
          <w:rFonts w:ascii="Arial" w:hAnsi="Arial" w:cs="Arial"/>
        </w:rPr>
        <w:t>Search Parameters: Keywords "</w:t>
      </w:r>
      <w:r w:rsidRPr="009B5112">
        <w:rPr>
          <w:rFonts w:ascii="Arial" w:hAnsi="Arial" w:cs="Arial"/>
          <w:b/>
          <w:bCs/>
        </w:rPr>
        <w:t>drone</w:t>
      </w:r>
      <w:r w:rsidRPr="009B5112">
        <w:rPr>
          <w:rFonts w:ascii="Arial" w:hAnsi="Arial" w:cs="Arial"/>
        </w:rPr>
        <w:t>", "</w:t>
      </w:r>
      <w:r w:rsidRPr="009B5112">
        <w:rPr>
          <w:rFonts w:ascii="Arial" w:hAnsi="Arial" w:cs="Arial"/>
          <w:b/>
          <w:bCs/>
        </w:rPr>
        <w:t>UAV</w:t>
      </w:r>
      <w:r w:rsidRPr="009B5112">
        <w:rPr>
          <w:rFonts w:ascii="Arial" w:hAnsi="Arial" w:cs="Arial"/>
        </w:rPr>
        <w:t>", and specific brand names (</w:t>
      </w:r>
      <w:r w:rsidRPr="009B5112">
        <w:rPr>
          <w:rFonts w:ascii="Arial" w:hAnsi="Arial" w:cs="Arial"/>
          <w:b/>
          <w:bCs/>
        </w:rPr>
        <w:t xml:space="preserve">DJI, Parrot, </w:t>
      </w:r>
      <w:proofErr w:type="spellStart"/>
      <w:r w:rsidRPr="009B5112">
        <w:rPr>
          <w:rFonts w:ascii="Arial" w:hAnsi="Arial" w:cs="Arial"/>
          <w:b/>
          <w:bCs/>
        </w:rPr>
        <w:t>Autel</w:t>
      </w:r>
      <w:proofErr w:type="spellEnd"/>
      <w:r w:rsidRPr="009B5112">
        <w:rPr>
          <w:rFonts w:ascii="Arial" w:hAnsi="Arial" w:cs="Arial"/>
          <w:b/>
          <w:bCs/>
        </w:rPr>
        <w:t>, PX4</w:t>
      </w:r>
      <w:r w:rsidRPr="009B5112">
        <w:rPr>
          <w:rFonts w:ascii="Arial" w:hAnsi="Arial" w:cs="Arial"/>
        </w:rPr>
        <w:t>)</w:t>
      </w:r>
    </w:p>
    <w:p w14:paraId="0A9FD3C0" w14:textId="5090BF05" w:rsidR="172CAC53" w:rsidRPr="009B5112" w:rsidRDefault="172CAC53" w:rsidP="0038081D">
      <w:pPr>
        <w:jc w:val="both"/>
        <w:rPr>
          <w:rFonts w:ascii="Arial" w:hAnsi="Arial" w:cs="Arial"/>
        </w:rPr>
      </w:pPr>
      <w:r w:rsidRPr="009B5112">
        <w:rPr>
          <w:rFonts w:ascii="Arial" w:hAnsi="Arial" w:cs="Arial"/>
        </w:rPr>
        <w:t>Timeframe: 2022-2024 to capture recent vulnerabilities.</w:t>
      </w:r>
    </w:p>
    <w:p w14:paraId="25898A3A" w14:textId="5895D18D" w:rsidR="172CAC53" w:rsidRPr="009B5112" w:rsidRDefault="172CAC53" w:rsidP="0038081D">
      <w:pPr>
        <w:pStyle w:val="Heading4"/>
        <w:jc w:val="both"/>
        <w:rPr>
          <w:sz w:val="24"/>
          <w:u w:val="none"/>
        </w:rPr>
      </w:pPr>
      <w:r w:rsidRPr="009B5112">
        <w:rPr>
          <w:sz w:val="24"/>
          <w:u w:val="none"/>
        </w:rPr>
        <w:t>Sample Size: 25 confirmed drone-related security vulnerabilities Inclusion Criteria: Only vulnerabilities with detailed descriptions affecting drone hardware/software</w:t>
      </w:r>
    </w:p>
    <w:p w14:paraId="612B11D0" w14:textId="09803030" w:rsidR="172CAC53" w:rsidRPr="009B5112" w:rsidRDefault="172CAC53" w:rsidP="0038081D">
      <w:pPr>
        <w:jc w:val="both"/>
        <w:rPr>
          <w:rFonts w:ascii="Arial" w:hAnsi="Arial" w:cs="Arial"/>
        </w:rPr>
      </w:pPr>
      <w:r w:rsidRPr="009B5112">
        <w:rPr>
          <w:rFonts w:ascii="Arial" w:hAnsi="Arial" w:cs="Arial"/>
        </w:rPr>
        <w:t>Exclusion Criteria: General software vulnerabilities not specific to drone operations</w:t>
      </w:r>
      <w:r w:rsidR="00CD3E94" w:rsidRPr="009B5112">
        <w:rPr>
          <w:rFonts w:ascii="Arial" w:hAnsi="Arial" w:cs="Arial"/>
        </w:rPr>
        <w:t>.</w:t>
      </w:r>
    </w:p>
    <w:p w14:paraId="1C174924" w14:textId="399DE43A" w:rsidR="172CAC53" w:rsidRPr="009B5112" w:rsidRDefault="172CAC53" w:rsidP="0038081D">
      <w:pPr>
        <w:pStyle w:val="Heading3"/>
        <w:jc w:val="both"/>
      </w:pPr>
      <w:bookmarkStart w:id="18" w:name="_Toc219650961"/>
      <w:r w:rsidRPr="009B5112">
        <w:t>Data Categorization Framework:</w:t>
      </w:r>
      <w:bookmarkEnd w:id="18"/>
    </w:p>
    <w:p w14:paraId="5DC82C0D" w14:textId="080FF037" w:rsidR="00CD3E94" w:rsidRPr="009B5112" w:rsidRDefault="172CAC53" w:rsidP="0038081D">
      <w:pPr>
        <w:jc w:val="both"/>
        <w:rPr>
          <w:rFonts w:ascii="Arial" w:hAnsi="Arial" w:cs="Arial"/>
        </w:rPr>
      </w:pPr>
      <w:r w:rsidRPr="009B5112">
        <w:rPr>
          <w:rFonts w:ascii="Arial" w:eastAsia="Arial" w:hAnsi="Arial" w:cs="Arial"/>
        </w:rPr>
        <w:t xml:space="preserve">Each vulnerability was </w:t>
      </w:r>
      <w:proofErr w:type="spellStart"/>
      <w:r w:rsidR="00EC3A0A" w:rsidRPr="009B5112">
        <w:rPr>
          <w:rFonts w:ascii="Arial" w:eastAsia="Arial" w:hAnsi="Arial" w:cs="Arial"/>
        </w:rPr>
        <w:t>analysed</w:t>
      </w:r>
      <w:proofErr w:type="spellEnd"/>
      <w:r w:rsidRPr="009B5112">
        <w:rPr>
          <w:rFonts w:ascii="Arial" w:eastAsia="Arial" w:hAnsi="Arial" w:cs="Arial"/>
        </w:rPr>
        <w:t xml:space="preserve"> and categorized using the following framework:</w:t>
      </w:r>
    </w:p>
    <w:p w14:paraId="6C26F8A8" w14:textId="335ABC99" w:rsidR="172CAC53" w:rsidRPr="009B5112" w:rsidRDefault="172CAC53" w:rsidP="0038081D">
      <w:pPr>
        <w:pStyle w:val="Heading4"/>
        <w:ind w:firstLine="360"/>
        <w:jc w:val="both"/>
      </w:pPr>
      <w:r w:rsidRPr="009B5112">
        <w:t>Category 1: Vulnerability Type.</w:t>
      </w:r>
    </w:p>
    <w:p w14:paraId="5C3AEE9C" w14:textId="4A899E71" w:rsidR="172CAC53" w:rsidRPr="009B5112" w:rsidRDefault="172CAC53" w:rsidP="0038081D">
      <w:pPr>
        <w:pStyle w:val="ListParagraph"/>
        <w:numPr>
          <w:ilvl w:val="0"/>
          <w:numId w:val="14"/>
        </w:numPr>
        <w:tabs>
          <w:tab w:val="left" w:pos="360"/>
        </w:tabs>
        <w:ind w:left="270"/>
        <w:jc w:val="both"/>
        <w:rPr>
          <w:rFonts w:ascii="Arial" w:eastAsia="Arial" w:hAnsi="Arial" w:cs="Arial"/>
        </w:rPr>
      </w:pPr>
      <w:r w:rsidRPr="009B5112">
        <w:rPr>
          <w:rFonts w:ascii="Arial" w:eastAsia="Arial" w:hAnsi="Arial" w:cs="Arial"/>
        </w:rPr>
        <w:t>Authentication Bypass: Unauthorized access without credentials</w:t>
      </w:r>
    </w:p>
    <w:p w14:paraId="40FC54E4" w14:textId="74822983" w:rsidR="172CAC53" w:rsidRPr="009B5112" w:rsidRDefault="172CAC53" w:rsidP="0038081D">
      <w:pPr>
        <w:pStyle w:val="ListParagraph"/>
        <w:numPr>
          <w:ilvl w:val="0"/>
          <w:numId w:val="14"/>
        </w:numPr>
        <w:spacing w:before="240" w:after="240"/>
        <w:ind w:left="270"/>
        <w:jc w:val="both"/>
        <w:rPr>
          <w:rFonts w:ascii="Arial" w:hAnsi="Arial" w:cs="Arial"/>
        </w:rPr>
      </w:pPr>
      <w:r w:rsidRPr="009B5112">
        <w:rPr>
          <w:rFonts w:ascii="Arial" w:hAnsi="Arial" w:cs="Arial"/>
        </w:rPr>
        <w:t>Buffer Overflow: Memory corruption allowing code execution</w:t>
      </w:r>
    </w:p>
    <w:p w14:paraId="4523CFD5" w14:textId="3D3D4D58" w:rsidR="172CAC53" w:rsidRPr="009B5112" w:rsidRDefault="172CAC53" w:rsidP="0038081D">
      <w:pPr>
        <w:pStyle w:val="ListParagraph"/>
        <w:numPr>
          <w:ilvl w:val="0"/>
          <w:numId w:val="14"/>
        </w:numPr>
        <w:spacing w:before="240" w:after="240"/>
        <w:ind w:left="270"/>
        <w:jc w:val="both"/>
        <w:rPr>
          <w:rFonts w:ascii="Arial" w:hAnsi="Arial" w:cs="Arial"/>
        </w:rPr>
      </w:pPr>
      <w:r w:rsidRPr="009B5112">
        <w:rPr>
          <w:rFonts w:ascii="Arial" w:hAnsi="Arial" w:cs="Arial"/>
        </w:rPr>
        <w:t>Protocol Vulnerability: Flaws in communication protocols</w:t>
      </w:r>
    </w:p>
    <w:p w14:paraId="51B51EE2" w14:textId="67A69B83" w:rsidR="172CAC53" w:rsidRPr="009B5112" w:rsidRDefault="172CAC53" w:rsidP="0038081D">
      <w:pPr>
        <w:pStyle w:val="ListParagraph"/>
        <w:numPr>
          <w:ilvl w:val="0"/>
          <w:numId w:val="14"/>
        </w:numPr>
        <w:spacing w:before="240" w:after="240"/>
        <w:ind w:left="270"/>
        <w:jc w:val="both"/>
        <w:rPr>
          <w:rFonts w:ascii="Arial" w:hAnsi="Arial" w:cs="Arial"/>
        </w:rPr>
      </w:pPr>
      <w:r w:rsidRPr="009B5112">
        <w:rPr>
          <w:rFonts w:ascii="Arial" w:hAnsi="Arial" w:cs="Arial"/>
        </w:rPr>
        <w:t>Weak Credentials: Default/weak passwords/encryption</w:t>
      </w:r>
    </w:p>
    <w:p w14:paraId="174607AE" w14:textId="20EFBF95" w:rsidR="172CAC53" w:rsidRPr="009B5112" w:rsidRDefault="172CAC53" w:rsidP="0038081D">
      <w:pPr>
        <w:pStyle w:val="ListParagraph"/>
        <w:numPr>
          <w:ilvl w:val="0"/>
          <w:numId w:val="14"/>
        </w:numPr>
        <w:spacing w:before="240" w:after="240"/>
        <w:ind w:left="270"/>
        <w:jc w:val="both"/>
        <w:rPr>
          <w:rFonts w:ascii="Arial" w:hAnsi="Arial" w:cs="Arial"/>
        </w:rPr>
      </w:pPr>
      <w:r w:rsidRPr="009B5112">
        <w:rPr>
          <w:rFonts w:ascii="Arial" w:hAnsi="Arial" w:cs="Arial"/>
        </w:rPr>
        <w:t>Race Condition: Timing issues in concurrent operations</w:t>
      </w:r>
    </w:p>
    <w:p w14:paraId="592AC288" w14:textId="606C84A6" w:rsidR="172CAC53" w:rsidRPr="009B5112" w:rsidRDefault="172CAC53" w:rsidP="0038081D">
      <w:pPr>
        <w:pStyle w:val="ListParagraph"/>
        <w:numPr>
          <w:ilvl w:val="0"/>
          <w:numId w:val="14"/>
        </w:numPr>
        <w:spacing w:before="240" w:after="240"/>
        <w:ind w:left="270"/>
        <w:jc w:val="both"/>
        <w:rPr>
          <w:rFonts w:ascii="Arial" w:hAnsi="Arial" w:cs="Arial"/>
        </w:rPr>
      </w:pPr>
      <w:r w:rsidRPr="009B5112">
        <w:rPr>
          <w:rFonts w:ascii="Arial" w:hAnsi="Arial" w:cs="Arial"/>
        </w:rPr>
        <w:t>Input Validation: Lack of proper data checking</w:t>
      </w:r>
    </w:p>
    <w:p w14:paraId="7B4394A3" w14:textId="1F020E24" w:rsidR="172CAC53" w:rsidRPr="009B5112" w:rsidRDefault="172CAC53" w:rsidP="0038081D">
      <w:pPr>
        <w:pStyle w:val="Heading4"/>
        <w:ind w:firstLine="360"/>
        <w:jc w:val="both"/>
      </w:pPr>
      <w:r w:rsidRPr="009B5112">
        <w:t>Category 2: Attack Vector.</w:t>
      </w:r>
    </w:p>
    <w:p w14:paraId="2AC4E564" w14:textId="04DBCA03" w:rsidR="172CAC53" w:rsidRPr="009B5112" w:rsidRDefault="172CAC53" w:rsidP="0038081D">
      <w:pPr>
        <w:pStyle w:val="ListParagraph"/>
        <w:numPr>
          <w:ilvl w:val="0"/>
          <w:numId w:val="13"/>
        </w:numPr>
        <w:ind w:left="180" w:hanging="270"/>
        <w:jc w:val="both"/>
        <w:rPr>
          <w:rFonts w:ascii="Arial" w:eastAsia="Arial" w:hAnsi="Arial" w:cs="Arial"/>
        </w:rPr>
      </w:pPr>
      <w:r w:rsidRPr="009B5112">
        <w:rPr>
          <w:rFonts w:ascii="Arial" w:eastAsia="Arial" w:hAnsi="Arial" w:cs="Arial"/>
          <w:sz w:val="28"/>
          <w:szCs w:val="28"/>
        </w:rPr>
        <w:t xml:space="preserve"> </w:t>
      </w:r>
      <w:r w:rsidRPr="009B5112">
        <w:rPr>
          <w:rFonts w:ascii="Arial" w:eastAsia="Arial" w:hAnsi="Arial" w:cs="Arial"/>
        </w:rPr>
        <w:t>Cyber: Software/network-based attacks</w:t>
      </w:r>
    </w:p>
    <w:p w14:paraId="36239D65" w14:textId="0F0455C3" w:rsidR="172CAC53" w:rsidRPr="009B5112" w:rsidRDefault="172CAC53" w:rsidP="0038081D">
      <w:pPr>
        <w:pStyle w:val="ListParagraph"/>
        <w:numPr>
          <w:ilvl w:val="0"/>
          <w:numId w:val="13"/>
        </w:numPr>
        <w:ind w:left="180" w:hanging="270"/>
        <w:jc w:val="both"/>
        <w:rPr>
          <w:rFonts w:ascii="Arial" w:eastAsia="Arial" w:hAnsi="Arial" w:cs="Arial"/>
        </w:rPr>
      </w:pPr>
      <w:r w:rsidRPr="009B5112">
        <w:rPr>
          <w:rFonts w:ascii="Arial" w:eastAsia="Arial" w:hAnsi="Arial" w:cs="Arial"/>
        </w:rPr>
        <w:t xml:space="preserve"> Signal: </w:t>
      </w:r>
      <w:proofErr w:type="spellStart"/>
      <w:r w:rsidRPr="009B5112">
        <w:rPr>
          <w:rFonts w:ascii="Arial" w:eastAsia="Arial" w:hAnsi="Arial" w:cs="Arial"/>
        </w:rPr>
        <w:t>ArialWireless</w:t>
      </w:r>
      <w:proofErr w:type="spellEnd"/>
      <w:r w:rsidRPr="009B5112">
        <w:rPr>
          <w:rFonts w:ascii="Arial" w:eastAsia="Arial" w:hAnsi="Arial" w:cs="Arial"/>
        </w:rPr>
        <w:t>/RF-based attacks</w:t>
      </w:r>
    </w:p>
    <w:p w14:paraId="57DE47DF" w14:textId="41323A9C" w:rsidR="172CAC53" w:rsidRPr="009B5112" w:rsidRDefault="172CAC53" w:rsidP="0038081D">
      <w:pPr>
        <w:pStyle w:val="ListParagraph"/>
        <w:numPr>
          <w:ilvl w:val="0"/>
          <w:numId w:val="13"/>
        </w:numPr>
        <w:ind w:left="180" w:hanging="270"/>
        <w:jc w:val="both"/>
        <w:rPr>
          <w:rFonts w:ascii="Arial" w:eastAsia="Arial" w:hAnsi="Arial" w:cs="Arial"/>
        </w:rPr>
      </w:pPr>
      <w:r w:rsidRPr="009B5112">
        <w:rPr>
          <w:rFonts w:ascii="Arial" w:eastAsia="Arial" w:hAnsi="Arial" w:cs="Arial"/>
        </w:rPr>
        <w:t xml:space="preserve"> Physical: Hardware/tampering attacks</w:t>
      </w:r>
    </w:p>
    <w:p w14:paraId="4E3F7E1D" w14:textId="02AC760F" w:rsidR="172CAC53" w:rsidRPr="009B5112" w:rsidRDefault="172CAC53" w:rsidP="0038081D">
      <w:pPr>
        <w:pStyle w:val="Heading4"/>
        <w:ind w:firstLine="360"/>
        <w:jc w:val="both"/>
      </w:pPr>
      <w:r w:rsidRPr="009B5112">
        <w:t>Category 3: Severity Assessment.</w:t>
      </w:r>
    </w:p>
    <w:p w14:paraId="7C8428C7" w14:textId="43C45DD1" w:rsidR="172CAC53" w:rsidRPr="009B5112" w:rsidRDefault="172CAC53" w:rsidP="0038081D">
      <w:pPr>
        <w:pStyle w:val="ListParagraph"/>
        <w:numPr>
          <w:ilvl w:val="0"/>
          <w:numId w:val="11"/>
        </w:numPr>
        <w:ind w:left="270"/>
        <w:jc w:val="both"/>
        <w:rPr>
          <w:rFonts w:ascii="Arial" w:eastAsia="Arial" w:hAnsi="Arial" w:cs="Arial"/>
        </w:rPr>
      </w:pPr>
      <w:r w:rsidRPr="009B5112">
        <w:rPr>
          <w:rFonts w:ascii="Arial" w:eastAsia="Arial" w:hAnsi="Arial" w:cs="Arial"/>
        </w:rPr>
        <w:t>High: Remote code execution, complete takeover</w:t>
      </w:r>
    </w:p>
    <w:p w14:paraId="35EE3313" w14:textId="1CAFF741" w:rsidR="172CAC53" w:rsidRPr="009B5112" w:rsidRDefault="172CAC53" w:rsidP="0038081D">
      <w:pPr>
        <w:pStyle w:val="ListParagraph"/>
        <w:numPr>
          <w:ilvl w:val="0"/>
          <w:numId w:val="11"/>
        </w:numPr>
        <w:ind w:left="270"/>
        <w:jc w:val="both"/>
        <w:rPr>
          <w:rFonts w:ascii="Arial" w:eastAsia="Arial" w:hAnsi="Arial" w:cs="Arial"/>
        </w:rPr>
      </w:pPr>
      <w:r w:rsidRPr="009B5112">
        <w:rPr>
          <w:rFonts w:ascii="Arial" w:eastAsia="Arial" w:hAnsi="Arial" w:cs="Arial"/>
        </w:rPr>
        <w:t>Medium: Denial of service, data exposure</w:t>
      </w:r>
    </w:p>
    <w:p w14:paraId="470E5EED" w14:textId="1C9E8B93" w:rsidR="172CAC53" w:rsidRPr="009B5112" w:rsidRDefault="172CAC53" w:rsidP="0038081D">
      <w:pPr>
        <w:pStyle w:val="ListParagraph"/>
        <w:numPr>
          <w:ilvl w:val="0"/>
          <w:numId w:val="11"/>
        </w:numPr>
        <w:ind w:left="270"/>
        <w:jc w:val="both"/>
        <w:rPr>
          <w:rFonts w:ascii="Arial" w:eastAsia="Arial" w:hAnsi="Arial" w:cs="Arial"/>
        </w:rPr>
      </w:pPr>
      <w:r w:rsidRPr="009B5112">
        <w:rPr>
          <w:rFonts w:ascii="Arial" w:eastAsia="Arial" w:hAnsi="Arial" w:cs="Arial"/>
        </w:rPr>
        <w:t>Low: Information disclosure, limited impact</w:t>
      </w:r>
    </w:p>
    <w:p w14:paraId="7336D32A" w14:textId="4A93753B" w:rsidR="172CAC53" w:rsidRPr="009B5112" w:rsidRDefault="172CAC53" w:rsidP="0038081D">
      <w:pPr>
        <w:pStyle w:val="Heading4"/>
        <w:ind w:firstLine="360"/>
        <w:jc w:val="both"/>
      </w:pPr>
      <w:r w:rsidRPr="009B5112">
        <w:lastRenderedPageBreak/>
        <w:t>Category 4: Drone Classification.</w:t>
      </w:r>
    </w:p>
    <w:p w14:paraId="7CC68FF3" w14:textId="694343BF" w:rsidR="172CAC53" w:rsidRPr="009B5112" w:rsidRDefault="172CAC53" w:rsidP="0038081D">
      <w:pPr>
        <w:pStyle w:val="ListParagraph"/>
        <w:numPr>
          <w:ilvl w:val="0"/>
          <w:numId w:val="10"/>
        </w:numPr>
        <w:ind w:left="270"/>
        <w:jc w:val="both"/>
        <w:rPr>
          <w:rFonts w:ascii="Arial" w:eastAsia="Arial" w:hAnsi="Arial" w:cs="Arial"/>
        </w:rPr>
      </w:pPr>
      <w:r w:rsidRPr="009B5112">
        <w:rPr>
          <w:rFonts w:ascii="Arial" w:eastAsia="Arial" w:hAnsi="Arial" w:cs="Arial"/>
        </w:rPr>
        <w:t>Consumer: &lt;$1,000, recreational use</w:t>
      </w:r>
    </w:p>
    <w:p w14:paraId="3B7BB3A9" w14:textId="4B5232A4" w:rsidR="172CAC53" w:rsidRPr="009B5112" w:rsidRDefault="172CAC53" w:rsidP="0038081D">
      <w:pPr>
        <w:pStyle w:val="ListParagraph"/>
        <w:numPr>
          <w:ilvl w:val="0"/>
          <w:numId w:val="10"/>
        </w:numPr>
        <w:ind w:left="270"/>
        <w:jc w:val="both"/>
        <w:rPr>
          <w:rFonts w:ascii="Arial" w:eastAsia="Arial" w:hAnsi="Arial" w:cs="Arial"/>
        </w:rPr>
      </w:pPr>
      <w:r w:rsidRPr="009B5112">
        <w:rPr>
          <w:rFonts w:ascii="Arial" w:eastAsia="Arial" w:hAnsi="Arial" w:cs="Arial"/>
        </w:rPr>
        <w:t>Commercial: $1,000-$10,000,</w:t>
      </w:r>
    </w:p>
    <w:p w14:paraId="369C6111" w14:textId="28448F89" w:rsidR="00325966" w:rsidRPr="009B5112" w:rsidRDefault="00325966" w:rsidP="0038081D">
      <w:pPr>
        <w:pStyle w:val="ListParagraph"/>
        <w:numPr>
          <w:ilvl w:val="0"/>
          <w:numId w:val="10"/>
        </w:numPr>
        <w:ind w:left="270"/>
        <w:jc w:val="both"/>
        <w:rPr>
          <w:rFonts w:ascii="Arial" w:eastAsia="Arial" w:hAnsi="Arial" w:cs="Arial"/>
        </w:rPr>
      </w:pPr>
      <w:r w:rsidRPr="009B5112">
        <w:rPr>
          <w:rFonts w:ascii="Arial" w:eastAsia="Arial" w:hAnsi="Arial" w:cs="Arial"/>
        </w:rPr>
        <w:t>P</w:t>
      </w:r>
      <w:r w:rsidR="172CAC53" w:rsidRPr="009B5112">
        <w:rPr>
          <w:rFonts w:ascii="Arial" w:eastAsia="Arial" w:hAnsi="Arial" w:cs="Arial"/>
        </w:rPr>
        <w:t>rofessional</w:t>
      </w:r>
      <w:r w:rsidRPr="009B5112">
        <w:rPr>
          <w:rFonts w:ascii="Arial" w:eastAsia="Arial" w:hAnsi="Arial" w:cs="Arial"/>
        </w:rPr>
        <w:t xml:space="preserve"> </w:t>
      </w:r>
      <w:r w:rsidR="172CAC53" w:rsidRPr="009B5112">
        <w:rPr>
          <w:rFonts w:ascii="Arial" w:eastAsia="Arial" w:hAnsi="Arial" w:cs="Arial"/>
        </w:rPr>
        <w:t>applications</w:t>
      </w:r>
    </w:p>
    <w:p w14:paraId="49C8D537" w14:textId="6C027DAE" w:rsidR="172CAC53" w:rsidRPr="009B5112" w:rsidRDefault="172CAC53" w:rsidP="0038081D">
      <w:pPr>
        <w:pStyle w:val="ListParagraph"/>
        <w:numPr>
          <w:ilvl w:val="0"/>
          <w:numId w:val="10"/>
        </w:numPr>
        <w:ind w:left="270"/>
        <w:jc w:val="both"/>
        <w:rPr>
          <w:rFonts w:ascii="Arial" w:eastAsia="Arial" w:hAnsi="Arial" w:cs="Arial"/>
        </w:rPr>
      </w:pPr>
      <w:r w:rsidRPr="009B5112">
        <w:rPr>
          <w:rFonts w:ascii="Arial" w:eastAsia="Arial" w:hAnsi="Arial" w:cs="Arial"/>
        </w:rPr>
        <w:t>Enterprise: &gt;$10,000, industrial/government use.</w:t>
      </w:r>
    </w:p>
    <w:p w14:paraId="583524A2" w14:textId="48566248" w:rsidR="172CAC53" w:rsidRPr="009B5112" w:rsidRDefault="172CAC53" w:rsidP="0038081D">
      <w:pPr>
        <w:pStyle w:val="Heading2"/>
        <w:ind w:firstLine="0"/>
        <w:jc w:val="both"/>
      </w:pPr>
      <w:bookmarkStart w:id="19" w:name="_Toc219650962"/>
      <w:r w:rsidRPr="009B5112">
        <w:t>Quality Assurance</w:t>
      </w:r>
      <w:bookmarkEnd w:id="19"/>
    </w:p>
    <w:p w14:paraId="789C37F3" w14:textId="122C5E91" w:rsidR="172CAC53" w:rsidRPr="009B5112" w:rsidRDefault="172CAC53" w:rsidP="0038081D">
      <w:pPr>
        <w:ind w:firstLine="180"/>
        <w:jc w:val="both"/>
        <w:rPr>
          <w:rFonts w:ascii="Arial" w:eastAsia="Arial" w:hAnsi="Arial" w:cs="Arial"/>
        </w:rPr>
      </w:pPr>
      <w:r w:rsidRPr="009B5112">
        <w:rPr>
          <w:rFonts w:ascii="Arial" w:eastAsia="Arial" w:hAnsi="Arial" w:cs="Arial"/>
        </w:rPr>
        <w:t>Cross-verification: All vulnerabilities verified against original CVE entries.</w:t>
      </w:r>
    </w:p>
    <w:p w14:paraId="6CAF018F" w14:textId="44B30342" w:rsidR="172CAC53" w:rsidRPr="009B5112" w:rsidRDefault="172CAC53" w:rsidP="0038081D">
      <w:pPr>
        <w:ind w:firstLine="180"/>
        <w:jc w:val="both"/>
        <w:rPr>
          <w:rFonts w:ascii="Arial" w:eastAsia="Arial" w:hAnsi="Arial" w:cs="Arial"/>
        </w:rPr>
      </w:pPr>
      <w:r w:rsidRPr="009B5112">
        <w:rPr>
          <w:rFonts w:ascii="Arial" w:eastAsia="Arial" w:hAnsi="Arial" w:cs="Arial"/>
        </w:rPr>
        <w:t>Expert Validation: Technical descriptions reviewed by team members.</w:t>
      </w:r>
    </w:p>
    <w:p w14:paraId="251F0150" w14:textId="40B78BC0" w:rsidR="172CAC53" w:rsidRPr="009B5112" w:rsidRDefault="172CAC53" w:rsidP="0038081D">
      <w:pPr>
        <w:ind w:firstLine="180"/>
        <w:jc w:val="both"/>
        <w:rPr>
          <w:rFonts w:ascii="Arial" w:hAnsi="Arial" w:cs="Arial"/>
        </w:rPr>
      </w:pPr>
      <w:r w:rsidRPr="009B5112">
        <w:rPr>
          <w:rFonts w:ascii="Arial" w:eastAsia="Arial" w:hAnsi="Arial" w:cs="Arial"/>
        </w:rPr>
        <w:t>Consistency Check: Standardized categorization across all entries.</w:t>
      </w:r>
    </w:p>
    <w:p w14:paraId="014CD6C0" w14:textId="6C0331B6" w:rsidR="172CAC53" w:rsidRPr="009B5112" w:rsidRDefault="172CAC53" w:rsidP="0038081D">
      <w:pPr>
        <w:pStyle w:val="Heading2"/>
        <w:ind w:firstLine="0"/>
        <w:jc w:val="both"/>
      </w:pPr>
      <w:bookmarkStart w:id="20" w:name="_Toc219650963"/>
      <w:r w:rsidRPr="009B5112">
        <w:t>R</w:t>
      </w:r>
      <w:r w:rsidR="00A122DC" w:rsidRPr="009B5112">
        <w:t>esearch</w:t>
      </w:r>
      <w:r w:rsidRPr="009B5112">
        <w:t xml:space="preserve"> F</w:t>
      </w:r>
      <w:r w:rsidR="00A122DC" w:rsidRPr="009B5112">
        <w:t>indings</w:t>
      </w:r>
      <w:bookmarkEnd w:id="20"/>
    </w:p>
    <w:p w14:paraId="40C2B7F0" w14:textId="2152832B" w:rsidR="172CAC53" w:rsidRPr="009B5112" w:rsidRDefault="172CAC53" w:rsidP="0038081D">
      <w:pPr>
        <w:pStyle w:val="Heading4"/>
        <w:jc w:val="both"/>
      </w:pPr>
      <w:r w:rsidRPr="009B5112">
        <w:t>Critical Vulnerabilities Distribution (RQ1)</w:t>
      </w:r>
    </w:p>
    <w:tbl>
      <w:tblPr>
        <w:tblStyle w:val="TableGrid"/>
        <w:tblW w:w="0" w:type="auto"/>
        <w:tblLook w:val="06A0" w:firstRow="1" w:lastRow="0" w:firstColumn="1" w:lastColumn="0" w:noHBand="1" w:noVBand="1"/>
      </w:tblPr>
      <w:tblGrid>
        <w:gridCol w:w="2425"/>
        <w:gridCol w:w="1620"/>
        <w:gridCol w:w="2430"/>
        <w:gridCol w:w="2541"/>
      </w:tblGrid>
      <w:tr w:rsidR="172CAC53" w:rsidRPr="009B5112" w14:paraId="792EDCE0" w14:textId="77777777" w:rsidTr="00325966">
        <w:trPr>
          <w:trHeight w:val="300"/>
        </w:trPr>
        <w:tc>
          <w:tcPr>
            <w:tcW w:w="2425" w:type="dxa"/>
            <w:shd w:val="clear" w:color="auto" w:fill="215E99" w:themeFill="text2" w:themeFillTint="BF"/>
          </w:tcPr>
          <w:p w14:paraId="3371DAE6" w14:textId="564392F7" w:rsidR="172CAC53" w:rsidRPr="009B5112" w:rsidRDefault="172CAC53" w:rsidP="0038081D">
            <w:pPr>
              <w:ind w:firstLine="0"/>
              <w:jc w:val="both"/>
              <w:rPr>
                <w:rFonts w:ascii="Arial" w:hAnsi="Arial" w:cs="Arial"/>
                <w:color w:val="FFFFFF" w:themeColor="background1"/>
              </w:rPr>
            </w:pPr>
            <w:r w:rsidRPr="009B5112">
              <w:rPr>
                <w:rFonts w:ascii="Arial" w:eastAsia="Arial" w:hAnsi="Arial" w:cs="Arial"/>
                <w:color w:val="FFFFFF" w:themeColor="background1"/>
              </w:rPr>
              <w:t>Vulnerability Type</w:t>
            </w:r>
          </w:p>
        </w:tc>
        <w:tc>
          <w:tcPr>
            <w:tcW w:w="1620" w:type="dxa"/>
            <w:shd w:val="clear" w:color="auto" w:fill="215E99" w:themeFill="text2" w:themeFillTint="BF"/>
          </w:tcPr>
          <w:p w14:paraId="1EE92716" w14:textId="5CA2DE9B" w:rsidR="172CAC53" w:rsidRPr="009B5112" w:rsidRDefault="172CAC53" w:rsidP="0038081D">
            <w:pPr>
              <w:ind w:firstLine="0"/>
              <w:jc w:val="both"/>
              <w:rPr>
                <w:rFonts w:ascii="Arial" w:hAnsi="Arial" w:cs="Arial"/>
                <w:color w:val="FFFFFF" w:themeColor="background1"/>
              </w:rPr>
            </w:pPr>
            <w:r w:rsidRPr="009B5112">
              <w:rPr>
                <w:rFonts w:ascii="Arial" w:eastAsia="Arial" w:hAnsi="Arial" w:cs="Arial"/>
                <w:color w:val="FFFFFF" w:themeColor="background1"/>
              </w:rPr>
              <w:t>Count</w:t>
            </w:r>
          </w:p>
        </w:tc>
        <w:tc>
          <w:tcPr>
            <w:tcW w:w="2430" w:type="dxa"/>
            <w:shd w:val="clear" w:color="auto" w:fill="215E99" w:themeFill="text2" w:themeFillTint="BF"/>
          </w:tcPr>
          <w:p w14:paraId="4E095940" w14:textId="2EFFF6F5" w:rsidR="172CAC53" w:rsidRPr="009B5112" w:rsidRDefault="172CAC53" w:rsidP="0038081D">
            <w:pPr>
              <w:ind w:firstLine="0"/>
              <w:jc w:val="both"/>
              <w:rPr>
                <w:rFonts w:ascii="Arial" w:hAnsi="Arial" w:cs="Arial"/>
                <w:color w:val="FFFFFF" w:themeColor="background1"/>
              </w:rPr>
            </w:pPr>
            <w:r w:rsidRPr="009B5112">
              <w:rPr>
                <w:rFonts w:ascii="Arial" w:eastAsia="Arial" w:hAnsi="Arial" w:cs="Arial"/>
                <w:color w:val="FFFFFF" w:themeColor="background1"/>
              </w:rPr>
              <w:t>Percentage</w:t>
            </w:r>
          </w:p>
        </w:tc>
        <w:tc>
          <w:tcPr>
            <w:tcW w:w="2541" w:type="dxa"/>
            <w:shd w:val="clear" w:color="auto" w:fill="215E99" w:themeFill="text2" w:themeFillTint="BF"/>
          </w:tcPr>
          <w:p w14:paraId="1AFC8330" w14:textId="16DA6B8B" w:rsidR="172CAC53" w:rsidRPr="009B5112" w:rsidRDefault="172CAC53" w:rsidP="0038081D">
            <w:pPr>
              <w:ind w:firstLine="0"/>
              <w:jc w:val="both"/>
              <w:rPr>
                <w:rFonts w:ascii="Arial" w:hAnsi="Arial" w:cs="Arial"/>
                <w:color w:val="FFFFFF" w:themeColor="background1"/>
              </w:rPr>
            </w:pPr>
            <w:r w:rsidRPr="009B5112">
              <w:rPr>
                <w:rFonts w:ascii="Arial" w:eastAsia="Arial" w:hAnsi="Arial" w:cs="Arial"/>
                <w:color w:val="FFFFFF" w:themeColor="background1"/>
              </w:rPr>
              <w:t>Example CVEs</w:t>
            </w:r>
          </w:p>
          <w:p w14:paraId="513A93FB" w14:textId="3080C4ED" w:rsidR="172CAC53" w:rsidRPr="009B5112" w:rsidRDefault="172CAC53" w:rsidP="0038081D">
            <w:pPr>
              <w:jc w:val="both"/>
              <w:rPr>
                <w:rFonts w:ascii="Arial" w:eastAsia="Arial" w:hAnsi="Arial" w:cs="Arial"/>
                <w:color w:val="FFFFFF" w:themeColor="background1"/>
              </w:rPr>
            </w:pPr>
          </w:p>
        </w:tc>
      </w:tr>
      <w:tr w:rsidR="172CAC53" w:rsidRPr="009B5112" w14:paraId="179CBBBE" w14:textId="77777777" w:rsidTr="00325966">
        <w:trPr>
          <w:trHeight w:val="300"/>
        </w:trPr>
        <w:tc>
          <w:tcPr>
            <w:tcW w:w="2425" w:type="dxa"/>
          </w:tcPr>
          <w:p w14:paraId="5052159F" w14:textId="5F8B1609" w:rsidR="172CAC53" w:rsidRPr="009B5112" w:rsidRDefault="172CAC53" w:rsidP="0038081D">
            <w:pPr>
              <w:ind w:firstLine="0"/>
              <w:jc w:val="both"/>
              <w:rPr>
                <w:rFonts w:ascii="Arial" w:hAnsi="Arial" w:cs="Arial"/>
              </w:rPr>
            </w:pPr>
            <w:r w:rsidRPr="009B5112">
              <w:rPr>
                <w:rFonts w:ascii="Arial" w:eastAsia="Arial" w:hAnsi="Arial" w:cs="Arial"/>
              </w:rPr>
              <w:t>Authentication Bypass</w:t>
            </w:r>
          </w:p>
        </w:tc>
        <w:tc>
          <w:tcPr>
            <w:tcW w:w="1620" w:type="dxa"/>
          </w:tcPr>
          <w:p w14:paraId="568D32B0" w14:textId="70AB226B" w:rsidR="172CAC53" w:rsidRPr="009B5112" w:rsidRDefault="172CAC53" w:rsidP="0038081D">
            <w:pPr>
              <w:jc w:val="both"/>
              <w:rPr>
                <w:rFonts w:ascii="Arial" w:hAnsi="Arial" w:cs="Arial"/>
              </w:rPr>
            </w:pPr>
            <w:r w:rsidRPr="009B5112">
              <w:rPr>
                <w:rFonts w:ascii="Arial" w:eastAsia="Arial" w:hAnsi="Arial" w:cs="Arial"/>
              </w:rPr>
              <w:t>5</w:t>
            </w:r>
          </w:p>
        </w:tc>
        <w:tc>
          <w:tcPr>
            <w:tcW w:w="2430" w:type="dxa"/>
            <w:shd w:val="clear" w:color="auto" w:fill="A5C9EB" w:themeFill="text2" w:themeFillTint="40"/>
          </w:tcPr>
          <w:p w14:paraId="0FD6D412" w14:textId="29184A27" w:rsidR="172CAC53" w:rsidRPr="009B5112" w:rsidRDefault="172CAC53" w:rsidP="0038081D">
            <w:pPr>
              <w:jc w:val="both"/>
              <w:rPr>
                <w:rFonts w:ascii="Arial" w:hAnsi="Arial" w:cs="Arial"/>
              </w:rPr>
            </w:pPr>
            <w:r w:rsidRPr="009B5112">
              <w:rPr>
                <w:rFonts w:ascii="Arial" w:eastAsia="Arial" w:hAnsi="Arial" w:cs="Arial"/>
              </w:rPr>
              <w:t>20%</w:t>
            </w:r>
          </w:p>
        </w:tc>
        <w:tc>
          <w:tcPr>
            <w:tcW w:w="2541" w:type="dxa"/>
          </w:tcPr>
          <w:p w14:paraId="711E3050" w14:textId="69FFD937" w:rsidR="172CAC53" w:rsidRPr="009B5112" w:rsidRDefault="172CAC53" w:rsidP="0038081D">
            <w:pPr>
              <w:ind w:firstLine="0"/>
              <w:jc w:val="both"/>
              <w:rPr>
                <w:rFonts w:ascii="Arial" w:hAnsi="Arial" w:cs="Arial"/>
              </w:rPr>
            </w:pPr>
            <w:r w:rsidRPr="009B5112">
              <w:rPr>
                <w:rFonts w:ascii="Arial" w:eastAsia="Arial" w:hAnsi="Arial" w:cs="Arial"/>
              </w:rPr>
              <w:t>CVE-2024-52876, CVE-2023-6949</w:t>
            </w:r>
          </w:p>
        </w:tc>
      </w:tr>
      <w:tr w:rsidR="172CAC53" w:rsidRPr="009B5112" w14:paraId="7B6B782B" w14:textId="77777777" w:rsidTr="00325966">
        <w:trPr>
          <w:trHeight w:val="300"/>
        </w:trPr>
        <w:tc>
          <w:tcPr>
            <w:tcW w:w="2425" w:type="dxa"/>
          </w:tcPr>
          <w:p w14:paraId="3DED1986" w14:textId="72B74938" w:rsidR="172CAC53" w:rsidRPr="009B5112" w:rsidRDefault="172CAC53" w:rsidP="0038081D">
            <w:pPr>
              <w:ind w:firstLine="0"/>
              <w:jc w:val="both"/>
              <w:rPr>
                <w:rFonts w:ascii="Arial" w:hAnsi="Arial" w:cs="Arial"/>
              </w:rPr>
            </w:pPr>
            <w:r w:rsidRPr="009B5112">
              <w:rPr>
                <w:rFonts w:ascii="Arial" w:eastAsia="Arial" w:hAnsi="Arial" w:cs="Arial"/>
              </w:rPr>
              <w:t>Buffer Overflow</w:t>
            </w:r>
          </w:p>
        </w:tc>
        <w:tc>
          <w:tcPr>
            <w:tcW w:w="1620" w:type="dxa"/>
          </w:tcPr>
          <w:p w14:paraId="7CC81C60" w14:textId="69232E18" w:rsidR="172CAC53" w:rsidRPr="009B5112" w:rsidRDefault="172CAC53" w:rsidP="0038081D">
            <w:pPr>
              <w:jc w:val="both"/>
              <w:rPr>
                <w:rFonts w:ascii="Arial" w:hAnsi="Arial" w:cs="Arial"/>
              </w:rPr>
            </w:pPr>
            <w:r w:rsidRPr="009B5112">
              <w:rPr>
                <w:rFonts w:ascii="Arial" w:eastAsia="Arial" w:hAnsi="Arial" w:cs="Arial"/>
              </w:rPr>
              <w:t>4</w:t>
            </w:r>
          </w:p>
        </w:tc>
        <w:tc>
          <w:tcPr>
            <w:tcW w:w="2430" w:type="dxa"/>
            <w:shd w:val="clear" w:color="auto" w:fill="DAE9F7" w:themeFill="text2" w:themeFillTint="1A"/>
          </w:tcPr>
          <w:p w14:paraId="7F176D7C" w14:textId="09ADAE18" w:rsidR="172CAC53" w:rsidRPr="009B5112" w:rsidRDefault="172CAC53" w:rsidP="0038081D">
            <w:pPr>
              <w:jc w:val="both"/>
              <w:rPr>
                <w:rFonts w:ascii="Arial" w:hAnsi="Arial" w:cs="Arial"/>
              </w:rPr>
            </w:pPr>
            <w:r w:rsidRPr="009B5112">
              <w:rPr>
                <w:rFonts w:ascii="Arial" w:eastAsia="Arial" w:hAnsi="Arial" w:cs="Arial"/>
              </w:rPr>
              <w:t>16%</w:t>
            </w:r>
          </w:p>
        </w:tc>
        <w:tc>
          <w:tcPr>
            <w:tcW w:w="2541" w:type="dxa"/>
          </w:tcPr>
          <w:p w14:paraId="44145D90" w14:textId="4A4C7EC4" w:rsidR="172CAC53" w:rsidRPr="009B5112" w:rsidRDefault="172CAC53" w:rsidP="0038081D">
            <w:pPr>
              <w:ind w:firstLine="0"/>
              <w:jc w:val="both"/>
              <w:rPr>
                <w:rFonts w:ascii="Arial" w:hAnsi="Arial" w:cs="Arial"/>
              </w:rPr>
            </w:pPr>
            <w:r w:rsidRPr="009B5112">
              <w:rPr>
                <w:rFonts w:ascii="Arial" w:eastAsia="Arial" w:hAnsi="Arial" w:cs="Arial"/>
              </w:rPr>
              <w:t>CVE-2023-6948, CVE-2023-5145</w:t>
            </w:r>
          </w:p>
        </w:tc>
      </w:tr>
      <w:tr w:rsidR="172CAC53" w:rsidRPr="009B5112" w14:paraId="0CF7E0C0" w14:textId="77777777" w:rsidTr="00325966">
        <w:trPr>
          <w:trHeight w:val="300"/>
        </w:trPr>
        <w:tc>
          <w:tcPr>
            <w:tcW w:w="2425" w:type="dxa"/>
          </w:tcPr>
          <w:p w14:paraId="04671B7F" w14:textId="356B9775" w:rsidR="172CAC53" w:rsidRPr="009B5112" w:rsidRDefault="172CAC53" w:rsidP="0038081D">
            <w:pPr>
              <w:ind w:firstLine="0"/>
              <w:jc w:val="both"/>
              <w:rPr>
                <w:rFonts w:ascii="Arial" w:hAnsi="Arial" w:cs="Arial"/>
              </w:rPr>
            </w:pPr>
            <w:r w:rsidRPr="009B5112">
              <w:rPr>
                <w:rFonts w:ascii="Arial" w:eastAsia="Arial" w:hAnsi="Arial" w:cs="Arial"/>
              </w:rPr>
              <w:t>Protocol Vulnerability</w:t>
            </w:r>
          </w:p>
        </w:tc>
        <w:tc>
          <w:tcPr>
            <w:tcW w:w="1620" w:type="dxa"/>
          </w:tcPr>
          <w:p w14:paraId="12DF0CA6" w14:textId="5E1B12BB" w:rsidR="172CAC53" w:rsidRPr="009B5112" w:rsidRDefault="172CAC53" w:rsidP="0038081D">
            <w:pPr>
              <w:jc w:val="both"/>
              <w:rPr>
                <w:rFonts w:ascii="Arial" w:hAnsi="Arial" w:cs="Arial"/>
              </w:rPr>
            </w:pPr>
            <w:r w:rsidRPr="009B5112">
              <w:rPr>
                <w:rFonts w:ascii="Arial" w:eastAsia="Arial" w:hAnsi="Arial" w:cs="Arial"/>
              </w:rPr>
              <w:t>4</w:t>
            </w:r>
          </w:p>
        </w:tc>
        <w:tc>
          <w:tcPr>
            <w:tcW w:w="2430" w:type="dxa"/>
            <w:shd w:val="clear" w:color="auto" w:fill="DAE9F7" w:themeFill="text2" w:themeFillTint="1A"/>
          </w:tcPr>
          <w:p w14:paraId="40DCE1AD" w14:textId="42EE3B6C" w:rsidR="172CAC53" w:rsidRPr="009B5112" w:rsidRDefault="172CAC53" w:rsidP="0038081D">
            <w:pPr>
              <w:jc w:val="both"/>
              <w:rPr>
                <w:rFonts w:ascii="Arial" w:hAnsi="Arial" w:cs="Arial"/>
              </w:rPr>
            </w:pPr>
            <w:r w:rsidRPr="009B5112">
              <w:rPr>
                <w:rFonts w:ascii="Arial" w:eastAsia="Arial" w:hAnsi="Arial" w:cs="Arial"/>
              </w:rPr>
              <w:t>16%</w:t>
            </w:r>
          </w:p>
        </w:tc>
        <w:tc>
          <w:tcPr>
            <w:tcW w:w="2541" w:type="dxa"/>
          </w:tcPr>
          <w:p w14:paraId="6DC8497F" w14:textId="55AA4F9D" w:rsidR="172CAC53" w:rsidRPr="009B5112" w:rsidRDefault="172CAC53" w:rsidP="0038081D">
            <w:pPr>
              <w:ind w:firstLine="0"/>
              <w:jc w:val="both"/>
              <w:rPr>
                <w:rFonts w:ascii="Arial" w:hAnsi="Arial" w:cs="Arial"/>
              </w:rPr>
            </w:pPr>
            <w:r w:rsidRPr="009B5112">
              <w:rPr>
                <w:rFonts w:ascii="Arial" w:eastAsia="Arial" w:hAnsi="Arial" w:cs="Arial"/>
              </w:rPr>
              <w:t>CVE-2024-33844, CVE-2023-47625</w:t>
            </w:r>
          </w:p>
        </w:tc>
      </w:tr>
      <w:tr w:rsidR="172CAC53" w:rsidRPr="009B5112" w14:paraId="3FD0EB91" w14:textId="77777777" w:rsidTr="00325966">
        <w:trPr>
          <w:trHeight w:val="300"/>
        </w:trPr>
        <w:tc>
          <w:tcPr>
            <w:tcW w:w="2425" w:type="dxa"/>
          </w:tcPr>
          <w:p w14:paraId="71B7B7B9" w14:textId="0F8B1723" w:rsidR="172CAC53" w:rsidRPr="009B5112" w:rsidRDefault="172CAC53" w:rsidP="0038081D">
            <w:pPr>
              <w:ind w:firstLine="0"/>
              <w:jc w:val="both"/>
              <w:rPr>
                <w:rFonts w:ascii="Arial" w:hAnsi="Arial" w:cs="Arial"/>
              </w:rPr>
            </w:pPr>
            <w:r w:rsidRPr="009B5112">
              <w:rPr>
                <w:rFonts w:ascii="Arial" w:eastAsia="Arial" w:hAnsi="Arial" w:cs="Arial"/>
              </w:rPr>
              <w:t>Weak Credentials</w:t>
            </w:r>
          </w:p>
        </w:tc>
        <w:tc>
          <w:tcPr>
            <w:tcW w:w="1620" w:type="dxa"/>
          </w:tcPr>
          <w:p w14:paraId="73A87BDF" w14:textId="7768E172" w:rsidR="172CAC53" w:rsidRPr="009B5112" w:rsidRDefault="172CAC53" w:rsidP="0038081D">
            <w:pPr>
              <w:jc w:val="both"/>
              <w:rPr>
                <w:rFonts w:ascii="Arial" w:hAnsi="Arial" w:cs="Arial"/>
              </w:rPr>
            </w:pPr>
            <w:r w:rsidRPr="009B5112">
              <w:rPr>
                <w:rFonts w:ascii="Arial" w:eastAsia="Arial" w:hAnsi="Arial" w:cs="Arial"/>
              </w:rPr>
              <w:t>3</w:t>
            </w:r>
          </w:p>
        </w:tc>
        <w:tc>
          <w:tcPr>
            <w:tcW w:w="2430" w:type="dxa"/>
            <w:shd w:val="clear" w:color="auto" w:fill="F2F2F2" w:themeFill="background1" w:themeFillShade="F2"/>
          </w:tcPr>
          <w:p w14:paraId="594CFDB6" w14:textId="5BD07ADB" w:rsidR="172CAC53" w:rsidRPr="009B5112" w:rsidRDefault="172CAC53" w:rsidP="0038081D">
            <w:pPr>
              <w:jc w:val="both"/>
              <w:rPr>
                <w:rFonts w:ascii="Arial" w:hAnsi="Arial" w:cs="Arial"/>
              </w:rPr>
            </w:pPr>
            <w:r w:rsidRPr="009B5112">
              <w:rPr>
                <w:rFonts w:ascii="Arial" w:eastAsia="Arial" w:hAnsi="Arial" w:cs="Arial"/>
              </w:rPr>
              <w:t>12%</w:t>
            </w:r>
          </w:p>
        </w:tc>
        <w:tc>
          <w:tcPr>
            <w:tcW w:w="2541" w:type="dxa"/>
          </w:tcPr>
          <w:p w14:paraId="083DA150" w14:textId="159E557D" w:rsidR="172CAC53" w:rsidRPr="009B5112" w:rsidRDefault="172CAC53" w:rsidP="0038081D">
            <w:pPr>
              <w:ind w:firstLine="0"/>
              <w:jc w:val="both"/>
              <w:rPr>
                <w:rFonts w:ascii="Arial" w:hAnsi="Arial" w:cs="Arial"/>
              </w:rPr>
            </w:pPr>
            <w:r w:rsidRPr="009B5112">
              <w:rPr>
                <w:rFonts w:ascii="Arial" w:eastAsia="Arial" w:hAnsi="Arial" w:cs="Arial"/>
              </w:rPr>
              <w:t>CVE-2023-6951</w:t>
            </w:r>
          </w:p>
          <w:p w14:paraId="29AAF407" w14:textId="0543936D" w:rsidR="172CAC53" w:rsidRPr="009B5112" w:rsidRDefault="172CAC53" w:rsidP="0038081D">
            <w:pPr>
              <w:jc w:val="both"/>
              <w:rPr>
                <w:rFonts w:ascii="Arial" w:eastAsia="Arial" w:hAnsi="Arial" w:cs="Arial"/>
              </w:rPr>
            </w:pPr>
          </w:p>
        </w:tc>
      </w:tr>
      <w:tr w:rsidR="172CAC53" w:rsidRPr="009B5112" w14:paraId="322E0102" w14:textId="77777777" w:rsidTr="00325966">
        <w:trPr>
          <w:trHeight w:val="300"/>
        </w:trPr>
        <w:tc>
          <w:tcPr>
            <w:tcW w:w="2425" w:type="dxa"/>
          </w:tcPr>
          <w:p w14:paraId="19532AD4" w14:textId="2EE1753B" w:rsidR="172CAC53" w:rsidRPr="009B5112" w:rsidRDefault="172CAC53" w:rsidP="0038081D">
            <w:pPr>
              <w:ind w:firstLine="0"/>
              <w:jc w:val="both"/>
              <w:rPr>
                <w:rFonts w:ascii="Arial" w:hAnsi="Arial" w:cs="Arial"/>
              </w:rPr>
            </w:pPr>
            <w:r w:rsidRPr="009B5112">
              <w:rPr>
                <w:rFonts w:ascii="Arial" w:eastAsia="Arial" w:hAnsi="Arial" w:cs="Arial"/>
              </w:rPr>
              <w:t>Race Condition</w:t>
            </w:r>
          </w:p>
        </w:tc>
        <w:tc>
          <w:tcPr>
            <w:tcW w:w="1620" w:type="dxa"/>
          </w:tcPr>
          <w:p w14:paraId="2A959435" w14:textId="375F322B" w:rsidR="172CAC53" w:rsidRPr="009B5112" w:rsidRDefault="172CAC53" w:rsidP="0038081D">
            <w:pPr>
              <w:jc w:val="both"/>
              <w:rPr>
                <w:rFonts w:ascii="Arial" w:hAnsi="Arial" w:cs="Arial"/>
              </w:rPr>
            </w:pPr>
            <w:r w:rsidRPr="009B5112">
              <w:rPr>
                <w:rFonts w:ascii="Arial" w:eastAsia="Arial" w:hAnsi="Arial" w:cs="Arial"/>
              </w:rPr>
              <w:t>2</w:t>
            </w:r>
          </w:p>
        </w:tc>
        <w:tc>
          <w:tcPr>
            <w:tcW w:w="2430" w:type="dxa"/>
            <w:shd w:val="clear" w:color="auto" w:fill="F2F2F2" w:themeFill="background1" w:themeFillShade="F2"/>
          </w:tcPr>
          <w:p w14:paraId="7FFABF98" w14:textId="0D239DBB" w:rsidR="172CAC53" w:rsidRPr="009B5112" w:rsidRDefault="172CAC53" w:rsidP="0038081D">
            <w:pPr>
              <w:jc w:val="both"/>
              <w:rPr>
                <w:rFonts w:ascii="Arial" w:hAnsi="Arial" w:cs="Arial"/>
              </w:rPr>
            </w:pPr>
            <w:r w:rsidRPr="009B5112">
              <w:rPr>
                <w:rFonts w:ascii="Arial" w:eastAsia="Arial" w:hAnsi="Arial" w:cs="Arial"/>
              </w:rPr>
              <w:t>8%</w:t>
            </w:r>
          </w:p>
        </w:tc>
        <w:tc>
          <w:tcPr>
            <w:tcW w:w="2541" w:type="dxa"/>
          </w:tcPr>
          <w:p w14:paraId="33823DCE" w14:textId="7F9987C9" w:rsidR="172CAC53" w:rsidRPr="009B5112" w:rsidRDefault="172CAC53" w:rsidP="0038081D">
            <w:pPr>
              <w:ind w:firstLine="0"/>
              <w:jc w:val="both"/>
              <w:rPr>
                <w:rFonts w:ascii="Arial" w:hAnsi="Arial" w:cs="Arial"/>
              </w:rPr>
            </w:pPr>
            <w:r w:rsidRPr="009B5112">
              <w:rPr>
                <w:rFonts w:ascii="Arial" w:eastAsia="Arial" w:hAnsi="Arial" w:cs="Arial"/>
              </w:rPr>
              <w:t>CVE-2024-24255, CVE-2024-24254</w:t>
            </w:r>
          </w:p>
        </w:tc>
      </w:tr>
      <w:tr w:rsidR="172CAC53" w:rsidRPr="009B5112" w14:paraId="3FDC2F64" w14:textId="77777777" w:rsidTr="00325966">
        <w:trPr>
          <w:trHeight w:val="300"/>
        </w:trPr>
        <w:tc>
          <w:tcPr>
            <w:tcW w:w="2425" w:type="dxa"/>
          </w:tcPr>
          <w:p w14:paraId="2FAF9EC8" w14:textId="37CE4D0B" w:rsidR="172CAC53" w:rsidRPr="009B5112" w:rsidRDefault="172CAC53" w:rsidP="0038081D">
            <w:pPr>
              <w:ind w:firstLine="0"/>
              <w:jc w:val="both"/>
              <w:rPr>
                <w:rFonts w:ascii="Arial" w:hAnsi="Arial" w:cs="Arial"/>
              </w:rPr>
            </w:pPr>
            <w:r w:rsidRPr="009B5112">
              <w:rPr>
                <w:rFonts w:ascii="Arial" w:eastAsia="Arial" w:hAnsi="Arial" w:cs="Arial"/>
              </w:rPr>
              <w:t>Input Validation</w:t>
            </w:r>
          </w:p>
        </w:tc>
        <w:tc>
          <w:tcPr>
            <w:tcW w:w="1620" w:type="dxa"/>
          </w:tcPr>
          <w:p w14:paraId="2702DD77" w14:textId="7946DD66" w:rsidR="172CAC53" w:rsidRPr="009B5112" w:rsidRDefault="172CAC53" w:rsidP="0038081D">
            <w:pPr>
              <w:jc w:val="both"/>
              <w:rPr>
                <w:rFonts w:ascii="Arial" w:hAnsi="Arial" w:cs="Arial"/>
              </w:rPr>
            </w:pPr>
            <w:r w:rsidRPr="009B5112">
              <w:rPr>
                <w:rFonts w:ascii="Arial" w:eastAsia="Arial" w:hAnsi="Arial" w:cs="Arial"/>
              </w:rPr>
              <w:t>7</w:t>
            </w:r>
          </w:p>
        </w:tc>
        <w:tc>
          <w:tcPr>
            <w:tcW w:w="2430" w:type="dxa"/>
            <w:shd w:val="clear" w:color="auto" w:fill="A5C9EB" w:themeFill="text2" w:themeFillTint="40"/>
          </w:tcPr>
          <w:p w14:paraId="1B2F6D27" w14:textId="35ACBACA" w:rsidR="172CAC53" w:rsidRPr="009B5112" w:rsidRDefault="172CAC53" w:rsidP="0038081D">
            <w:pPr>
              <w:jc w:val="both"/>
              <w:rPr>
                <w:rFonts w:ascii="Arial" w:hAnsi="Arial" w:cs="Arial"/>
              </w:rPr>
            </w:pPr>
            <w:r w:rsidRPr="009B5112">
              <w:rPr>
                <w:rFonts w:ascii="Arial" w:eastAsia="Arial" w:hAnsi="Arial" w:cs="Arial"/>
              </w:rPr>
              <w:t>28%</w:t>
            </w:r>
          </w:p>
        </w:tc>
        <w:tc>
          <w:tcPr>
            <w:tcW w:w="2541" w:type="dxa"/>
          </w:tcPr>
          <w:p w14:paraId="3277091D" w14:textId="17B4F0A4" w:rsidR="172CAC53" w:rsidRPr="009B5112" w:rsidRDefault="172CAC53" w:rsidP="0038081D">
            <w:pPr>
              <w:ind w:firstLine="0"/>
              <w:jc w:val="both"/>
              <w:rPr>
                <w:rFonts w:ascii="Arial" w:hAnsi="Arial" w:cs="Arial"/>
              </w:rPr>
            </w:pPr>
            <w:r w:rsidRPr="009B5112">
              <w:rPr>
                <w:rFonts w:ascii="Arial" w:eastAsia="Arial" w:hAnsi="Arial" w:cs="Arial"/>
              </w:rPr>
              <w:t>CVE-2023-51456, CVE-2023-51453</w:t>
            </w:r>
          </w:p>
        </w:tc>
      </w:tr>
      <w:tr w:rsidR="172CAC53" w:rsidRPr="009B5112" w14:paraId="4092F99B" w14:textId="77777777" w:rsidTr="00325966">
        <w:trPr>
          <w:trHeight w:val="555"/>
        </w:trPr>
        <w:tc>
          <w:tcPr>
            <w:tcW w:w="2425" w:type="dxa"/>
          </w:tcPr>
          <w:p w14:paraId="5DB9BAEA" w14:textId="57131E52" w:rsidR="172CAC53" w:rsidRPr="009B5112" w:rsidRDefault="172CAC53" w:rsidP="0038081D">
            <w:pPr>
              <w:jc w:val="both"/>
              <w:rPr>
                <w:rFonts w:ascii="Arial" w:hAnsi="Arial" w:cs="Arial"/>
                <w:b/>
                <w:bCs/>
              </w:rPr>
            </w:pPr>
            <w:r w:rsidRPr="009B5112">
              <w:rPr>
                <w:rFonts w:ascii="Arial" w:eastAsia="Arial" w:hAnsi="Arial" w:cs="Arial"/>
                <w:b/>
                <w:bCs/>
              </w:rPr>
              <w:t>Total</w:t>
            </w:r>
          </w:p>
        </w:tc>
        <w:tc>
          <w:tcPr>
            <w:tcW w:w="1620" w:type="dxa"/>
          </w:tcPr>
          <w:p w14:paraId="7F3B3F21" w14:textId="17A1F061" w:rsidR="172CAC53" w:rsidRPr="009B5112" w:rsidRDefault="172CAC53" w:rsidP="0038081D">
            <w:pPr>
              <w:jc w:val="both"/>
              <w:rPr>
                <w:rFonts w:ascii="Arial" w:hAnsi="Arial" w:cs="Arial"/>
              </w:rPr>
            </w:pPr>
            <w:r w:rsidRPr="009B5112">
              <w:rPr>
                <w:rFonts w:ascii="Arial" w:eastAsia="Arial" w:hAnsi="Arial" w:cs="Arial"/>
              </w:rPr>
              <w:t>25</w:t>
            </w:r>
          </w:p>
        </w:tc>
        <w:tc>
          <w:tcPr>
            <w:tcW w:w="2430" w:type="dxa"/>
          </w:tcPr>
          <w:p w14:paraId="6575A790" w14:textId="21D29804" w:rsidR="172CAC53" w:rsidRPr="009B5112" w:rsidRDefault="172CAC53" w:rsidP="0038081D">
            <w:pPr>
              <w:jc w:val="both"/>
              <w:rPr>
                <w:rFonts w:ascii="Arial" w:hAnsi="Arial" w:cs="Arial"/>
              </w:rPr>
            </w:pPr>
            <w:r w:rsidRPr="009B5112">
              <w:rPr>
                <w:rFonts w:ascii="Arial" w:eastAsia="Arial" w:hAnsi="Arial" w:cs="Arial"/>
              </w:rPr>
              <w:t>100%</w:t>
            </w:r>
          </w:p>
        </w:tc>
        <w:tc>
          <w:tcPr>
            <w:tcW w:w="2541" w:type="dxa"/>
          </w:tcPr>
          <w:p w14:paraId="3616ED59" w14:textId="0CC39DD6" w:rsidR="172CAC53" w:rsidRPr="009B5112" w:rsidRDefault="172CAC53" w:rsidP="0038081D">
            <w:pPr>
              <w:keepNext/>
              <w:jc w:val="both"/>
              <w:rPr>
                <w:rFonts w:ascii="Arial" w:eastAsia="Arial" w:hAnsi="Arial" w:cs="Arial"/>
              </w:rPr>
            </w:pPr>
          </w:p>
        </w:tc>
      </w:tr>
    </w:tbl>
    <w:p w14:paraId="226F8A30" w14:textId="5F087A66" w:rsidR="00325966" w:rsidRPr="009B5112" w:rsidRDefault="00325966" w:rsidP="0038081D">
      <w:pPr>
        <w:pStyle w:val="Caption"/>
        <w:jc w:val="both"/>
        <w:rPr>
          <w:i w:val="0"/>
          <w:iCs w:val="0"/>
        </w:rPr>
      </w:pPr>
      <w:r w:rsidRPr="009B5112">
        <w:rPr>
          <w:i w:val="0"/>
          <w:iCs w:val="0"/>
        </w:rPr>
        <w:t xml:space="preserve">Table </w:t>
      </w:r>
      <w:r w:rsidRPr="009B5112">
        <w:rPr>
          <w:i w:val="0"/>
          <w:iCs w:val="0"/>
        </w:rPr>
        <w:fldChar w:fldCharType="begin"/>
      </w:r>
      <w:r w:rsidRPr="009B5112">
        <w:rPr>
          <w:i w:val="0"/>
          <w:iCs w:val="0"/>
        </w:rPr>
        <w:instrText xml:space="preserve"> SEQ Table \* ARABIC </w:instrText>
      </w:r>
      <w:r w:rsidRPr="009B5112">
        <w:rPr>
          <w:i w:val="0"/>
          <w:iCs w:val="0"/>
        </w:rPr>
        <w:fldChar w:fldCharType="separate"/>
      </w:r>
      <w:r w:rsidR="00A122DC" w:rsidRPr="009B5112">
        <w:rPr>
          <w:i w:val="0"/>
          <w:iCs w:val="0"/>
        </w:rPr>
        <w:t>1</w:t>
      </w:r>
      <w:r w:rsidRPr="009B5112">
        <w:rPr>
          <w:i w:val="0"/>
          <w:iCs w:val="0"/>
        </w:rPr>
        <w:fldChar w:fldCharType="end"/>
      </w:r>
      <w:r w:rsidRPr="009B5112">
        <w:rPr>
          <w:i w:val="0"/>
          <w:iCs w:val="0"/>
        </w:rPr>
        <w:t xml:space="preserve"> Vulnerability Types by Frequency</w:t>
      </w:r>
      <w:hyperlink w:anchor="Bladwijzer18">
        <w:r w:rsidRPr="009B5112">
          <w:rPr>
            <w:rStyle w:val="Hyperlink"/>
            <w:rFonts w:ascii="Arial" w:eastAsia="Times New Roman" w:hAnsi="Arial" w:cs="Arial"/>
            <w:sz w:val="20"/>
            <w:szCs w:val="20"/>
          </w:rPr>
          <w:t>[18]</w:t>
        </w:r>
      </w:hyperlink>
      <w:r w:rsidRPr="009B5112">
        <w:rPr>
          <w:i w:val="0"/>
          <w:iCs w:val="0"/>
          <w:sz w:val="12"/>
          <w:szCs w:val="12"/>
        </w:rPr>
        <w:t xml:space="preserve"> </w:t>
      </w:r>
    </w:p>
    <w:p w14:paraId="45C09981" w14:textId="42A3DC89" w:rsidR="172CAC53" w:rsidRPr="009B5112" w:rsidRDefault="172CAC53" w:rsidP="0038081D">
      <w:pPr>
        <w:jc w:val="both"/>
        <w:rPr>
          <w:rFonts w:ascii="Arial" w:hAnsi="Arial" w:cs="Arial"/>
        </w:rPr>
      </w:pPr>
      <w:r w:rsidRPr="009B5112">
        <w:rPr>
          <w:rFonts w:ascii="Arial" w:eastAsia="Arial" w:hAnsi="Arial" w:cs="Arial"/>
          <w:b/>
          <w:bCs/>
          <w:i/>
          <w:iCs/>
        </w:rPr>
        <w:t>Key Finding</w:t>
      </w:r>
      <w:r w:rsidRPr="009B5112">
        <w:rPr>
          <w:rFonts w:ascii="Arial" w:eastAsia="Arial" w:hAnsi="Arial" w:cs="Arial"/>
        </w:rPr>
        <w:t>: Input validation failures are the most common drone vulnerability (28%), followed by authentication bypass (20%).</w:t>
      </w:r>
    </w:p>
    <w:p w14:paraId="57A1EF2A" w14:textId="77777777" w:rsidR="00325966" w:rsidRPr="009B5112" w:rsidRDefault="00325966" w:rsidP="0038081D">
      <w:pPr>
        <w:jc w:val="both"/>
        <w:rPr>
          <w:rFonts w:ascii="Arial" w:hAnsi="Arial" w:cs="Arial"/>
        </w:rPr>
      </w:pPr>
    </w:p>
    <w:p w14:paraId="7961D77A" w14:textId="77777777" w:rsidR="00325966" w:rsidRPr="009B5112" w:rsidRDefault="00325966" w:rsidP="0038081D">
      <w:pPr>
        <w:jc w:val="both"/>
        <w:rPr>
          <w:rFonts w:ascii="Arial" w:hAnsi="Arial" w:cs="Arial"/>
        </w:rPr>
      </w:pPr>
    </w:p>
    <w:p w14:paraId="0D16D94B" w14:textId="77777777" w:rsidR="00325966" w:rsidRPr="009B5112" w:rsidRDefault="00325966" w:rsidP="0038081D">
      <w:pPr>
        <w:jc w:val="both"/>
        <w:rPr>
          <w:rFonts w:ascii="Arial" w:hAnsi="Arial" w:cs="Arial"/>
        </w:rPr>
      </w:pPr>
    </w:p>
    <w:p w14:paraId="0B164D9A" w14:textId="77777777" w:rsidR="00325966" w:rsidRPr="009B5112" w:rsidRDefault="00325966" w:rsidP="0038081D">
      <w:pPr>
        <w:jc w:val="both"/>
        <w:rPr>
          <w:rFonts w:ascii="Arial" w:hAnsi="Arial" w:cs="Arial"/>
        </w:rPr>
      </w:pPr>
    </w:p>
    <w:p w14:paraId="634FB46F" w14:textId="77777777" w:rsidR="00325966" w:rsidRPr="009B5112" w:rsidRDefault="00325966" w:rsidP="0038081D">
      <w:pPr>
        <w:jc w:val="both"/>
        <w:rPr>
          <w:rFonts w:ascii="Arial" w:hAnsi="Arial" w:cs="Arial"/>
        </w:rPr>
      </w:pPr>
    </w:p>
    <w:p w14:paraId="73DFEEF6" w14:textId="77777777" w:rsidR="00325966" w:rsidRPr="009B5112" w:rsidRDefault="00325966" w:rsidP="0038081D">
      <w:pPr>
        <w:jc w:val="both"/>
        <w:rPr>
          <w:rFonts w:ascii="Arial" w:hAnsi="Arial" w:cs="Arial"/>
        </w:rPr>
      </w:pPr>
    </w:p>
    <w:p w14:paraId="39BC4263" w14:textId="2125DFB9" w:rsidR="172CAC53" w:rsidRPr="009B5112" w:rsidRDefault="172CAC53" w:rsidP="0038081D">
      <w:pPr>
        <w:jc w:val="both"/>
        <w:rPr>
          <w:rFonts w:ascii="Arial" w:eastAsia="Arial" w:hAnsi="Arial" w:cs="Arial"/>
        </w:rPr>
      </w:pPr>
    </w:p>
    <w:p w14:paraId="332BA205" w14:textId="2B874F1C" w:rsidR="172CAC53" w:rsidRPr="009B5112" w:rsidRDefault="172CAC53" w:rsidP="0038081D">
      <w:pPr>
        <w:pStyle w:val="Heading4"/>
        <w:jc w:val="both"/>
      </w:pPr>
      <w:r w:rsidRPr="009B5112">
        <w:lastRenderedPageBreak/>
        <w:t>Vulnerability Variation by Drone Category (RQ2)</w:t>
      </w:r>
    </w:p>
    <w:tbl>
      <w:tblPr>
        <w:tblStyle w:val="TableGrid"/>
        <w:tblW w:w="0" w:type="auto"/>
        <w:tblLook w:val="06A0" w:firstRow="1" w:lastRow="0" w:firstColumn="1" w:lastColumn="0" w:noHBand="1" w:noVBand="1"/>
      </w:tblPr>
      <w:tblGrid>
        <w:gridCol w:w="2484"/>
        <w:gridCol w:w="2104"/>
        <w:gridCol w:w="2155"/>
        <w:gridCol w:w="2273"/>
      </w:tblGrid>
      <w:tr w:rsidR="172CAC53" w:rsidRPr="009B5112" w14:paraId="26B00A7B" w14:textId="77777777" w:rsidTr="004C1886">
        <w:trPr>
          <w:trHeight w:val="300"/>
        </w:trPr>
        <w:tc>
          <w:tcPr>
            <w:tcW w:w="2484" w:type="dxa"/>
            <w:shd w:val="clear" w:color="auto" w:fill="215E99" w:themeFill="text2" w:themeFillTint="BF"/>
          </w:tcPr>
          <w:p w14:paraId="79853622" w14:textId="186F72FB" w:rsidR="172CAC53" w:rsidRPr="009B5112" w:rsidRDefault="172CAC53" w:rsidP="0038081D">
            <w:pPr>
              <w:ind w:firstLine="0"/>
              <w:jc w:val="both"/>
              <w:rPr>
                <w:rFonts w:ascii="Arial" w:eastAsia="Arial" w:hAnsi="Arial" w:cs="Arial"/>
                <w:b/>
                <w:bCs/>
                <w:color w:val="FFFFFF" w:themeColor="background1"/>
              </w:rPr>
            </w:pPr>
            <w:r w:rsidRPr="009B5112">
              <w:rPr>
                <w:rFonts w:ascii="Arial" w:eastAsia="Arial" w:hAnsi="Arial" w:cs="Arial"/>
                <w:b/>
                <w:bCs/>
                <w:color w:val="FFFFFF" w:themeColor="background1"/>
              </w:rPr>
              <w:t>Drone Category</w:t>
            </w:r>
          </w:p>
        </w:tc>
        <w:tc>
          <w:tcPr>
            <w:tcW w:w="2104" w:type="dxa"/>
            <w:shd w:val="clear" w:color="auto" w:fill="215E99" w:themeFill="text2" w:themeFillTint="BF"/>
          </w:tcPr>
          <w:p w14:paraId="259B8142" w14:textId="3738C214" w:rsidR="172CAC53" w:rsidRPr="009B5112" w:rsidRDefault="172CAC53" w:rsidP="0038081D">
            <w:pPr>
              <w:ind w:firstLine="0"/>
              <w:jc w:val="both"/>
              <w:rPr>
                <w:rFonts w:ascii="Arial" w:eastAsia="Arial" w:hAnsi="Arial" w:cs="Arial"/>
                <w:b/>
                <w:bCs/>
                <w:color w:val="FFFFFF" w:themeColor="background1"/>
              </w:rPr>
            </w:pPr>
            <w:r w:rsidRPr="009B5112">
              <w:rPr>
                <w:rFonts w:ascii="Arial" w:eastAsia="Arial" w:hAnsi="Arial" w:cs="Arial"/>
                <w:b/>
                <w:bCs/>
                <w:color w:val="FFFFFF" w:themeColor="background1"/>
              </w:rPr>
              <w:t>Examples</w:t>
            </w:r>
            <w:r w:rsidR="004C1886" w:rsidRPr="009B5112">
              <w:rPr>
                <w:rFonts w:ascii="Arial" w:eastAsia="Arial" w:hAnsi="Arial" w:cs="Arial"/>
                <w:b/>
                <w:bCs/>
                <w:color w:val="FFFFFF" w:themeColor="background1"/>
              </w:rPr>
              <w:t xml:space="preserve"> </w:t>
            </w:r>
            <w:r w:rsidRPr="009B5112">
              <w:rPr>
                <w:rFonts w:ascii="Arial" w:eastAsia="Arial" w:hAnsi="Arial" w:cs="Arial"/>
                <w:b/>
                <w:bCs/>
                <w:color w:val="FFFFFF" w:themeColor="background1"/>
              </w:rPr>
              <w:t>from Data</w:t>
            </w:r>
          </w:p>
        </w:tc>
        <w:tc>
          <w:tcPr>
            <w:tcW w:w="2155" w:type="dxa"/>
            <w:shd w:val="clear" w:color="auto" w:fill="215E99" w:themeFill="text2" w:themeFillTint="BF"/>
          </w:tcPr>
          <w:p w14:paraId="694C8DEA" w14:textId="6EE9BC3B" w:rsidR="172CAC53" w:rsidRPr="009B5112" w:rsidRDefault="172CAC53" w:rsidP="0038081D">
            <w:pPr>
              <w:ind w:firstLine="0"/>
              <w:jc w:val="both"/>
              <w:rPr>
                <w:rFonts w:ascii="Arial" w:eastAsia="Arial" w:hAnsi="Arial" w:cs="Arial"/>
                <w:b/>
                <w:bCs/>
                <w:color w:val="FFFFFF" w:themeColor="background1"/>
              </w:rPr>
            </w:pPr>
            <w:r w:rsidRPr="009B5112">
              <w:rPr>
                <w:rFonts w:ascii="Arial" w:eastAsia="Arial" w:hAnsi="Arial" w:cs="Arial"/>
                <w:b/>
                <w:bCs/>
                <w:color w:val="FFFFFF" w:themeColor="background1"/>
              </w:rPr>
              <w:t>Vulnerability Count</w:t>
            </w:r>
          </w:p>
        </w:tc>
        <w:tc>
          <w:tcPr>
            <w:tcW w:w="2273" w:type="dxa"/>
            <w:shd w:val="clear" w:color="auto" w:fill="215E99" w:themeFill="text2" w:themeFillTint="BF"/>
          </w:tcPr>
          <w:p w14:paraId="4D41534D" w14:textId="18DCF570" w:rsidR="172CAC53" w:rsidRPr="009B5112" w:rsidRDefault="172CAC53" w:rsidP="0038081D">
            <w:pPr>
              <w:ind w:firstLine="0"/>
              <w:jc w:val="both"/>
              <w:rPr>
                <w:rFonts w:ascii="Arial" w:eastAsia="Arial" w:hAnsi="Arial" w:cs="Arial"/>
                <w:b/>
                <w:bCs/>
                <w:color w:val="FFFFFF" w:themeColor="background1"/>
              </w:rPr>
            </w:pPr>
            <w:r w:rsidRPr="009B5112">
              <w:rPr>
                <w:rFonts w:ascii="Arial" w:eastAsia="Arial" w:hAnsi="Arial" w:cs="Arial"/>
                <w:b/>
                <w:bCs/>
                <w:color w:val="FFFFFF" w:themeColor="background1"/>
              </w:rPr>
              <w:t>Common Vulnerability Types</w:t>
            </w:r>
          </w:p>
        </w:tc>
      </w:tr>
      <w:tr w:rsidR="172CAC53" w:rsidRPr="009B5112" w14:paraId="60A817BE" w14:textId="77777777" w:rsidTr="004C1886">
        <w:trPr>
          <w:trHeight w:val="300"/>
        </w:trPr>
        <w:tc>
          <w:tcPr>
            <w:tcW w:w="2484" w:type="dxa"/>
          </w:tcPr>
          <w:p w14:paraId="22D0D20E" w14:textId="15925BB6" w:rsidR="172CAC53" w:rsidRPr="009B5112" w:rsidRDefault="172CAC53" w:rsidP="0038081D">
            <w:pPr>
              <w:ind w:firstLine="0"/>
              <w:jc w:val="both"/>
              <w:rPr>
                <w:rFonts w:ascii="Arial" w:eastAsia="Arial" w:hAnsi="Arial" w:cs="Arial"/>
                <w:b/>
                <w:bCs/>
              </w:rPr>
            </w:pPr>
            <w:r w:rsidRPr="009B5112">
              <w:rPr>
                <w:rFonts w:ascii="Arial" w:eastAsia="Arial" w:hAnsi="Arial" w:cs="Arial"/>
                <w:b/>
                <w:bCs/>
              </w:rPr>
              <w:t>Consumer</w:t>
            </w:r>
          </w:p>
        </w:tc>
        <w:tc>
          <w:tcPr>
            <w:tcW w:w="2104" w:type="dxa"/>
          </w:tcPr>
          <w:p w14:paraId="5D05C065" w14:textId="6E025174" w:rsidR="172CAC53" w:rsidRPr="009B5112" w:rsidRDefault="172CAC53" w:rsidP="0038081D">
            <w:pPr>
              <w:ind w:firstLine="0"/>
              <w:jc w:val="both"/>
              <w:rPr>
                <w:rFonts w:ascii="Arial" w:eastAsia="Arial" w:hAnsi="Arial" w:cs="Arial"/>
              </w:rPr>
            </w:pPr>
            <w:r w:rsidRPr="009B5112">
              <w:rPr>
                <w:rFonts w:ascii="Arial" w:eastAsia="Arial" w:hAnsi="Arial" w:cs="Arial"/>
              </w:rPr>
              <w:t>Holy Stone HSRID01, DJI Mavic Mini</w:t>
            </w:r>
          </w:p>
        </w:tc>
        <w:tc>
          <w:tcPr>
            <w:tcW w:w="2155" w:type="dxa"/>
            <w:shd w:val="clear" w:color="auto" w:fill="A5C9EB" w:themeFill="text2" w:themeFillTint="40"/>
          </w:tcPr>
          <w:p w14:paraId="36F39892" w14:textId="06D70844" w:rsidR="172CAC53" w:rsidRPr="009B5112" w:rsidRDefault="172CAC53" w:rsidP="0038081D">
            <w:pPr>
              <w:jc w:val="both"/>
              <w:rPr>
                <w:rFonts w:ascii="Arial" w:eastAsia="Arial" w:hAnsi="Arial" w:cs="Arial"/>
              </w:rPr>
            </w:pPr>
            <w:r w:rsidRPr="009B5112">
              <w:rPr>
                <w:rFonts w:ascii="Arial" w:eastAsia="Arial" w:hAnsi="Arial" w:cs="Arial"/>
              </w:rPr>
              <w:t>12</w:t>
            </w:r>
          </w:p>
        </w:tc>
        <w:tc>
          <w:tcPr>
            <w:tcW w:w="2273" w:type="dxa"/>
          </w:tcPr>
          <w:p w14:paraId="2E80BD8B" w14:textId="19E010A2" w:rsidR="172CAC53" w:rsidRPr="009B5112" w:rsidRDefault="172CAC53" w:rsidP="0038081D">
            <w:pPr>
              <w:ind w:firstLine="0"/>
              <w:jc w:val="both"/>
              <w:rPr>
                <w:rFonts w:ascii="Arial" w:eastAsia="Arial" w:hAnsi="Arial" w:cs="Arial"/>
              </w:rPr>
            </w:pPr>
            <w:r w:rsidRPr="009B5112">
              <w:rPr>
                <w:rFonts w:ascii="Arial" w:eastAsia="Arial" w:hAnsi="Arial" w:cs="Arial"/>
              </w:rPr>
              <w:t>Authentication bypass, Weak credentials</w:t>
            </w:r>
          </w:p>
        </w:tc>
      </w:tr>
      <w:tr w:rsidR="172CAC53" w:rsidRPr="009B5112" w14:paraId="1ACA9CBA" w14:textId="77777777" w:rsidTr="004C1886">
        <w:trPr>
          <w:trHeight w:val="300"/>
        </w:trPr>
        <w:tc>
          <w:tcPr>
            <w:tcW w:w="2484" w:type="dxa"/>
          </w:tcPr>
          <w:p w14:paraId="411CD1B3" w14:textId="1F8561A9" w:rsidR="172CAC53" w:rsidRPr="009B5112" w:rsidRDefault="172CAC53" w:rsidP="0038081D">
            <w:pPr>
              <w:ind w:firstLine="0"/>
              <w:jc w:val="both"/>
              <w:rPr>
                <w:rFonts w:ascii="Arial" w:eastAsia="Arial" w:hAnsi="Arial" w:cs="Arial"/>
                <w:b/>
                <w:bCs/>
              </w:rPr>
            </w:pPr>
            <w:r w:rsidRPr="009B5112">
              <w:rPr>
                <w:rFonts w:ascii="Arial" w:eastAsia="Arial" w:hAnsi="Arial" w:cs="Arial"/>
                <w:b/>
                <w:bCs/>
              </w:rPr>
              <w:t>Commercial</w:t>
            </w:r>
          </w:p>
        </w:tc>
        <w:tc>
          <w:tcPr>
            <w:tcW w:w="2104" w:type="dxa"/>
          </w:tcPr>
          <w:p w14:paraId="452BF055" w14:textId="7B2F7C4A" w:rsidR="172CAC53" w:rsidRPr="0038081D" w:rsidRDefault="172CAC53" w:rsidP="0038081D">
            <w:pPr>
              <w:ind w:firstLine="0"/>
              <w:jc w:val="both"/>
              <w:rPr>
                <w:rFonts w:ascii="Arial" w:eastAsia="Arial" w:hAnsi="Arial" w:cs="Arial"/>
                <w:lang w:val="fr-FR"/>
              </w:rPr>
            </w:pPr>
            <w:r w:rsidRPr="0038081D">
              <w:rPr>
                <w:rFonts w:ascii="Arial" w:eastAsia="Arial" w:hAnsi="Arial" w:cs="Arial"/>
                <w:lang w:val="fr-FR"/>
              </w:rPr>
              <w:t>Parrot ANAFI USA, Autel EVO NANO</w:t>
            </w:r>
          </w:p>
        </w:tc>
        <w:tc>
          <w:tcPr>
            <w:tcW w:w="2155" w:type="dxa"/>
            <w:shd w:val="clear" w:color="auto" w:fill="DAE9F7" w:themeFill="text2" w:themeFillTint="1A"/>
          </w:tcPr>
          <w:p w14:paraId="4F1FB596" w14:textId="419C1B36" w:rsidR="172CAC53" w:rsidRPr="009B5112" w:rsidRDefault="172CAC53" w:rsidP="0038081D">
            <w:pPr>
              <w:jc w:val="both"/>
              <w:rPr>
                <w:rFonts w:ascii="Arial" w:eastAsia="Arial" w:hAnsi="Arial" w:cs="Arial"/>
              </w:rPr>
            </w:pPr>
            <w:r w:rsidRPr="009B5112">
              <w:rPr>
                <w:rFonts w:ascii="Arial" w:eastAsia="Arial" w:hAnsi="Arial" w:cs="Arial"/>
              </w:rPr>
              <w:t>8</w:t>
            </w:r>
          </w:p>
        </w:tc>
        <w:tc>
          <w:tcPr>
            <w:tcW w:w="2273" w:type="dxa"/>
          </w:tcPr>
          <w:p w14:paraId="09057907" w14:textId="0524A2F3" w:rsidR="172CAC53" w:rsidRPr="009B5112" w:rsidRDefault="172CAC53" w:rsidP="0038081D">
            <w:pPr>
              <w:ind w:firstLine="0"/>
              <w:jc w:val="both"/>
              <w:rPr>
                <w:rFonts w:ascii="Arial" w:eastAsia="Arial" w:hAnsi="Arial" w:cs="Arial"/>
              </w:rPr>
            </w:pPr>
            <w:r w:rsidRPr="009B5112">
              <w:rPr>
                <w:rFonts w:ascii="Arial" w:eastAsia="Arial" w:hAnsi="Arial" w:cs="Arial"/>
              </w:rPr>
              <w:t>Protocol vulnerabilities, Buffer overflow</w:t>
            </w:r>
          </w:p>
        </w:tc>
      </w:tr>
      <w:tr w:rsidR="172CAC53" w:rsidRPr="009B5112" w14:paraId="72669210" w14:textId="77777777" w:rsidTr="004C1886">
        <w:trPr>
          <w:trHeight w:val="300"/>
        </w:trPr>
        <w:tc>
          <w:tcPr>
            <w:tcW w:w="2484" w:type="dxa"/>
          </w:tcPr>
          <w:p w14:paraId="228768C9" w14:textId="0D22A5C8" w:rsidR="172CAC53" w:rsidRPr="009B5112" w:rsidRDefault="172CAC53" w:rsidP="0038081D">
            <w:pPr>
              <w:ind w:firstLine="0"/>
              <w:jc w:val="both"/>
              <w:rPr>
                <w:rFonts w:ascii="Arial" w:eastAsia="Arial" w:hAnsi="Arial" w:cs="Arial"/>
                <w:b/>
                <w:bCs/>
              </w:rPr>
            </w:pPr>
            <w:r w:rsidRPr="009B5112">
              <w:rPr>
                <w:rFonts w:ascii="Arial" w:eastAsia="Arial" w:hAnsi="Arial" w:cs="Arial"/>
                <w:b/>
                <w:bCs/>
              </w:rPr>
              <w:t>Enterprise/Software</w:t>
            </w:r>
          </w:p>
        </w:tc>
        <w:tc>
          <w:tcPr>
            <w:tcW w:w="2104" w:type="dxa"/>
          </w:tcPr>
          <w:p w14:paraId="367AD63C" w14:textId="70DF3C0A" w:rsidR="172CAC53" w:rsidRPr="009B5112" w:rsidRDefault="172CAC53" w:rsidP="0038081D">
            <w:pPr>
              <w:ind w:firstLine="0"/>
              <w:jc w:val="both"/>
              <w:rPr>
                <w:rFonts w:ascii="Arial" w:eastAsia="Arial" w:hAnsi="Arial" w:cs="Arial"/>
              </w:rPr>
            </w:pPr>
            <w:r w:rsidRPr="009B5112">
              <w:rPr>
                <w:rFonts w:ascii="Arial" w:eastAsia="Arial" w:hAnsi="Arial" w:cs="Arial"/>
              </w:rPr>
              <w:t xml:space="preserve">PX4 Autopilot, </w:t>
            </w:r>
            <w:proofErr w:type="spellStart"/>
            <w:r w:rsidRPr="009B5112">
              <w:rPr>
                <w:rFonts w:ascii="Arial" w:eastAsia="Arial" w:hAnsi="Arial" w:cs="Arial"/>
              </w:rPr>
              <w:t>Dronetag</w:t>
            </w:r>
            <w:proofErr w:type="spellEnd"/>
          </w:p>
        </w:tc>
        <w:tc>
          <w:tcPr>
            <w:tcW w:w="2155" w:type="dxa"/>
            <w:shd w:val="clear" w:color="auto" w:fill="E8E8E8" w:themeFill="background2"/>
          </w:tcPr>
          <w:p w14:paraId="3CCFA656" w14:textId="70BC3975" w:rsidR="172CAC53" w:rsidRPr="009B5112" w:rsidRDefault="172CAC53" w:rsidP="0038081D">
            <w:pPr>
              <w:jc w:val="both"/>
              <w:rPr>
                <w:rFonts w:ascii="Arial" w:eastAsia="Arial" w:hAnsi="Arial" w:cs="Arial"/>
              </w:rPr>
            </w:pPr>
            <w:r w:rsidRPr="009B5112">
              <w:rPr>
                <w:rFonts w:ascii="Arial" w:eastAsia="Arial" w:hAnsi="Arial" w:cs="Arial"/>
              </w:rPr>
              <w:t>5</w:t>
            </w:r>
          </w:p>
        </w:tc>
        <w:tc>
          <w:tcPr>
            <w:tcW w:w="2273" w:type="dxa"/>
          </w:tcPr>
          <w:p w14:paraId="4E23403E" w14:textId="55D142DB" w:rsidR="172CAC53" w:rsidRPr="009B5112" w:rsidRDefault="172CAC53" w:rsidP="0038081D">
            <w:pPr>
              <w:keepNext/>
              <w:ind w:firstLine="0"/>
              <w:jc w:val="both"/>
              <w:rPr>
                <w:rFonts w:ascii="Arial" w:eastAsia="Arial" w:hAnsi="Arial" w:cs="Arial"/>
              </w:rPr>
            </w:pPr>
            <w:r w:rsidRPr="009B5112">
              <w:rPr>
                <w:rFonts w:ascii="Arial" w:eastAsia="Arial" w:hAnsi="Arial" w:cs="Arial"/>
              </w:rPr>
              <w:t>Race conditions, Input validation</w:t>
            </w:r>
          </w:p>
        </w:tc>
      </w:tr>
    </w:tbl>
    <w:p w14:paraId="5AF6BE5D" w14:textId="0AA1626B" w:rsidR="004C1886" w:rsidRPr="009B5112" w:rsidRDefault="004C1886" w:rsidP="0038081D">
      <w:pPr>
        <w:pStyle w:val="Caption"/>
        <w:jc w:val="both"/>
      </w:pPr>
      <w:r w:rsidRPr="009B5112">
        <w:t xml:space="preserve">Table </w:t>
      </w:r>
      <w:r w:rsidRPr="009B5112">
        <w:fldChar w:fldCharType="begin"/>
      </w:r>
      <w:r w:rsidRPr="009B5112">
        <w:instrText xml:space="preserve"> SEQ Table \* ARABIC </w:instrText>
      </w:r>
      <w:r w:rsidRPr="009B5112">
        <w:fldChar w:fldCharType="separate"/>
      </w:r>
      <w:r w:rsidR="00A122DC" w:rsidRPr="009B5112">
        <w:t>2</w:t>
      </w:r>
      <w:r w:rsidRPr="009B5112">
        <w:fldChar w:fldCharType="end"/>
      </w:r>
      <w:r w:rsidRPr="009B5112">
        <w:t xml:space="preserve"> Vulnerabilities by Drone Price/Use Category [18]</w:t>
      </w:r>
    </w:p>
    <w:p w14:paraId="2B72FDCB" w14:textId="09C0862C" w:rsidR="172CAC53" w:rsidRPr="009B5112" w:rsidRDefault="172CAC53" w:rsidP="0038081D">
      <w:pPr>
        <w:jc w:val="both"/>
        <w:rPr>
          <w:rFonts w:ascii="Arial" w:hAnsi="Arial" w:cs="Arial"/>
        </w:rPr>
      </w:pPr>
      <w:r w:rsidRPr="009B5112">
        <w:rPr>
          <w:rFonts w:ascii="Arial" w:eastAsia="Arial" w:hAnsi="Arial" w:cs="Arial"/>
          <w:b/>
          <w:bCs/>
          <w:i/>
          <w:iCs/>
          <w:sz w:val="28"/>
          <w:szCs w:val="28"/>
        </w:rPr>
        <w:t>Key Finding:</w:t>
      </w:r>
      <w:r w:rsidRPr="009B5112">
        <w:rPr>
          <w:rFonts w:ascii="Arial" w:eastAsia="Times New Roman" w:hAnsi="Arial" w:cs="Arial"/>
          <w:b/>
          <w:bCs/>
          <w:sz w:val="32"/>
          <w:szCs w:val="32"/>
        </w:rPr>
        <w:t xml:space="preserve"> </w:t>
      </w:r>
      <w:r w:rsidRPr="009B5112">
        <w:rPr>
          <w:rFonts w:ascii="Arial" w:eastAsia="Arial" w:hAnsi="Arial" w:cs="Arial"/>
        </w:rPr>
        <w:t>Consumer drones have the highest vulnerability count (48%), primarily due to authentication and credential weaknesses.</w:t>
      </w:r>
    </w:p>
    <w:p w14:paraId="4AE51EE6" w14:textId="772CEE54" w:rsidR="172CAC53" w:rsidRPr="009B5112" w:rsidRDefault="172CAC53" w:rsidP="0038081D">
      <w:pPr>
        <w:pStyle w:val="Heading4"/>
        <w:jc w:val="both"/>
      </w:pPr>
      <w:r w:rsidRPr="009B5112">
        <w:t>Attack Vector Threat Assessment (RQ3)</w:t>
      </w:r>
    </w:p>
    <w:tbl>
      <w:tblPr>
        <w:tblStyle w:val="TableGrid"/>
        <w:tblW w:w="0" w:type="auto"/>
        <w:tblLook w:val="06A0" w:firstRow="1" w:lastRow="0" w:firstColumn="1" w:lastColumn="0" w:noHBand="1" w:noVBand="1"/>
      </w:tblPr>
      <w:tblGrid>
        <w:gridCol w:w="2211"/>
        <w:gridCol w:w="2212"/>
        <w:gridCol w:w="2234"/>
        <w:gridCol w:w="2359"/>
      </w:tblGrid>
      <w:tr w:rsidR="172CAC53" w:rsidRPr="009B5112" w14:paraId="0C328E42" w14:textId="77777777" w:rsidTr="004C1886">
        <w:trPr>
          <w:trHeight w:val="300"/>
        </w:trPr>
        <w:tc>
          <w:tcPr>
            <w:tcW w:w="2211" w:type="dxa"/>
            <w:shd w:val="clear" w:color="auto" w:fill="153D63" w:themeFill="text2" w:themeFillTint="E6"/>
          </w:tcPr>
          <w:p w14:paraId="4EBBC200" w14:textId="663811BB" w:rsidR="172CAC53" w:rsidRPr="009B5112" w:rsidRDefault="172CAC53" w:rsidP="0038081D">
            <w:pPr>
              <w:ind w:firstLine="0"/>
              <w:jc w:val="both"/>
              <w:rPr>
                <w:rFonts w:ascii="Arial" w:eastAsia="Arial" w:hAnsi="Arial" w:cs="Arial"/>
                <w:b/>
                <w:bCs/>
              </w:rPr>
            </w:pPr>
            <w:r w:rsidRPr="009B5112">
              <w:rPr>
                <w:rFonts w:ascii="Arial" w:eastAsia="Arial" w:hAnsi="Arial" w:cs="Arial"/>
                <w:b/>
                <w:bCs/>
              </w:rPr>
              <w:t>Attack Vector</w:t>
            </w:r>
          </w:p>
        </w:tc>
        <w:tc>
          <w:tcPr>
            <w:tcW w:w="2212" w:type="dxa"/>
            <w:shd w:val="clear" w:color="auto" w:fill="153D63" w:themeFill="text2" w:themeFillTint="E6"/>
          </w:tcPr>
          <w:p w14:paraId="3167A7AB" w14:textId="290C7EB6" w:rsidR="172CAC53" w:rsidRPr="009B5112" w:rsidRDefault="172CAC53" w:rsidP="0038081D">
            <w:pPr>
              <w:ind w:firstLine="0"/>
              <w:jc w:val="both"/>
              <w:rPr>
                <w:rFonts w:ascii="Arial" w:eastAsia="Arial" w:hAnsi="Arial" w:cs="Arial"/>
                <w:b/>
                <w:bCs/>
              </w:rPr>
            </w:pPr>
            <w:r w:rsidRPr="009B5112">
              <w:rPr>
                <w:rFonts w:ascii="Arial" w:eastAsia="Arial" w:hAnsi="Arial" w:cs="Arial"/>
                <w:b/>
                <w:bCs/>
              </w:rPr>
              <w:t>Count</w:t>
            </w:r>
          </w:p>
        </w:tc>
        <w:tc>
          <w:tcPr>
            <w:tcW w:w="2234" w:type="dxa"/>
            <w:shd w:val="clear" w:color="auto" w:fill="153D63" w:themeFill="text2" w:themeFillTint="E6"/>
          </w:tcPr>
          <w:p w14:paraId="767156B1" w14:textId="397E4F2B" w:rsidR="172CAC53" w:rsidRPr="009B5112" w:rsidRDefault="172CAC53" w:rsidP="0038081D">
            <w:pPr>
              <w:ind w:firstLine="0"/>
              <w:jc w:val="both"/>
              <w:rPr>
                <w:rFonts w:ascii="Arial" w:eastAsia="Arial" w:hAnsi="Arial" w:cs="Arial"/>
                <w:b/>
                <w:bCs/>
              </w:rPr>
            </w:pPr>
            <w:r w:rsidRPr="009B5112">
              <w:rPr>
                <w:rFonts w:ascii="Arial" w:eastAsia="Arial" w:hAnsi="Arial" w:cs="Arial"/>
                <w:b/>
                <w:bCs/>
              </w:rPr>
              <w:t>Threat Level</w:t>
            </w:r>
          </w:p>
        </w:tc>
        <w:tc>
          <w:tcPr>
            <w:tcW w:w="2359" w:type="dxa"/>
            <w:shd w:val="clear" w:color="auto" w:fill="153D63" w:themeFill="text2" w:themeFillTint="E6"/>
          </w:tcPr>
          <w:p w14:paraId="6D23BA33" w14:textId="72020740" w:rsidR="172CAC53" w:rsidRPr="009B5112" w:rsidRDefault="172CAC53" w:rsidP="0038081D">
            <w:pPr>
              <w:ind w:firstLine="0"/>
              <w:jc w:val="both"/>
              <w:rPr>
                <w:rFonts w:ascii="Arial" w:eastAsia="Arial" w:hAnsi="Arial" w:cs="Arial"/>
                <w:b/>
                <w:bCs/>
              </w:rPr>
            </w:pPr>
            <w:r w:rsidRPr="009B5112">
              <w:rPr>
                <w:rFonts w:ascii="Arial" w:eastAsia="Arial" w:hAnsi="Arial" w:cs="Arial"/>
                <w:b/>
                <w:bCs/>
              </w:rPr>
              <w:t>Most</w:t>
            </w:r>
            <w:r w:rsidR="004C1886" w:rsidRPr="009B5112">
              <w:rPr>
                <w:rFonts w:ascii="Arial" w:eastAsia="Arial" w:hAnsi="Arial" w:cs="Arial"/>
                <w:b/>
                <w:bCs/>
              </w:rPr>
              <w:t xml:space="preserve"> </w:t>
            </w:r>
            <w:r w:rsidRPr="009B5112">
              <w:rPr>
                <w:rFonts w:ascii="Arial" w:eastAsia="Arial" w:hAnsi="Arial" w:cs="Arial"/>
                <w:b/>
                <w:bCs/>
              </w:rPr>
              <w:t>Affected Applications</w:t>
            </w:r>
          </w:p>
        </w:tc>
      </w:tr>
      <w:tr w:rsidR="172CAC53" w:rsidRPr="009B5112" w14:paraId="0D720E86" w14:textId="77777777" w:rsidTr="004C1886">
        <w:trPr>
          <w:trHeight w:val="300"/>
        </w:trPr>
        <w:tc>
          <w:tcPr>
            <w:tcW w:w="2211" w:type="dxa"/>
          </w:tcPr>
          <w:p w14:paraId="337B1450" w14:textId="64F1B7E4" w:rsidR="172CAC53" w:rsidRPr="009B5112" w:rsidRDefault="172CAC53" w:rsidP="0038081D">
            <w:pPr>
              <w:ind w:firstLine="0"/>
              <w:jc w:val="both"/>
              <w:rPr>
                <w:rFonts w:ascii="Arial" w:eastAsia="Arial" w:hAnsi="Arial" w:cs="Arial"/>
                <w:b/>
                <w:bCs/>
              </w:rPr>
            </w:pPr>
            <w:r w:rsidRPr="009B5112">
              <w:rPr>
                <w:rFonts w:ascii="Arial" w:eastAsia="Arial" w:hAnsi="Arial" w:cs="Arial"/>
                <w:b/>
                <w:bCs/>
              </w:rPr>
              <w:t>Cyber Attacks</w:t>
            </w:r>
          </w:p>
        </w:tc>
        <w:tc>
          <w:tcPr>
            <w:tcW w:w="2212" w:type="dxa"/>
          </w:tcPr>
          <w:p w14:paraId="0B87F3AC" w14:textId="32EF6547" w:rsidR="172CAC53" w:rsidRPr="009B5112" w:rsidRDefault="172CAC53" w:rsidP="0038081D">
            <w:pPr>
              <w:jc w:val="both"/>
              <w:rPr>
                <w:rFonts w:ascii="Arial" w:eastAsia="Arial" w:hAnsi="Arial" w:cs="Arial"/>
                <w:b/>
                <w:bCs/>
              </w:rPr>
            </w:pPr>
            <w:r w:rsidRPr="009B5112">
              <w:rPr>
                <w:rFonts w:ascii="Arial" w:eastAsia="Arial" w:hAnsi="Arial" w:cs="Arial"/>
                <w:b/>
                <w:bCs/>
              </w:rPr>
              <w:t>18</w:t>
            </w:r>
          </w:p>
        </w:tc>
        <w:tc>
          <w:tcPr>
            <w:tcW w:w="2234" w:type="dxa"/>
            <w:shd w:val="clear" w:color="auto" w:fill="A5C9EB" w:themeFill="text2" w:themeFillTint="40"/>
          </w:tcPr>
          <w:p w14:paraId="6BE083A6" w14:textId="7D1C5F78" w:rsidR="172CAC53" w:rsidRPr="009B5112" w:rsidRDefault="172CAC53" w:rsidP="0038081D">
            <w:pPr>
              <w:jc w:val="both"/>
              <w:rPr>
                <w:rFonts w:ascii="Arial" w:eastAsia="Arial" w:hAnsi="Arial" w:cs="Arial"/>
                <w:b/>
                <w:bCs/>
                <w:color w:val="FFFFFF" w:themeColor="background1"/>
                <w:highlight w:val="red"/>
              </w:rPr>
            </w:pPr>
            <w:r w:rsidRPr="009B5112">
              <w:rPr>
                <w:rFonts w:ascii="Arial" w:eastAsia="Arial" w:hAnsi="Arial" w:cs="Arial"/>
                <w:b/>
                <w:bCs/>
                <w:color w:val="FFFFFF" w:themeColor="background1"/>
                <w:highlight w:val="red"/>
              </w:rPr>
              <w:t>High</w:t>
            </w:r>
          </w:p>
        </w:tc>
        <w:tc>
          <w:tcPr>
            <w:tcW w:w="2359" w:type="dxa"/>
          </w:tcPr>
          <w:p w14:paraId="3709D3AF" w14:textId="29785499" w:rsidR="172CAC53" w:rsidRPr="009B5112" w:rsidRDefault="172CAC53" w:rsidP="0038081D">
            <w:pPr>
              <w:ind w:firstLine="0"/>
              <w:jc w:val="both"/>
              <w:rPr>
                <w:rFonts w:ascii="Arial" w:eastAsia="Arial" w:hAnsi="Arial" w:cs="Arial"/>
                <w:b/>
                <w:bCs/>
              </w:rPr>
            </w:pPr>
            <w:r w:rsidRPr="009B5112">
              <w:rPr>
                <w:rFonts w:ascii="Arial" w:eastAsia="Arial" w:hAnsi="Arial" w:cs="Arial"/>
                <w:b/>
                <w:bCs/>
              </w:rPr>
              <w:t>All drone types (72%</w:t>
            </w:r>
            <w:r w:rsidR="004C1886" w:rsidRPr="009B5112">
              <w:rPr>
                <w:rFonts w:ascii="Arial" w:eastAsia="Arial" w:hAnsi="Arial" w:cs="Arial"/>
                <w:b/>
                <w:bCs/>
              </w:rPr>
              <w:t xml:space="preserve"> </w:t>
            </w:r>
            <w:r w:rsidRPr="009B5112">
              <w:rPr>
                <w:rFonts w:ascii="Arial" w:eastAsia="Arial" w:hAnsi="Arial" w:cs="Arial"/>
                <w:b/>
                <w:bCs/>
              </w:rPr>
              <w:t>of vulnerabilities)</w:t>
            </w:r>
          </w:p>
        </w:tc>
      </w:tr>
      <w:tr w:rsidR="172CAC53" w:rsidRPr="009B5112" w14:paraId="7A7007F6" w14:textId="77777777" w:rsidTr="004C1886">
        <w:trPr>
          <w:trHeight w:val="300"/>
        </w:trPr>
        <w:tc>
          <w:tcPr>
            <w:tcW w:w="2211" w:type="dxa"/>
          </w:tcPr>
          <w:p w14:paraId="387EF3C9" w14:textId="71AF9636" w:rsidR="172CAC53" w:rsidRPr="009B5112" w:rsidRDefault="172CAC53" w:rsidP="0038081D">
            <w:pPr>
              <w:ind w:firstLine="0"/>
              <w:jc w:val="both"/>
              <w:rPr>
                <w:rFonts w:ascii="Arial" w:eastAsia="Arial" w:hAnsi="Arial" w:cs="Arial"/>
                <w:b/>
                <w:bCs/>
              </w:rPr>
            </w:pPr>
            <w:r w:rsidRPr="009B5112">
              <w:rPr>
                <w:rFonts w:ascii="Arial" w:eastAsia="Arial" w:hAnsi="Arial" w:cs="Arial"/>
                <w:b/>
                <w:bCs/>
              </w:rPr>
              <w:t>Signal Attacks</w:t>
            </w:r>
          </w:p>
        </w:tc>
        <w:tc>
          <w:tcPr>
            <w:tcW w:w="2212" w:type="dxa"/>
          </w:tcPr>
          <w:p w14:paraId="0C4D9307" w14:textId="5253F6B4" w:rsidR="172CAC53" w:rsidRPr="009B5112" w:rsidRDefault="172CAC53" w:rsidP="0038081D">
            <w:pPr>
              <w:jc w:val="both"/>
              <w:rPr>
                <w:rFonts w:ascii="Arial" w:eastAsia="Arial" w:hAnsi="Arial" w:cs="Arial"/>
                <w:b/>
                <w:bCs/>
              </w:rPr>
            </w:pPr>
            <w:r w:rsidRPr="009B5112">
              <w:rPr>
                <w:rFonts w:ascii="Arial" w:eastAsia="Arial" w:hAnsi="Arial" w:cs="Arial"/>
                <w:b/>
                <w:bCs/>
              </w:rPr>
              <w:t>5</w:t>
            </w:r>
          </w:p>
        </w:tc>
        <w:tc>
          <w:tcPr>
            <w:tcW w:w="2234" w:type="dxa"/>
            <w:shd w:val="clear" w:color="auto" w:fill="DAE9F7" w:themeFill="text2" w:themeFillTint="1A"/>
          </w:tcPr>
          <w:p w14:paraId="667FC4A4" w14:textId="4989D243" w:rsidR="172CAC53" w:rsidRPr="009B5112" w:rsidRDefault="172CAC53" w:rsidP="0038081D">
            <w:pPr>
              <w:jc w:val="both"/>
              <w:rPr>
                <w:rFonts w:ascii="Arial" w:eastAsia="Arial" w:hAnsi="Arial" w:cs="Arial"/>
                <w:b/>
                <w:bCs/>
              </w:rPr>
            </w:pPr>
            <w:r w:rsidRPr="009B5112">
              <w:rPr>
                <w:rFonts w:ascii="Arial" w:eastAsia="Arial" w:hAnsi="Arial" w:cs="Arial"/>
                <w:b/>
                <w:bCs/>
              </w:rPr>
              <w:t>Medium</w:t>
            </w:r>
          </w:p>
        </w:tc>
        <w:tc>
          <w:tcPr>
            <w:tcW w:w="2359" w:type="dxa"/>
          </w:tcPr>
          <w:p w14:paraId="6BBF1803" w14:textId="47A60200" w:rsidR="172CAC53" w:rsidRPr="009B5112" w:rsidRDefault="172CAC53" w:rsidP="0038081D">
            <w:pPr>
              <w:ind w:firstLine="0"/>
              <w:jc w:val="both"/>
              <w:rPr>
                <w:rFonts w:ascii="Arial" w:eastAsia="Arial" w:hAnsi="Arial" w:cs="Arial"/>
                <w:b/>
                <w:bCs/>
              </w:rPr>
            </w:pPr>
            <w:r w:rsidRPr="009B5112">
              <w:rPr>
                <w:rFonts w:ascii="Arial" w:eastAsia="Arial" w:hAnsi="Arial" w:cs="Arial"/>
                <w:b/>
                <w:bCs/>
              </w:rPr>
              <w:t>Remote</w:t>
            </w:r>
            <w:r w:rsidR="004C1886" w:rsidRPr="009B5112">
              <w:rPr>
                <w:rFonts w:ascii="Arial" w:eastAsia="Arial" w:hAnsi="Arial" w:cs="Arial"/>
                <w:b/>
                <w:bCs/>
              </w:rPr>
              <w:t xml:space="preserve"> </w:t>
            </w:r>
            <w:r w:rsidRPr="009B5112">
              <w:rPr>
                <w:rFonts w:ascii="Arial" w:eastAsia="Arial" w:hAnsi="Arial" w:cs="Arial"/>
                <w:b/>
                <w:bCs/>
              </w:rPr>
              <w:t>ID systems,</w:t>
            </w:r>
            <w:r w:rsidR="004C1886" w:rsidRPr="009B5112">
              <w:rPr>
                <w:rFonts w:ascii="Arial" w:eastAsia="Arial" w:hAnsi="Arial" w:cs="Arial"/>
                <w:b/>
                <w:bCs/>
              </w:rPr>
              <w:t xml:space="preserve"> </w:t>
            </w:r>
            <w:proofErr w:type="spellStart"/>
            <w:r w:rsidRPr="009B5112">
              <w:rPr>
                <w:rFonts w:ascii="Arial" w:eastAsia="Arial" w:hAnsi="Arial" w:cs="Arial"/>
                <w:b/>
                <w:bCs/>
              </w:rPr>
              <w:t>WiFi</w:t>
            </w:r>
            <w:proofErr w:type="spellEnd"/>
            <w:r w:rsidRPr="009B5112">
              <w:rPr>
                <w:rFonts w:ascii="Arial" w:eastAsia="Arial" w:hAnsi="Arial" w:cs="Arial"/>
                <w:b/>
                <w:bCs/>
              </w:rPr>
              <w:t xml:space="preserve"> drones.</w:t>
            </w:r>
          </w:p>
        </w:tc>
      </w:tr>
      <w:tr w:rsidR="172CAC53" w:rsidRPr="009B5112" w14:paraId="34CFF888" w14:textId="77777777" w:rsidTr="004C1886">
        <w:trPr>
          <w:trHeight w:val="300"/>
        </w:trPr>
        <w:tc>
          <w:tcPr>
            <w:tcW w:w="2211" w:type="dxa"/>
          </w:tcPr>
          <w:p w14:paraId="6B474ACD" w14:textId="779B65DD" w:rsidR="172CAC53" w:rsidRPr="009B5112" w:rsidRDefault="172CAC53" w:rsidP="0038081D">
            <w:pPr>
              <w:ind w:firstLine="0"/>
              <w:jc w:val="both"/>
              <w:rPr>
                <w:rFonts w:ascii="Arial" w:eastAsia="Arial" w:hAnsi="Arial" w:cs="Arial"/>
                <w:b/>
                <w:bCs/>
              </w:rPr>
            </w:pPr>
            <w:r w:rsidRPr="009B5112">
              <w:rPr>
                <w:rFonts w:ascii="Arial" w:eastAsia="Arial" w:hAnsi="Arial" w:cs="Arial"/>
                <w:b/>
                <w:bCs/>
              </w:rPr>
              <w:t>Physical Attacks</w:t>
            </w:r>
          </w:p>
        </w:tc>
        <w:tc>
          <w:tcPr>
            <w:tcW w:w="2212" w:type="dxa"/>
          </w:tcPr>
          <w:p w14:paraId="7D5F5BFB" w14:textId="225FC4DE" w:rsidR="172CAC53" w:rsidRPr="009B5112" w:rsidRDefault="172CAC53" w:rsidP="0038081D">
            <w:pPr>
              <w:jc w:val="both"/>
              <w:rPr>
                <w:rFonts w:ascii="Arial" w:eastAsia="Arial" w:hAnsi="Arial" w:cs="Arial"/>
                <w:b/>
                <w:bCs/>
              </w:rPr>
            </w:pPr>
            <w:r w:rsidRPr="009B5112">
              <w:rPr>
                <w:rFonts w:ascii="Arial" w:eastAsia="Arial" w:hAnsi="Arial" w:cs="Arial"/>
                <w:b/>
                <w:bCs/>
              </w:rPr>
              <w:t>2</w:t>
            </w:r>
          </w:p>
        </w:tc>
        <w:tc>
          <w:tcPr>
            <w:tcW w:w="2234" w:type="dxa"/>
            <w:shd w:val="clear" w:color="auto" w:fill="E8E8E8" w:themeFill="background2"/>
          </w:tcPr>
          <w:p w14:paraId="798961DF" w14:textId="2893A2AB" w:rsidR="172CAC53" w:rsidRPr="009B5112" w:rsidRDefault="172CAC53" w:rsidP="0038081D">
            <w:pPr>
              <w:jc w:val="both"/>
              <w:rPr>
                <w:rFonts w:ascii="Arial" w:eastAsia="Arial" w:hAnsi="Arial" w:cs="Arial"/>
                <w:b/>
                <w:bCs/>
              </w:rPr>
            </w:pPr>
            <w:r w:rsidRPr="009B5112">
              <w:rPr>
                <w:rFonts w:ascii="Arial" w:eastAsia="Arial" w:hAnsi="Arial" w:cs="Arial"/>
                <w:b/>
                <w:bCs/>
              </w:rPr>
              <w:t>Low</w:t>
            </w:r>
          </w:p>
        </w:tc>
        <w:tc>
          <w:tcPr>
            <w:tcW w:w="2359" w:type="dxa"/>
          </w:tcPr>
          <w:p w14:paraId="4732D288" w14:textId="5E4799A2" w:rsidR="172CAC53" w:rsidRPr="009B5112" w:rsidRDefault="172CAC53" w:rsidP="0038081D">
            <w:pPr>
              <w:keepNext/>
              <w:ind w:firstLine="0"/>
              <w:jc w:val="both"/>
              <w:rPr>
                <w:rFonts w:ascii="Arial" w:eastAsia="Arial" w:hAnsi="Arial" w:cs="Arial"/>
                <w:b/>
                <w:bCs/>
              </w:rPr>
            </w:pPr>
            <w:r w:rsidRPr="009B5112">
              <w:rPr>
                <w:rFonts w:ascii="Arial" w:eastAsia="Arial" w:hAnsi="Arial" w:cs="Arial"/>
                <w:b/>
                <w:bCs/>
              </w:rPr>
              <w:t>Drone hardware components.</w:t>
            </w:r>
          </w:p>
        </w:tc>
      </w:tr>
    </w:tbl>
    <w:p w14:paraId="41EBE7DB" w14:textId="4B373653" w:rsidR="172CAC53" w:rsidRPr="009B5112" w:rsidRDefault="004C1886" w:rsidP="0038081D">
      <w:pPr>
        <w:pStyle w:val="Caption"/>
        <w:jc w:val="both"/>
      </w:pPr>
      <w:r w:rsidRPr="009B5112">
        <w:t xml:space="preserve">Table </w:t>
      </w:r>
      <w:r w:rsidRPr="009B5112">
        <w:fldChar w:fldCharType="begin"/>
      </w:r>
      <w:r w:rsidRPr="009B5112">
        <w:instrText xml:space="preserve"> SEQ Table \* ARABIC </w:instrText>
      </w:r>
      <w:r w:rsidRPr="009B5112">
        <w:fldChar w:fldCharType="separate"/>
      </w:r>
      <w:r w:rsidR="00A122DC" w:rsidRPr="009B5112">
        <w:t>3</w:t>
      </w:r>
      <w:r w:rsidRPr="009B5112">
        <w:fldChar w:fldCharType="end"/>
      </w:r>
      <w:r w:rsidRPr="009B5112">
        <w:t xml:space="preserve"> Attack Vectors by Threat Level </w:t>
      </w:r>
      <w:hyperlink w:anchor="Bladwijzer18">
        <w:r w:rsidRPr="009B5112">
          <w:rPr>
            <w:rStyle w:val="Hyperlink"/>
            <w:rFonts w:ascii="Arial" w:eastAsia="Times New Roman" w:hAnsi="Arial" w:cs="Arial"/>
          </w:rPr>
          <w:t>[18].</w:t>
        </w:r>
      </w:hyperlink>
    </w:p>
    <w:p w14:paraId="4DFD7438" w14:textId="5DC19090" w:rsidR="172CAC53" w:rsidRPr="009B5112" w:rsidRDefault="172CAC53" w:rsidP="0038081D">
      <w:pPr>
        <w:jc w:val="both"/>
        <w:rPr>
          <w:rFonts w:ascii="Arial" w:eastAsia="Times New Roman" w:hAnsi="Arial" w:cs="Arial"/>
          <w:b/>
          <w:bCs/>
          <w:sz w:val="32"/>
          <w:szCs w:val="32"/>
        </w:rPr>
      </w:pPr>
    </w:p>
    <w:p w14:paraId="766C7757" w14:textId="77777777" w:rsidR="004C1886" w:rsidRPr="009B5112" w:rsidRDefault="172CAC53" w:rsidP="0038081D">
      <w:pPr>
        <w:keepNext/>
        <w:ind w:firstLine="0"/>
        <w:jc w:val="both"/>
      </w:pPr>
      <w:r w:rsidRPr="009B5112">
        <w:rPr>
          <w:noProof/>
        </w:rPr>
        <w:drawing>
          <wp:inline distT="0" distB="0" distL="0" distR="0" wp14:anchorId="574C40B5" wp14:editId="2F585628">
            <wp:extent cx="4940360" cy="2886441"/>
            <wp:effectExtent l="0" t="0" r="0" b="9525"/>
            <wp:docPr id="571381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81887" name="Picture 571381887"/>
                    <pic:cNvPicPr/>
                  </pic:nvPicPr>
                  <pic:blipFill>
                    <a:blip r:embed="rId18">
                      <a:extLst>
                        <a:ext uri="{28A0092B-C50C-407E-A947-70E740481C1C}">
                          <a14:useLocalDpi xmlns:a14="http://schemas.microsoft.com/office/drawing/2010/main"/>
                        </a:ext>
                      </a:extLst>
                    </a:blip>
                    <a:stretch>
                      <a:fillRect/>
                    </a:stretch>
                  </pic:blipFill>
                  <pic:spPr>
                    <a:xfrm>
                      <a:off x="0" y="0"/>
                      <a:ext cx="4980068" cy="2909641"/>
                    </a:xfrm>
                    <a:prstGeom prst="rect">
                      <a:avLst/>
                    </a:prstGeom>
                  </pic:spPr>
                </pic:pic>
              </a:graphicData>
            </a:graphic>
          </wp:inline>
        </w:drawing>
      </w:r>
    </w:p>
    <w:p w14:paraId="3A2B3752" w14:textId="351D4D1E" w:rsidR="004C1886" w:rsidRPr="009B5112" w:rsidRDefault="004C1886" w:rsidP="0038081D">
      <w:pPr>
        <w:pStyle w:val="Caption"/>
        <w:jc w:val="both"/>
      </w:pPr>
      <w:r w:rsidRPr="009B5112">
        <w:t xml:space="preserve">Figure </w:t>
      </w:r>
      <w:r w:rsidRPr="009B5112">
        <w:fldChar w:fldCharType="begin"/>
      </w:r>
      <w:r w:rsidRPr="009B5112">
        <w:instrText xml:space="preserve"> SEQ Figure \* ARABIC </w:instrText>
      </w:r>
      <w:r w:rsidRPr="009B5112">
        <w:fldChar w:fldCharType="separate"/>
      </w:r>
      <w:r w:rsidR="009F20AA" w:rsidRPr="009B5112">
        <w:t>3</w:t>
      </w:r>
      <w:r w:rsidRPr="009B5112">
        <w:fldChar w:fldCharType="end"/>
      </w:r>
      <w:r w:rsidRPr="009B5112">
        <w:t xml:space="preserve"> Type of Attacks by percentage</w:t>
      </w:r>
      <w:r w:rsidRPr="009B5112">
        <w:rPr>
          <w:rFonts w:ascii="Arial" w:eastAsia="Times New Roman" w:hAnsi="Arial" w:cs="Arial"/>
        </w:rPr>
        <w:t xml:space="preserve"> </w:t>
      </w:r>
      <w:hyperlink w:anchor="Bladwijzer18">
        <w:r w:rsidRPr="009B5112">
          <w:rPr>
            <w:rStyle w:val="Hyperlink"/>
            <w:rFonts w:ascii="Arial" w:eastAsia="Times New Roman" w:hAnsi="Arial" w:cs="Arial"/>
          </w:rPr>
          <w:t>[18].</w:t>
        </w:r>
      </w:hyperlink>
    </w:p>
    <w:p w14:paraId="5CBBD87B" w14:textId="0A124DF1" w:rsidR="172CAC53" w:rsidRPr="009B5112" w:rsidRDefault="172CAC53" w:rsidP="0038081D">
      <w:pPr>
        <w:ind w:firstLine="0"/>
        <w:jc w:val="both"/>
        <w:rPr>
          <w:rFonts w:ascii="Arial" w:hAnsi="Arial" w:cs="Arial"/>
        </w:rPr>
      </w:pPr>
      <w:r w:rsidRPr="009B5112">
        <w:rPr>
          <w:rFonts w:ascii="Arial" w:eastAsia="Times New Roman" w:hAnsi="Arial" w:cs="Arial"/>
        </w:rPr>
        <w:lastRenderedPageBreak/>
        <w:t xml:space="preserve"> </w:t>
      </w:r>
    </w:p>
    <w:p w14:paraId="038EDAFC" w14:textId="4876374D" w:rsidR="172CAC53" w:rsidRPr="009B5112" w:rsidRDefault="172CAC53" w:rsidP="0038081D">
      <w:pPr>
        <w:jc w:val="both"/>
        <w:rPr>
          <w:rFonts w:ascii="Arial" w:eastAsia="Arial" w:hAnsi="Arial" w:cs="Arial"/>
          <w:b/>
          <w:bCs/>
          <w:sz w:val="32"/>
          <w:szCs w:val="32"/>
        </w:rPr>
      </w:pPr>
      <w:r w:rsidRPr="009B5112">
        <w:rPr>
          <w:rFonts w:ascii="Arial" w:eastAsia="Arial" w:hAnsi="Arial" w:cs="Arial"/>
          <w:b/>
          <w:bCs/>
          <w:i/>
          <w:iCs/>
        </w:rPr>
        <w:t>Key Finding:</w:t>
      </w:r>
      <w:r w:rsidRPr="009B5112">
        <w:rPr>
          <w:rFonts w:ascii="Arial" w:eastAsia="Arial" w:hAnsi="Arial" w:cs="Arial"/>
          <w:b/>
          <w:bCs/>
          <w:i/>
          <w:iCs/>
          <w:sz w:val="32"/>
          <w:szCs w:val="32"/>
        </w:rPr>
        <w:t xml:space="preserve"> </w:t>
      </w:r>
      <w:proofErr w:type="spellStart"/>
      <w:r w:rsidRPr="009B5112">
        <w:rPr>
          <w:rFonts w:ascii="Arial" w:eastAsia="Arial" w:hAnsi="Arial" w:cs="Arial"/>
        </w:rPr>
        <w:t>Cyber attacks</w:t>
      </w:r>
      <w:proofErr w:type="spellEnd"/>
      <w:r w:rsidRPr="009B5112">
        <w:rPr>
          <w:rFonts w:ascii="Arial" w:eastAsia="Arial" w:hAnsi="Arial" w:cs="Arial"/>
        </w:rPr>
        <w:t xml:space="preserve"> represent 72% of all drone vulnerabilities, making them the primary threat vector across all drone applications.</w:t>
      </w:r>
    </w:p>
    <w:p w14:paraId="632B993E" w14:textId="528753B8" w:rsidR="172CAC53" w:rsidRPr="009B5112" w:rsidRDefault="172CAC53" w:rsidP="0038081D">
      <w:pPr>
        <w:jc w:val="both"/>
        <w:rPr>
          <w:rFonts w:ascii="Arial" w:hAnsi="Arial" w:cs="Arial"/>
        </w:rPr>
      </w:pPr>
    </w:p>
    <w:p w14:paraId="38E0D275" w14:textId="5196F336" w:rsidR="172CAC53" w:rsidRPr="009B5112" w:rsidRDefault="172CAC53" w:rsidP="0038081D">
      <w:pPr>
        <w:pStyle w:val="Heading2"/>
        <w:ind w:firstLine="0"/>
        <w:jc w:val="both"/>
        <w:rPr>
          <w:rFonts w:eastAsia="Arial"/>
        </w:rPr>
      </w:pPr>
      <w:bookmarkStart w:id="21" w:name="_Toc219650964"/>
      <w:r w:rsidRPr="009B5112">
        <w:t>Statistical Significance</w:t>
      </w:r>
      <w:bookmarkEnd w:id="21"/>
    </w:p>
    <w:p w14:paraId="3CC18A18" w14:textId="027E5106" w:rsidR="172CAC53" w:rsidRPr="009B5112" w:rsidRDefault="172CAC53" w:rsidP="0038081D">
      <w:pPr>
        <w:pStyle w:val="Heading4"/>
        <w:jc w:val="both"/>
      </w:pPr>
      <w:r w:rsidRPr="009B5112">
        <w:t>Vulnerabilities by Year:</w:t>
      </w:r>
    </w:p>
    <w:tbl>
      <w:tblPr>
        <w:tblStyle w:val="TableGrid"/>
        <w:tblW w:w="0" w:type="auto"/>
        <w:tblLook w:val="06A0" w:firstRow="1" w:lastRow="0" w:firstColumn="1" w:lastColumn="0" w:noHBand="1" w:noVBand="1"/>
      </w:tblPr>
      <w:tblGrid>
        <w:gridCol w:w="3005"/>
        <w:gridCol w:w="2910"/>
        <w:gridCol w:w="3100"/>
      </w:tblGrid>
      <w:tr w:rsidR="172CAC53" w:rsidRPr="009B5112" w14:paraId="5E1CE6C5" w14:textId="77777777" w:rsidTr="00A122DC">
        <w:trPr>
          <w:trHeight w:val="300"/>
        </w:trPr>
        <w:tc>
          <w:tcPr>
            <w:tcW w:w="3005" w:type="dxa"/>
            <w:shd w:val="clear" w:color="auto" w:fill="153D63" w:themeFill="text2" w:themeFillTint="E6"/>
          </w:tcPr>
          <w:p w14:paraId="5B897FAB" w14:textId="54C62EC7" w:rsidR="172CAC53" w:rsidRPr="009B5112" w:rsidRDefault="172CAC53" w:rsidP="0038081D">
            <w:pPr>
              <w:jc w:val="both"/>
              <w:rPr>
                <w:rFonts w:ascii="Arial" w:eastAsia="Arial" w:hAnsi="Arial" w:cs="Arial"/>
              </w:rPr>
            </w:pPr>
            <w:r w:rsidRPr="009B5112">
              <w:rPr>
                <w:rFonts w:ascii="Arial" w:eastAsia="Arial" w:hAnsi="Arial" w:cs="Arial"/>
              </w:rPr>
              <w:t>Year</w:t>
            </w:r>
          </w:p>
        </w:tc>
        <w:tc>
          <w:tcPr>
            <w:tcW w:w="2910" w:type="dxa"/>
            <w:shd w:val="clear" w:color="auto" w:fill="153D63" w:themeFill="text2" w:themeFillTint="E6"/>
          </w:tcPr>
          <w:p w14:paraId="564383E0" w14:textId="3A2B3F4D" w:rsidR="172CAC53" w:rsidRPr="009B5112" w:rsidRDefault="172CAC53" w:rsidP="0038081D">
            <w:pPr>
              <w:jc w:val="both"/>
              <w:rPr>
                <w:rFonts w:ascii="Arial" w:eastAsia="Arial" w:hAnsi="Arial" w:cs="Arial"/>
              </w:rPr>
            </w:pPr>
            <w:r w:rsidRPr="009B5112">
              <w:rPr>
                <w:rFonts w:ascii="Arial" w:eastAsia="Arial" w:hAnsi="Arial" w:cs="Arial"/>
              </w:rPr>
              <w:t>count</w:t>
            </w:r>
          </w:p>
        </w:tc>
        <w:tc>
          <w:tcPr>
            <w:tcW w:w="3100" w:type="dxa"/>
            <w:shd w:val="clear" w:color="auto" w:fill="153D63" w:themeFill="text2" w:themeFillTint="E6"/>
          </w:tcPr>
          <w:p w14:paraId="2FDBBFDE" w14:textId="31B7BB6D" w:rsidR="172CAC53" w:rsidRPr="009B5112" w:rsidRDefault="172CAC53" w:rsidP="0038081D">
            <w:pPr>
              <w:jc w:val="both"/>
              <w:rPr>
                <w:rFonts w:ascii="Arial" w:eastAsia="Times New Roman" w:hAnsi="Arial" w:cs="Arial"/>
              </w:rPr>
            </w:pPr>
            <w:r w:rsidRPr="009B5112">
              <w:rPr>
                <w:rFonts w:ascii="Arial" w:eastAsia="system-ui" w:hAnsi="Arial" w:cs="Arial"/>
                <w:sz w:val="22"/>
                <w:szCs w:val="22"/>
              </w:rPr>
              <w:t>Percentage</w:t>
            </w:r>
          </w:p>
        </w:tc>
      </w:tr>
      <w:tr w:rsidR="172CAC53" w:rsidRPr="009B5112" w14:paraId="4FC5BFB7" w14:textId="77777777" w:rsidTr="00A122DC">
        <w:trPr>
          <w:trHeight w:val="300"/>
        </w:trPr>
        <w:tc>
          <w:tcPr>
            <w:tcW w:w="3005" w:type="dxa"/>
          </w:tcPr>
          <w:p w14:paraId="0D6D826E" w14:textId="6A3D8EED" w:rsidR="172CAC53" w:rsidRPr="009B5112" w:rsidRDefault="172CAC53" w:rsidP="0038081D">
            <w:pPr>
              <w:jc w:val="both"/>
              <w:rPr>
                <w:rFonts w:ascii="Arial" w:hAnsi="Arial" w:cs="Arial"/>
              </w:rPr>
            </w:pPr>
            <w:r w:rsidRPr="009B5112">
              <w:rPr>
                <w:rFonts w:ascii="Arial" w:eastAsia="Times New Roman" w:hAnsi="Arial" w:cs="Arial"/>
                <w:b/>
                <w:bCs/>
              </w:rPr>
              <w:t>2022</w:t>
            </w:r>
          </w:p>
        </w:tc>
        <w:tc>
          <w:tcPr>
            <w:tcW w:w="2910" w:type="dxa"/>
          </w:tcPr>
          <w:p w14:paraId="08F94355" w14:textId="6F367F39" w:rsidR="172CAC53" w:rsidRPr="009B5112" w:rsidRDefault="172CAC53" w:rsidP="0038081D">
            <w:pPr>
              <w:jc w:val="both"/>
              <w:rPr>
                <w:rFonts w:ascii="Arial" w:hAnsi="Arial" w:cs="Arial"/>
              </w:rPr>
            </w:pPr>
            <w:r w:rsidRPr="009B5112">
              <w:rPr>
                <w:rFonts w:ascii="Arial" w:eastAsia="Times New Roman" w:hAnsi="Arial" w:cs="Arial"/>
                <w:b/>
                <w:bCs/>
              </w:rPr>
              <w:t>1</w:t>
            </w:r>
          </w:p>
        </w:tc>
        <w:tc>
          <w:tcPr>
            <w:tcW w:w="3100" w:type="dxa"/>
            <w:shd w:val="clear" w:color="auto" w:fill="DAE9F7" w:themeFill="text2" w:themeFillTint="1A"/>
          </w:tcPr>
          <w:p w14:paraId="1FAA5535" w14:textId="7BF95ECA" w:rsidR="172CAC53" w:rsidRPr="009B5112" w:rsidRDefault="172CAC53" w:rsidP="0038081D">
            <w:pPr>
              <w:jc w:val="both"/>
              <w:rPr>
                <w:rFonts w:ascii="Arial" w:hAnsi="Arial" w:cs="Arial"/>
              </w:rPr>
            </w:pPr>
            <w:r w:rsidRPr="009B5112">
              <w:rPr>
                <w:rFonts w:ascii="Arial" w:eastAsia="Times New Roman" w:hAnsi="Arial" w:cs="Arial"/>
                <w:b/>
                <w:bCs/>
              </w:rPr>
              <w:t>4%</w:t>
            </w:r>
          </w:p>
        </w:tc>
      </w:tr>
      <w:tr w:rsidR="172CAC53" w:rsidRPr="009B5112" w14:paraId="22AA3D67" w14:textId="77777777" w:rsidTr="00A122DC">
        <w:trPr>
          <w:trHeight w:val="300"/>
        </w:trPr>
        <w:tc>
          <w:tcPr>
            <w:tcW w:w="3005" w:type="dxa"/>
          </w:tcPr>
          <w:p w14:paraId="4F627DB0" w14:textId="7FEF5AA3" w:rsidR="172CAC53" w:rsidRPr="009B5112" w:rsidRDefault="172CAC53" w:rsidP="0038081D">
            <w:pPr>
              <w:jc w:val="both"/>
              <w:rPr>
                <w:rFonts w:ascii="Arial" w:hAnsi="Arial" w:cs="Arial"/>
              </w:rPr>
            </w:pPr>
            <w:r w:rsidRPr="009B5112">
              <w:rPr>
                <w:rFonts w:ascii="Arial" w:eastAsia="Times New Roman" w:hAnsi="Arial" w:cs="Arial"/>
                <w:b/>
                <w:bCs/>
              </w:rPr>
              <w:t>2023</w:t>
            </w:r>
          </w:p>
        </w:tc>
        <w:tc>
          <w:tcPr>
            <w:tcW w:w="2910" w:type="dxa"/>
          </w:tcPr>
          <w:p w14:paraId="5741C50F" w14:textId="691F0B11" w:rsidR="172CAC53" w:rsidRPr="009B5112" w:rsidRDefault="172CAC53" w:rsidP="0038081D">
            <w:pPr>
              <w:jc w:val="both"/>
              <w:rPr>
                <w:rFonts w:ascii="Arial" w:hAnsi="Arial" w:cs="Arial"/>
              </w:rPr>
            </w:pPr>
            <w:r w:rsidRPr="009B5112">
              <w:rPr>
                <w:rFonts w:ascii="Arial" w:eastAsia="Times New Roman" w:hAnsi="Arial" w:cs="Arial"/>
                <w:b/>
                <w:bCs/>
              </w:rPr>
              <w:t>12</w:t>
            </w:r>
          </w:p>
        </w:tc>
        <w:tc>
          <w:tcPr>
            <w:tcW w:w="3100" w:type="dxa"/>
            <w:shd w:val="clear" w:color="auto" w:fill="A5C9EB" w:themeFill="text2" w:themeFillTint="40"/>
          </w:tcPr>
          <w:p w14:paraId="3B1B2746" w14:textId="6A5AF15C" w:rsidR="172CAC53" w:rsidRPr="009B5112" w:rsidRDefault="172CAC53" w:rsidP="0038081D">
            <w:pPr>
              <w:jc w:val="both"/>
              <w:rPr>
                <w:rFonts w:ascii="Arial" w:hAnsi="Arial" w:cs="Arial"/>
              </w:rPr>
            </w:pPr>
            <w:r w:rsidRPr="009B5112">
              <w:rPr>
                <w:rFonts w:ascii="Arial" w:eastAsia="Times New Roman" w:hAnsi="Arial" w:cs="Arial"/>
                <w:b/>
                <w:bCs/>
              </w:rPr>
              <w:t>48%</w:t>
            </w:r>
          </w:p>
        </w:tc>
      </w:tr>
      <w:tr w:rsidR="172CAC53" w:rsidRPr="009B5112" w14:paraId="2CB82484" w14:textId="77777777" w:rsidTr="00A122DC">
        <w:trPr>
          <w:trHeight w:val="300"/>
        </w:trPr>
        <w:tc>
          <w:tcPr>
            <w:tcW w:w="3005" w:type="dxa"/>
          </w:tcPr>
          <w:p w14:paraId="747F9C30" w14:textId="74499AEF" w:rsidR="172CAC53" w:rsidRPr="009B5112" w:rsidRDefault="172CAC53" w:rsidP="0038081D">
            <w:pPr>
              <w:jc w:val="both"/>
              <w:rPr>
                <w:rFonts w:ascii="Arial" w:hAnsi="Arial" w:cs="Arial"/>
              </w:rPr>
            </w:pPr>
            <w:r w:rsidRPr="009B5112">
              <w:rPr>
                <w:rFonts w:ascii="Arial" w:eastAsia="Times New Roman" w:hAnsi="Arial" w:cs="Arial"/>
                <w:b/>
                <w:bCs/>
              </w:rPr>
              <w:t>2024</w:t>
            </w:r>
          </w:p>
        </w:tc>
        <w:tc>
          <w:tcPr>
            <w:tcW w:w="2910" w:type="dxa"/>
          </w:tcPr>
          <w:p w14:paraId="1E55E2A3" w14:textId="2B1825E7" w:rsidR="172CAC53" w:rsidRPr="009B5112" w:rsidRDefault="172CAC53" w:rsidP="0038081D">
            <w:pPr>
              <w:jc w:val="both"/>
              <w:rPr>
                <w:rFonts w:ascii="Arial" w:hAnsi="Arial" w:cs="Arial"/>
              </w:rPr>
            </w:pPr>
            <w:r w:rsidRPr="009B5112">
              <w:rPr>
                <w:rFonts w:ascii="Arial" w:eastAsia="Times New Roman" w:hAnsi="Arial" w:cs="Arial"/>
                <w:b/>
                <w:bCs/>
              </w:rPr>
              <w:t>12</w:t>
            </w:r>
          </w:p>
        </w:tc>
        <w:tc>
          <w:tcPr>
            <w:tcW w:w="3100" w:type="dxa"/>
            <w:shd w:val="clear" w:color="auto" w:fill="A5C9EB" w:themeFill="text2" w:themeFillTint="40"/>
          </w:tcPr>
          <w:p w14:paraId="039C81D4" w14:textId="3033BA67" w:rsidR="172CAC53" w:rsidRPr="009B5112" w:rsidRDefault="172CAC53" w:rsidP="0038081D">
            <w:pPr>
              <w:keepNext/>
              <w:jc w:val="both"/>
              <w:rPr>
                <w:rFonts w:ascii="Arial" w:hAnsi="Arial" w:cs="Arial"/>
              </w:rPr>
            </w:pPr>
            <w:r w:rsidRPr="009B5112">
              <w:rPr>
                <w:rFonts w:ascii="Arial" w:eastAsia="Times New Roman" w:hAnsi="Arial" w:cs="Arial"/>
                <w:b/>
                <w:bCs/>
              </w:rPr>
              <w:t>48%</w:t>
            </w:r>
          </w:p>
        </w:tc>
      </w:tr>
    </w:tbl>
    <w:p w14:paraId="68539E29" w14:textId="0CE10E4B" w:rsidR="00A122DC" w:rsidRPr="009B5112" w:rsidRDefault="00A122DC" w:rsidP="0038081D">
      <w:pPr>
        <w:pStyle w:val="Caption"/>
        <w:jc w:val="both"/>
      </w:pPr>
      <w:r w:rsidRPr="009B5112">
        <w:t xml:space="preserve">Table </w:t>
      </w:r>
      <w:r w:rsidRPr="009B5112">
        <w:fldChar w:fldCharType="begin"/>
      </w:r>
      <w:r w:rsidRPr="009B5112">
        <w:instrText xml:space="preserve"> SEQ Table \* ARABIC </w:instrText>
      </w:r>
      <w:r w:rsidRPr="009B5112">
        <w:fldChar w:fldCharType="separate"/>
      </w:r>
      <w:r w:rsidRPr="009B5112">
        <w:t>4</w:t>
      </w:r>
      <w:r w:rsidRPr="009B5112">
        <w:fldChar w:fldCharType="end"/>
      </w:r>
      <w:r w:rsidRPr="009B5112">
        <w:t xml:space="preserve"> Vulnerabilities by year</w:t>
      </w:r>
      <w:hyperlink w:anchor="Bladwijzer18">
        <w:r w:rsidRPr="009B5112">
          <w:rPr>
            <w:rStyle w:val="Hyperlink"/>
            <w:rFonts w:ascii="Arial" w:eastAsia="Times New Roman" w:hAnsi="Arial" w:cs="Arial"/>
          </w:rPr>
          <w:t>[18]</w:t>
        </w:r>
      </w:hyperlink>
    </w:p>
    <w:p w14:paraId="114E2891" w14:textId="2197A968" w:rsidR="172CAC53" w:rsidRPr="009B5112" w:rsidRDefault="172CAC53" w:rsidP="0038081D">
      <w:pPr>
        <w:pStyle w:val="Heading4"/>
        <w:jc w:val="both"/>
      </w:pPr>
      <w:r w:rsidRPr="009B5112">
        <w:t>Manufacturer Transparency (RQ4)</w:t>
      </w:r>
    </w:p>
    <w:tbl>
      <w:tblPr>
        <w:tblStyle w:val="TableGrid"/>
        <w:tblW w:w="0" w:type="auto"/>
        <w:tblLook w:val="06A0" w:firstRow="1" w:lastRow="0" w:firstColumn="1" w:lastColumn="0" w:noHBand="1" w:noVBand="1"/>
      </w:tblPr>
      <w:tblGrid>
        <w:gridCol w:w="2254"/>
        <w:gridCol w:w="2254"/>
        <w:gridCol w:w="2254"/>
        <w:gridCol w:w="2254"/>
      </w:tblGrid>
      <w:tr w:rsidR="172CAC53" w:rsidRPr="009B5112" w14:paraId="533C95EF" w14:textId="77777777" w:rsidTr="00A122DC">
        <w:trPr>
          <w:trHeight w:val="300"/>
        </w:trPr>
        <w:tc>
          <w:tcPr>
            <w:tcW w:w="2254" w:type="dxa"/>
            <w:shd w:val="clear" w:color="auto" w:fill="153D63" w:themeFill="text2" w:themeFillTint="E6"/>
          </w:tcPr>
          <w:p w14:paraId="2FD3F09F" w14:textId="4E7E5B13" w:rsidR="172CAC53" w:rsidRPr="009B5112" w:rsidRDefault="172CAC53" w:rsidP="0038081D">
            <w:pPr>
              <w:spacing w:line="375" w:lineRule="auto"/>
              <w:ind w:firstLine="0"/>
              <w:jc w:val="both"/>
              <w:rPr>
                <w:rFonts w:ascii="Arial" w:eastAsia="system-ui" w:hAnsi="Arial" w:cs="Arial"/>
                <w:sz w:val="22"/>
                <w:szCs w:val="22"/>
              </w:rPr>
            </w:pPr>
            <w:r w:rsidRPr="009B5112">
              <w:rPr>
                <w:rFonts w:ascii="Arial" w:eastAsia="system-ui" w:hAnsi="Arial" w:cs="Arial"/>
                <w:sz w:val="22"/>
                <w:szCs w:val="22"/>
              </w:rPr>
              <w:t xml:space="preserve">Manufacturer Type </w:t>
            </w:r>
          </w:p>
        </w:tc>
        <w:tc>
          <w:tcPr>
            <w:tcW w:w="2254" w:type="dxa"/>
            <w:shd w:val="clear" w:color="auto" w:fill="153D63" w:themeFill="text2" w:themeFillTint="E6"/>
          </w:tcPr>
          <w:p w14:paraId="03A204D1" w14:textId="5EC3D9B5" w:rsidR="172CAC53" w:rsidRPr="009B5112" w:rsidRDefault="172CAC53" w:rsidP="0038081D">
            <w:pPr>
              <w:ind w:firstLine="0"/>
              <w:jc w:val="both"/>
              <w:rPr>
                <w:rFonts w:ascii="Arial" w:eastAsia="Times New Roman" w:hAnsi="Arial" w:cs="Arial"/>
              </w:rPr>
            </w:pPr>
            <w:r w:rsidRPr="009B5112">
              <w:rPr>
                <w:rFonts w:ascii="Arial" w:eastAsia="system-ui" w:hAnsi="Arial" w:cs="Arial"/>
                <w:sz w:val="22"/>
                <w:szCs w:val="22"/>
              </w:rPr>
              <w:t>Vulnerabilities</w:t>
            </w:r>
          </w:p>
        </w:tc>
        <w:tc>
          <w:tcPr>
            <w:tcW w:w="2254" w:type="dxa"/>
            <w:shd w:val="clear" w:color="auto" w:fill="153D63" w:themeFill="text2" w:themeFillTint="E6"/>
          </w:tcPr>
          <w:p w14:paraId="3FE2AA9C" w14:textId="06CF03C3" w:rsidR="172CAC53" w:rsidRPr="009B5112" w:rsidRDefault="172CAC53" w:rsidP="0038081D">
            <w:pPr>
              <w:ind w:firstLine="0"/>
              <w:jc w:val="both"/>
              <w:rPr>
                <w:rFonts w:ascii="Arial" w:eastAsia="Times New Roman" w:hAnsi="Arial" w:cs="Arial"/>
              </w:rPr>
            </w:pPr>
            <w:r w:rsidRPr="009B5112">
              <w:rPr>
                <w:rFonts w:ascii="Arial" w:eastAsia="system-ui" w:hAnsi="Arial" w:cs="Arial"/>
                <w:sz w:val="22"/>
                <w:szCs w:val="22"/>
              </w:rPr>
              <w:t>Public Fix Info</w:t>
            </w:r>
          </w:p>
        </w:tc>
        <w:tc>
          <w:tcPr>
            <w:tcW w:w="2254" w:type="dxa"/>
            <w:shd w:val="clear" w:color="auto" w:fill="153D63" w:themeFill="text2" w:themeFillTint="E6"/>
          </w:tcPr>
          <w:p w14:paraId="2E90C061" w14:textId="3914EEC5" w:rsidR="172CAC53" w:rsidRPr="009B5112" w:rsidRDefault="172CAC53" w:rsidP="0038081D">
            <w:pPr>
              <w:ind w:firstLine="0"/>
              <w:jc w:val="both"/>
              <w:rPr>
                <w:rFonts w:ascii="Arial" w:eastAsia="Times New Roman" w:hAnsi="Arial" w:cs="Arial"/>
              </w:rPr>
            </w:pPr>
            <w:r w:rsidRPr="009B5112">
              <w:rPr>
                <w:rFonts w:ascii="Arial" w:eastAsia="system-ui" w:hAnsi="Arial" w:cs="Arial"/>
                <w:sz w:val="22"/>
                <w:szCs w:val="22"/>
              </w:rPr>
              <w:t>Transparency Rate</w:t>
            </w:r>
          </w:p>
        </w:tc>
      </w:tr>
      <w:tr w:rsidR="172CAC53" w:rsidRPr="009B5112" w14:paraId="0D2A1D76" w14:textId="77777777" w:rsidTr="00A122DC">
        <w:trPr>
          <w:trHeight w:val="300"/>
        </w:trPr>
        <w:tc>
          <w:tcPr>
            <w:tcW w:w="2254" w:type="dxa"/>
            <w:shd w:val="clear" w:color="auto" w:fill="A5C9EB" w:themeFill="text2" w:themeFillTint="40"/>
          </w:tcPr>
          <w:p w14:paraId="7B28C2D4" w14:textId="518C9A9E" w:rsidR="172CAC53" w:rsidRPr="009B5112" w:rsidRDefault="172CAC53" w:rsidP="0038081D">
            <w:pPr>
              <w:ind w:firstLine="0"/>
              <w:jc w:val="both"/>
              <w:rPr>
                <w:rFonts w:ascii="Arial" w:eastAsia="Times New Roman" w:hAnsi="Arial" w:cs="Arial"/>
              </w:rPr>
            </w:pPr>
            <w:r w:rsidRPr="009B5112">
              <w:rPr>
                <w:rFonts w:ascii="Arial" w:eastAsia="system-ui" w:hAnsi="Arial" w:cs="Arial"/>
                <w:sz w:val="22"/>
                <w:szCs w:val="22"/>
              </w:rPr>
              <w:t>Open Source (PX4)</w:t>
            </w:r>
          </w:p>
        </w:tc>
        <w:tc>
          <w:tcPr>
            <w:tcW w:w="2254" w:type="dxa"/>
            <w:shd w:val="clear" w:color="auto" w:fill="A5C9EB" w:themeFill="text2" w:themeFillTint="40"/>
          </w:tcPr>
          <w:p w14:paraId="6F824174" w14:textId="60B64BB9" w:rsidR="172CAC53" w:rsidRPr="009B5112" w:rsidRDefault="172CAC53" w:rsidP="0038081D">
            <w:pPr>
              <w:jc w:val="both"/>
              <w:rPr>
                <w:rFonts w:ascii="Arial" w:hAnsi="Arial" w:cs="Arial"/>
              </w:rPr>
            </w:pPr>
            <w:r w:rsidRPr="009B5112">
              <w:rPr>
                <w:rFonts w:ascii="Arial" w:eastAsia="Times New Roman" w:hAnsi="Arial" w:cs="Arial"/>
                <w:b/>
                <w:bCs/>
              </w:rPr>
              <w:t>6</w:t>
            </w:r>
          </w:p>
        </w:tc>
        <w:tc>
          <w:tcPr>
            <w:tcW w:w="2254" w:type="dxa"/>
            <w:shd w:val="clear" w:color="auto" w:fill="A5C9EB" w:themeFill="text2" w:themeFillTint="40"/>
          </w:tcPr>
          <w:p w14:paraId="7780F3C6" w14:textId="1A296ED7" w:rsidR="172CAC53" w:rsidRPr="009B5112" w:rsidRDefault="172CAC53" w:rsidP="0038081D">
            <w:pPr>
              <w:jc w:val="both"/>
              <w:rPr>
                <w:rFonts w:ascii="Arial" w:hAnsi="Arial" w:cs="Arial"/>
              </w:rPr>
            </w:pPr>
            <w:r w:rsidRPr="009B5112">
              <w:rPr>
                <w:rFonts w:ascii="Arial" w:eastAsia="Times New Roman" w:hAnsi="Arial" w:cs="Arial"/>
                <w:b/>
                <w:bCs/>
              </w:rPr>
              <w:t>6</w:t>
            </w:r>
          </w:p>
        </w:tc>
        <w:tc>
          <w:tcPr>
            <w:tcW w:w="2254" w:type="dxa"/>
            <w:shd w:val="clear" w:color="auto" w:fill="A5C9EB" w:themeFill="text2" w:themeFillTint="40"/>
          </w:tcPr>
          <w:p w14:paraId="3599185B" w14:textId="2C10F72E" w:rsidR="172CAC53" w:rsidRPr="009B5112" w:rsidRDefault="172CAC53" w:rsidP="0038081D">
            <w:pPr>
              <w:jc w:val="both"/>
              <w:rPr>
                <w:rFonts w:ascii="Arial" w:hAnsi="Arial" w:cs="Arial"/>
              </w:rPr>
            </w:pPr>
            <w:r w:rsidRPr="009B5112">
              <w:rPr>
                <w:rFonts w:ascii="Arial" w:eastAsia="Times New Roman" w:hAnsi="Arial" w:cs="Arial"/>
                <w:b/>
                <w:bCs/>
              </w:rPr>
              <w:t>100%</w:t>
            </w:r>
          </w:p>
        </w:tc>
      </w:tr>
      <w:tr w:rsidR="172CAC53" w:rsidRPr="009B5112" w14:paraId="0441C6B5" w14:textId="77777777" w:rsidTr="172CAC53">
        <w:trPr>
          <w:trHeight w:val="300"/>
        </w:trPr>
        <w:tc>
          <w:tcPr>
            <w:tcW w:w="2254" w:type="dxa"/>
          </w:tcPr>
          <w:p w14:paraId="7B005272" w14:textId="0D174DF4" w:rsidR="172CAC53" w:rsidRPr="009B5112" w:rsidRDefault="172CAC53" w:rsidP="0038081D">
            <w:pPr>
              <w:ind w:firstLine="0"/>
              <w:jc w:val="both"/>
              <w:rPr>
                <w:rFonts w:ascii="Arial" w:eastAsia="Times New Roman" w:hAnsi="Arial" w:cs="Arial"/>
              </w:rPr>
            </w:pPr>
            <w:r w:rsidRPr="009B5112">
              <w:rPr>
                <w:rFonts w:ascii="Arial" w:eastAsia="system-ui" w:hAnsi="Arial" w:cs="Arial"/>
                <w:sz w:val="22"/>
                <w:szCs w:val="22"/>
              </w:rPr>
              <w:t>Major Brands</w:t>
            </w:r>
          </w:p>
        </w:tc>
        <w:tc>
          <w:tcPr>
            <w:tcW w:w="2254" w:type="dxa"/>
          </w:tcPr>
          <w:p w14:paraId="37E447F3" w14:textId="1FC29C12" w:rsidR="172CAC53" w:rsidRPr="009B5112" w:rsidRDefault="172CAC53" w:rsidP="0038081D">
            <w:pPr>
              <w:jc w:val="both"/>
              <w:rPr>
                <w:rFonts w:ascii="Arial" w:hAnsi="Arial" w:cs="Arial"/>
              </w:rPr>
            </w:pPr>
            <w:r w:rsidRPr="009B5112">
              <w:rPr>
                <w:rFonts w:ascii="Arial" w:eastAsia="Times New Roman" w:hAnsi="Arial" w:cs="Arial"/>
                <w:b/>
                <w:bCs/>
              </w:rPr>
              <w:t>10</w:t>
            </w:r>
          </w:p>
        </w:tc>
        <w:tc>
          <w:tcPr>
            <w:tcW w:w="2254" w:type="dxa"/>
          </w:tcPr>
          <w:p w14:paraId="1AC396AD" w14:textId="51B0EF2B" w:rsidR="172CAC53" w:rsidRPr="009B5112" w:rsidRDefault="172CAC53" w:rsidP="0038081D">
            <w:pPr>
              <w:jc w:val="both"/>
              <w:rPr>
                <w:rFonts w:ascii="Arial" w:hAnsi="Arial" w:cs="Arial"/>
              </w:rPr>
            </w:pPr>
            <w:r w:rsidRPr="009B5112">
              <w:rPr>
                <w:rFonts w:ascii="Arial" w:eastAsia="Times New Roman" w:hAnsi="Arial" w:cs="Arial"/>
                <w:b/>
                <w:bCs/>
              </w:rPr>
              <w:t>4</w:t>
            </w:r>
          </w:p>
        </w:tc>
        <w:tc>
          <w:tcPr>
            <w:tcW w:w="2254" w:type="dxa"/>
          </w:tcPr>
          <w:p w14:paraId="33A4E83D" w14:textId="4AC71701" w:rsidR="172CAC53" w:rsidRPr="009B5112" w:rsidRDefault="172CAC53" w:rsidP="0038081D">
            <w:pPr>
              <w:jc w:val="both"/>
              <w:rPr>
                <w:rFonts w:ascii="Arial" w:hAnsi="Arial" w:cs="Arial"/>
              </w:rPr>
            </w:pPr>
            <w:r w:rsidRPr="009B5112">
              <w:rPr>
                <w:rFonts w:ascii="Arial" w:eastAsia="Times New Roman" w:hAnsi="Arial" w:cs="Arial"/>
                <w:b/>
                <w:bCs/>
              </w:rPr>
              <w:t>40%</w:t>
            </w:r>
          </w:p>
        </w:tc>
      </w:tr>
      <w:tr w:rsidR="172CAC53" w:rsidRPr="009B5112" w14:paraId="2FC2CF4D" w14:textId="77777777" w:rsidTr="172CAC53">
        <w:trPr>
          <w:trHeight w:val="300"/>
        </w:trPr>
        <w:tc>
          <w:tcPr>
            <w:tcW w:w="2254" w:type="dxa"/>
          </w:tcPr>
          <w:p w14:paraId="2DD9D60A" w14:textId="740C59E8" w:rsidR="172CAC53" w:rsidRPr="009B5112" w:rsidRDefault="172CAC53" w:rsidP="0038081D">
            <w:pPr>
              <w:ind w:firstLine="0"/>
              <w:jc w:val="both"/>
              <w:rPr>
                <w:rFonts w:ascii="Arial" w:eastAsia="Times New Roman" w:hAnsi="Arial" w:cs="Arial"/>
              </w:rPr>
            </w:pPr>
            <w:r w:rsidRPr="009B5112">
              <w:rPr>
                <w:rFonts w:ascii="Arial" w:eastAsia="system-ui" w:hAnsi="Arial" w:cs="Arial"/>
                <w:sz w:val="22"/>
                <w:szCs w:val="22"/>
              </w:rPr>
              <w:t>Smaller Companies</w:t>
            </w:r>
          </w:p>
        </w:tc>
        <w:tc>
          <w:tcPr>
            <w:tcW w:w="2254" w:type="dxa"/>
          </w:tcPr>
          <w:p w14:paraId="245E5874" w14:textId="00450EF5" w:rsidR="172CAC53" w:rsidRPr="009B5112" w:rsidRDefault="172CAC53" w:rsidP="0038081D">
            <w:pPr>
              <w:jc w:val="both"/>
              <w:rPr>
                <w:rFonts w:ascii="Arial" w:hAnsi="Arial" w:cs="Arial"/>
              </w:rPr>
            </w:pPr>
            <w:r w:rsidRPr="009B5112">
              <w:rPr>
                <w:rFonts w:ascii="Arial" w:eastAsia="Times New Roman" w:hAnsi="Arial" w:cs="Arial"/>
                <w:b/>
                <w:bCs/>
              </w:rPr>
              <w:t>9</w:t>
            </w:r>
          </w:p>
        </w:tc>
        <w:tc>
          <w:tcPr>
            <w:tcW w:w="2254" w:type="dxa"/>
          </w:tcPr>
          <w:p w14:paraId="01461912" w14:textId="5A391499" w:rsidR="172CAC53" w:rsidRPr="009B5112" w:rsidRDefault="172CAC53" w:rsidP="0038081D">
            <w:pPr>
              <w:jc w:val="both"/>
              <w:rPr>
                <w:rFonts w:ascii="Arial" w:hAnsi="Arial" w:cs="Arial"/>
              </w:rPr>
            </w:pPr>
            <w:r w:rsidRPr="009B5112">
              <w:rPr>
                <w:rFonts w:ascii="Arial" w:eastAsia="Times New Roman" w:hAnsi="Arial" w:cs="Arial"/>
                <w:b/>
                <w:bCs/>
              </w:rPr>
              <w:t>0</w:t>
            </w:r>
          </w:p>
        </w:tc>
        <w:tc>
          <w:tcPr>
            <w:tcW w:w="2254" w:type="dxa"/>
          </w:tcPr>
          <w:p w14:paraId="1EB2F078" w14:textId="28F469BB" w:rsidR="172CAC53" w:rsidRPr="009B5112" w:rsidRDefault="172CAC53" w:rsidP="0038081D">
            <w:pPr>
              <w:jc w:val="both"/>
              <w:rPr>
                <w:rFonts w:ascii="Arial" w:hAnsi="Arial" w:cs="Arial"/>
              </w:rPr>
            </w:pPr>
            <w:r w:rsidRPr="009B5112">
              <w:rPr>
                <w:rFonts w:ascii="Arial" w:eastAsia="Times New Roman" w:hAnsi="Arial" w:cs="Arial"/>
                <w:b/>
                <w:bCs/>
              </w:rPr>
              <w:t>0%</w:t>
            </w:r>
          </w:p>
        </w:tc>
      </w:tr>
      <w:tr w:rsidR="172CAC53" w:rsidRPr="009B5112" w14:paraId="39C63825" w14:textId="77777777" w:rsidTr="172CAC53">
        <w:trPr>
          <w:trHeight w:val="300"/>
        </w:trPr>
        <w:tc>
          <w:tcPr>
            <w:tcW w:w="2254" w:type="dxa"/>
          </w:tcPr>
          <w:p w14:paraId="28760E6F" w14:textId="068E2F78" w:rsidR="172CAC53" w:rsidRPr="009B5112" w:rsidRDefault="172CAC53" w:rsidP="0038081D">
            <w:pPr>
              <w:jc w:val="both"/>
              <w:rPr>
                <w:rFonts w:ascii="Arial" w:eastAsia="Times New Roman" w:hAnsi="Arial" w:cs="Arial"/>
              </w:rPr>
            </w:pPr>
            <w:r w:rsidRPr="009B5112">
              <w:rPr>
                <w:rFonts w:ascii="Arial" w:eastAsia="system-ui" w:hAnsi="Arial" w:cs="Arial"/>
                <w:b/>
                <w:bCs/>
                <w:sz w:val="22"/>
                <w:szCs w:val="22"/>
              </w:rPr>
              <w:t>Total</w:t>
            </w:r>
          </w:p>
        </w:tc>
        <w:tc>
          <w:tcPr>
            <w:tcW w:w="2254" w:type="dxa"/>
          </w:tcPr>
          <w:p w14:paraId="5AAC93D9" w14:textId="424ECB8E" w:rsidR="172CAC53" w:rsidRPr="009B5112" w:rsidRDefault="172CAC53" w:rsidP="0038081D">
            <w:pPr>
              <w:jc w:val="both"/>
              <w:rPr>
                <w:rFonts w:ascii="Arial" w:hAnsi="Arial" w:cs="Arial"/>
              </w:rPr>
            </w:pPr>
            <w:r w:rsidRPr="009B5112">
              <w:rPr>
                <w:rFonts w:ascii="Arial" w:eastAsia="Times New Roman" w:hAnsi="Arial" w:cs="Arial"/>
                <w:b/>
                <w:bCs/>
              </w:rPr>
              <w:t>25</w:t>
            </w:r>
          </w:p>
        </w:tc>
        <w:tc>
          <w:tcPr>
            <w:tcW w:w="2254" w:type="dxa"/>
          </w:tcPr>
          <w:p w14:paraId="02BFDBE1" w14:textId="5CA415D7" w:rsidR="172CAC53" w:rsidRPr="009B5112" w:rsidRDefault="172CAC53" w:rsidP="0038081D">
            <w:pPr>
              <w:jc w:val="both"/>
              <w:rPr>
                <w:rFonts w:ascii="Arial" w:hAnsi="Arial" w:cs="Arial"/>
              </w:rPr>
            </w:pPr>
            <w:r w:rsidRPr="009B5112">
              <w:rPr>
                <w:rFonts w:ascii="Arial" w:eastAsia="Times New Roman" w:hAnsi="Arial" w:cs="Arial"/>
                <w:b/>
                <w:bCs/>
              </w:rPr>
              <w:t>10</w:t>
            </w:r>
          </w:p>
        </w:tc>
        <w:tc>
          <w:tcPr>
            <w:tcW w:w="2254" w:type="dxa"/>
          </w:tcPr>
          <w:p w14:paraId="56EE5EC2" w14:textId="794A19E5" w:rsidR="172CAC53" w:rsidRPr="009B5112" w:rsidRDefault="172CAC53" w:rsidP="0038081D">
            <w:pPr>
              <w:keepNext/>
              <w:jc w:val="both"/>
              <w:rPr>
                <w:rFonts w:ascii="Arial" w:hAnsi="Arial" w:cs="Arial"/>
              </w:rPr>
            </w:pPr>
            <w:r w:rsidRPr="009B5112">
              <w:rPr>
                <w:rFonts w:ascii="Arial" w:eastAsia="Times New Roman" w:hAnsi="Arial" w:cs="Arial"/>
                <w:b/>
                <w:bCs/>
              </w:rPr>
              <w:t>40%</w:t>
            </w:r>
          </w:p>
        </w:tc>
      </w:tr>
    </w:tbl>
    <w:p w14:paraId="1A85E5BB" w14:textId="4B744319" w:rsidR="00A122DC" w:rsidRPr="009B5112" w:rsidRDefault="00A122DC" w:rsidP="0038081D">
      <w:pPr>
        <w:pStyle w:val="Caption"/>
        <w:jc w:val="both"/>
      </w:pPr>
      <w:r w:rsidRPr="009B5112">
        <w:t xml:space="preserve">Table </w:t>
      </w:r>
      <w:r w:rsidRPr="009B5112">
        <w:fldChar w:fldCharType="begin"/>
      </w:r>
      <w:r w:rsidRPr="009B5112">
        <w:instrText xml:space="preserve"> SEQ Table \* ARABIC </w:instrText>
      </w:r>
      <w:r w:rsidRPr="009B5112">
        <w:fldChar w:fldCharType="separate"/>
      </w:r>
      <w:r w:rsidRPr="009B5112">
        <w:t>5</w:t>
      </w:r>
      <w:r w:rsidRPr="009B5112">
        <w:fldChar w:fldCharType="end"/>
      </w:r>
      <w:r w:rsidRPr="009B5112">
        <w:t xml:space="preserve"> Manufacturer Transparency [18]</w:t>
      </w:r>
    </w:p>
    <w:p w14:paraId="642DAE18" w14:textId="42E0CA65" w:rsidR="172CAC53" w:rsidRPr="009B5112" w:rsidRDefault="172CAC53" w:rsidP="0038081D">
      <w:pPr>
        <w:jc w:val="both"/>
        <w:rPr>
          <w:rFonts w:ascii="Arial" w:hAnsi="Arial" w:cs="Arial"/>
        </w:rPr>
      </w:pPr>
      <w:r w:rsidRPr="009B5112">
        <w:rPr>
          <w:rFonts w:ascii="Arial" w:eastAsia="Arial" w:hAnsi="Arial" w:cs="Arial"/>
          <w:b/>
          <w:bCs/>
          <w:i/>
          <w:iCs/>
        </w:rPr>
        <w:t>Key finding:</w:t>
      </w:r>
      <w:r w:rsidRPr="009B5112">
        <w:rPr>
          <w:rFonts w:ascii="Arial" w:eastAsia="Arial" w:hAnsi="Arial" w:cs="Arial"/>
          <w:i/>
          <w:iCs/>
        </w:rPr>
        <w:t xml:space="preserve">  </w:t>
      </w:r>
      <w:r w:rsidRPr="009B5112">
        <w:rPr>
          <w:rFonts w:ascii="Arial" w:eastAsia="Arial" w:hAnsi="Arial" w:cs="Arial"/>
        </w:rPr>
        <w:t>Consumer drones showed 2.4× more vulnerabilities than commercial drones, and 4.8× more than enterprise systems, indicating a clear correlation between price/use category and security posture.</w:t>
      </w:r>
    </w:p>
    <w:p w14:paraId="136C74E4" w14:textId="3D33C046" w:rsidR="172CAC53" w:rsidRPr="009B5112" w:rsidRDefault="172CAC53" w:rsidP="0038081D">
      <w:pPr>
        <w:jc w:val="both"/>
        <w:rPr>
          <w:rFonts w:ascii="Arial" w:eastAsia="Arial" w:hAnsi="Arial" w:cs="Arial"/>
        </w:rPr>
      </w:pPr>
    </w:p>
    <w:p w14:paraId="2B5CF3EF" w14:textId="55BF9071" w:rsidR="172CAC53" w:rsidRPr="009B5112" w:rsidRDefault="172CAC53" w:rsidP="0038081D">
      <w:pPr>
        <w:jc w:val="both"/>
        <w:rPr>
          <w:rFonts w:ascii="Arial" w:eastAsia="Arial" w:hAnsi="Arial" w:cs="Arial"/>
        </w:rPr>
      </w:pPr>
    </w:p>
    <w:p w14:paraId="2A2C20DC" w14:textId="50C41579" w:rsidR="172CAC53" w:rsidRPr="009B5112" w:rsidRDefault="172CAC53" w:rsidP="0038081D">
      <w:pPr>
        <w:jc w:val="both"/>
        <w:rPr>
          <w:rFonts w:ascii="Arial" w:eastAsia="Arial" w:hAnsi="Arial" w:cs="Arial"/>
        </w:rPr>
      </w:pPr>
    </w:p>
    <w:p w14:paraId="5CC3931C" w14:textId="77777777" w:rsidR="009F20AA" w:rsidRPr="009B5112" w:rsidRDefault="172CAC53" w:rsidP="0038081D">
      <w:pPr>
        <w:keepNext/>
        <w:ind w:firstLine="0"/>
        <w:jc w:val="both"/>
      </w:pPr>
      <w:r w:rsidRPr="009B5112">
        <w:rPr>
          <w:noProof/>
        </w:rPr>
        <w:lastRenderedPageBreak/>
        <w:drawing>
          <wp:inline distT="0" distB="0" distL="0" distR="0" wp14:anchorId="0882B98D" wp14:editId="58535BB4">
            <wp:extent cx="6133306" cy="2035519"/>
            <wp:effectExtent l="0" t="0" r="0" b="0"/>
            <wp:docPr id="2116370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78731" name="Picture 541278731"/>
                    <pic:cNvPicPr/>
                  </pic:nvPicPr>
                  <pic:blipFill>
                    <a:blip r:embed="rId19">
                      <a:extLst>
                        <a:ext uri="{28A0092B-C50C-407E-A947-70E740481C1C}">
                          <a14:useLocalDpi xmlns:a14="http://schemas.microsoft.com/office/drawing/2010/main"/>
                        </a:ext>
                      </a:extLst>
                    </a:blip>
                    <a:stretch>
                      <a:fillRect/>
                    </a:stretch>
                  </pic:blipFill>
                  <pic:spPr>
                    <a:xfrm>
                      <a:off x="0" y="0"/>
                      <a:ext cx="6133306" cy="2035519"/>
                    </a:xfrm>
                    <a:prstGeom prst="rect">
                      <a:avLst/>
                    </a:prstGeom>
                  </pic:spPr>
                </pic:pic>
              </a:graphicData>
            </a:graphic>
          </wp:inline>
        </w:drawing>
      </w:r>
      <w:r w:rsidRPr="009B5112">
        <w:rPr>
          <w:noProof/>
        </w:rPr>
        <w:drawing>
          <wp:inline distT="0" distB="0" distL="0" distR="0" wp14:anchorId="4FF12EAC" wp14:editId="75501229">
            <wp:extent cx="6121093" cy="1101479"/>
            <wp:effectExtent l="0" t="0" r="0" b="0"/>
            <wp:docPr id="32747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4827" name="Picture 103244827"/>
                    <pic:cNvPicPr/>
                  </pic:nvPicPr>
                  <pic:blipFill>
                    <a:blip r:embed="rId20">
                      <a:extLst>
                        <a:ext uri="{28A0092B-C50C-407E-A947-70E740481C1C}">
                          <a14:useLocalDpi xmlns:a14="http://schemas.microsoft.com/office/drawing/2010/main"/>
                        </a:ext>
                      </a:extLst>
                    </a:blip>
                    <a:stretch>
                      <a:fillRect/>
                    </a:stretch>
                  </pic:blipFill>
                  <pic:spPr>
                    <a:xfrm>
                      <a:off x="0" y="0"/>
                      <a:ext cx="6121093" cy="1101479"/>
                    </a:xfrm>
                    <a:prstGeom prst="rect">
                      <a:avLst/>
                    </a:prstGeom>
                  </pic:spPr>
                </pic:pic>
              </a:graphicData>
            </a:graphic>
          </wp:inline>
        </w:drawing>
      </w:r>
    </w:p>
    <w:p w14:paraId="55EF8751" w14:textId="2550449F" w:rsidR="009F20AA" w:rsidRPr="009B5112" w:rsidRDefault="009F20AA" w:rsidP="0038081D">
      <w:pPr>
        <w:pStyle w:val="Caption"/>
        <w:jc w:val="both"/>
      </w:pPr>
      <w:r w:rsidRPr="009B5112">
        <w:t xml:space="preserve">Figure </w:t>
      </w:r>
      <w:r w:rsidRPr="009B5112">
        <w:fldChar w:fldCharType="begin"/>
      </w:r>
      <w:r w:rsidRPr="009B5112">
        <w:instrText xml:space="preserve"> SEQ Figure \* ARABIC </w:instrText>
      </w:r>
      <w:r w:rsidRPr="009B5112">
        <w:fldChar w:fldCharType="separate"/>
      </w:r>
      <w:r w:rsidRPr="009B5112">
        <w:t>4</w:t>
      </w:r>
      <w:r w:rsidRPr="009B5112">
        <w:fldChar w:fldCharType="end"/>
      </w:r>
      <w:r w:rsidRPr="009B5112">
        <w:t xml:space="preserve"> Excel classification of vulnerabilities with fix status, and updates</w:t>
      </w:r>
      <w:hyperlink w:anchor="Bladwijzer18">
        <w:r w:rsidR="002F6A56" w:rsidRPr="009B5112">
          <w:rPr>
            <w:rStyle w:val="Hyperlink"/>
            <w:rFonts w:ascii="Arial" w:eastAsia="Times New Roman" w:hAnsi="Arial" w:cs="Arial"/>
          </w:rPr>
          <w:t>[18].</w:t>
        </w:r>
      </w:hyperlink>
    </w:p>
    <w:p w14:paraId="0DD397E6" w14:textId="304B2355" w:rsidR="172CAC53" w:rsidRPr="009B5112" w:rsidRDefault="75B416ED" w:rsidP="0038081D">
      <w:pPr>
        <w:jc w:val="both"/>
      </w:pPr>
      <w:r w:rsidRPr="009B5112">
        <w:rPr>
          <w:rFonts w:ascii="Arial" w:eastAsia="Arial" w:hAnsi="Arial" w:cs="Arial"/>
          <w:b/>
          <w:bCs/>
        </w:rPr>
        <w:t>Transparency</w:t>
      </w:r>
      <w:r w:rsidR="00D228AF" w:rsidRPr="009B5112">
        <w:rPr>
          <w:rFonts w:ascii="Arial" w:eastAsia="Arial" w:hAnsi="Arial" w:cs="Arial"/>
          <w:b/>
          <w:bCs/>
        </w:rPr>
        <w:t xml:space="preserve"> </w:t>
      </w:r>
      <w:r w:rsidRPr="009B5112">
        <w:rPr>
          <w:rFonts w:ascii="Arial" w:eastAsia="Arial" w:hAnsi="Arial" w:cs="Arial"/>
          <w:b/>
          <w:bCs/>
        </w:rPr>
        <w:t>Findings:</w:t>
      </w:r>
      <w:r w:rsidR="172CAC53" w:rsidRPr="009B5112">
        <w:br/>
      </w:r>
      <w:r w:rsidRPr="009B5112">
        <w:rPr>
          <w:rFonts w:ascii="Arial" w:eastAsia="Arial" w:hAnsi="Arial" w:cs="Arial"/>
        </w:rPr>
        <w:t>- 10 vulnerabilities (40%) had publicly documented fixes</w:t>
      </w:r>
      <w:r w:rsidR="172CAC53" w:rsidRPr="009B5112">
        <w:br/>
      </w:r>
      <w:r w:rsidRPr="009B5112">
        <w:rPr>
          <w:rFonts w:ascii="Arial" w:eastAsia="Arial" w:hAnsi="Arial" w:cs="Arial"/>
        </w:rPr>
        <w:t>- 15 vulnerabilities (60%) lacked any public remediation information</w:t>
      </w:r>
      <w:r w:rsidR="172CAC53" w:rsidRPr="009B5112">
        <w:br/>
      </w:r>
      <w:r w:rsidRPr="009B5112">
        <w:rPr>
          <w:rFonts w:ascii="Arial" w:eastAsia="Arial" w:hAnsi="Arial" w:cs="Arial"/>
        </w:rPr>
        <w:t>- Open-source projects showed 100% transparency</w:t>
      </w:r>
      <w:r w:rsidR="172CAC53" w:rsidRPr="009B5112">
        <w:br/>
      </w:r>
      <w:r w:rsidRPr="009B5112">
        <w:rPr>
          <w:rFonts w:ascii="Arial" w:eastAsia="Arial" w:hAnsi="Arial" w:cs="Arial"/>
        </w:rPr>
        <w:t>- Commercial manufacturers averaged 40% transparency</w:t>
      </w:r>
      <w:r w:rsidR="172CAC53" w:rsidRPr="009B5112">
        <w:br/>
      </w:r>
      <w:r w:rsidRPr="009B5112">
        <w:rPr>
          <w:rFonts w:ascii="Arial" w:eastAsia="Arial" w:hAnsi="Arial" w:cs="Arial"/>
        </w:rPr>
        <w:t>- Smaller companies showed 0% transparency</w:t>
      </w:r>
    </w:p>
    <w:p w14:paraId="04C12161" w14:textId="513ED779" w:rsidR="172CAC53" w:rsidRPr="009B5112" w:rsidRDefault="172CAC53" w:rsidP="0038081D">
      <w:pPr>
        <w:jc w:val="both"/>
        <w:rPr>
          <w:rFonts w:ascii="Arial" w:eastAsia="Arial" w:hAnsi="Arial" w:cs="Arial"/>
        </w:rPr>
      </w:pPr>
    </w:p>
    <w:p w14:paraId="5C65BB49" w14:textId="0C0540A0" w:rsidR="172CAC53" w:rsidRPr="009B5112" w:rsidRDefault="75B416ED" w:rsidP="0038081D">
      <w:pPr>
        <w:pStyle w:val="Heading2"/>
        <w:ind w:firstLine="0"/>
        <w:jc w:val="both"/>
      </w:pPr>
      <w:bookmarkStart w:id="22" w:name="_Toc219650965"/>
      <w:r w:rsidRPr="009B5112">
        <w:t>Current State of Drone Cybersecurity and</w:t>
      </w:r>
      <w:r w:rsidR="00D228AF" w:rsidRPr="009B5112">
        <w:t xml:space="preserve"> </w:t>
      </w:r>
      <w:r w:rsidRPr="009B5112">
        <w:t>Regulatory Landscape</w:t>
      </w:r>
      <w:bookmarkEnd w:id="22"/>
    </w:p>
    <w:p w14:paraId="706AB96D" w14:textId="06893449" w:rsidR="172CAC53" w:rsidRPr="009B5112" w:rsidRDefault="75B416ED" w:rsidP="0038081D">
      <w:pPr>
        <w:spacing w:after="160" w:line="276" w:lineRule="auto"/>
        <w:jc w:val="both"/>
        <w:rPr>
          <w:rFonts w:ascii="Arial" w:eastAsia="Arial" w:hAnsi="Arial" w:cs="Arial"/>
        </w:rPr>
      </w:pPr>
      <w:r w:rsidRPr="009B5112">
        <w:rPr>
          <w:rFonts w:ascii="Arial" w:eastAsia="Arial" w:hAnsi="Arial" w:cs="Arial"/>
        </w:rPr>
        <w:t>This study conducts a multi-dimensional coding and statistical analysis of 25 publicly disclosed, real-world drone-related vulnerabilities from 2022 to 2024, systematically addressing the four core research questions while uncovering structural deficiencies in the current drone security ecosystem. First, regarding vulnerability types, input validation flaws account for 28% of all cases</w:t>
      </w:r>
      <w:r w:rsidR="00D228AF" w:rsidRPr="009B5112">
        <w:rPr>
          <w:rFonts w:ascii="Arial" w:eastAsia="Arial" w:hAnsi="Arial" w:cs="Arial"/>
        </w:rPr>
        <w:t xml:space="preserve">; </w:t>
      </w:r>
      <w:r w:rsidRPr="009B5112">
        <w:rPr>
          <w:rFonts w:ascii="Arial" w:eastAsia="Arial" w:hAnsi="Arial" w:cs="Arial"/>
        </w:rPr>
        <w:t>significantly higher than buffer overflows (16%) or protocol vulnerabilities (16%). This indicates that many modern drones, particularly consumer models, still lack fundamental secure software engineering practices, such as proper sanitization of sensor inputs, user commands, or network payloads. Such oversights not only enable remote code execution or flight hijacking but also confirm that the “missing-by-default” security problem first highlighted in early case studies</w:t>
      </w:r>
      <w:r w:rsidR="00D228AF" w:rsidRPr="009B5112">
        <w:rPr>
          <w:rFonts w:ascii="Arial" w:eastAsia="Arial" w:hAnsi="Arial" w:cs="Arial"/>
        </w:rPr>
        <w:t xml:space="preserve">; </w:t>
      </w:r>
      <w:r w:rsidRPr="009B5112">
        <w:rPr>
          <w:rFonts w:ascii="Arial" w:eastAsia="Arial" w:hAnsi="Arial" w:cs="Arial"/>
        </w:rPr>
        <w:t xml:space="preserve">such as Pleban et al.’s (2014) analysis of the Parrot </w:t>
      </w:r>
      <w:proofErr w:type="spellStart"/>
      <w:r w:rsidRPr="009B5112">
        <w:rPr>
          <w:rFonts w:ascii="Arial" w:eastAsia="Arial" w:hAnsi="Arial" w:cs="Arial"/>
        </w:rPr>
        <w:t>AR.Drone</w:t>
      </w:r>
      <w:proofErr w:type="spellEnd"/>
      <w:r w:rsidRPr="009B5112">
        <w:rPr>
          <w:rFonts w:ascii="Arial" w:eastAsia="Arial" w:hAnsi="Arial" w:cs="Arial"/>
        </w:rPr>
        <w:t>—remains unresolved nearly a decade later.</w:t>
      </w:r>
    </w:p>
    <w:p w14:paraId="6FF6ABF0" w14:textId="265F7757" w:rsidR="172CAC53" w:rsidRPr="009B5112" w:rsidRDefault="75B416ED" w:rsidP="0038081D">
      <w:pPr>
        <w:spacing w:after="160" w:line="276" w:lineRule="auto"/>
        <w:jc w:val="both"/>
        <w:rPr>
          <w:rFonts w:ascii="Arial" w:eastAsia="Arial" w:hAnsi="Arial" w:cs="Arial"/>
        </w:rPr>
      </w:pPr>
      <w:r w:rsidRPr="009B5112">
        <w:rPr>
          <w:rFonts w:ascii="Arial" w:eastAsia="Arial" w:hAnsi="Arial" w:cs="Arial"/>
        </w:rPr>
        <w:t xml:space="preserve">Second, the attack vector analysis reveals that 72% of vulnerabilities are exploitable through purely cyber means, including unencrypted communications, weak </w:t>
      </w:r>
      <w:r w:rsidRPr="009B5112">
        <w:rPr>
          <w:rFonts w:ascii="Arial" w:eastAsia="Arial" w:hAnsi="Arial" w:cs="Arial"/>
        </w:rPr>
        <w:lastRenderedPageBreak/>
        <w:t xml:space="preserve">API authentication, and flawed mobile application logic. This demonstrates that the security perimeter of drones has expanded far beyond traditional radio-frequency layers (e.g., GPS spoofing, </w:t>
      </w:r>
      <w:proofErr w:type="spellStart"/>
      <w:r w:rsidRPr="009B5112">
        <w:rPr>
          <w:rFonts w:ascii="Arial" w:eastAsia="Arial" w:hAnsi="Arial" w:cs="Arial"/>
        </w:rPr>
        <w:t>WiFi</w:t>
      </w:r>
      <w:proofErr w:type="spellEnd"/>
      <w:r w:rsidRPr="009B5112">
        <w:rPr>
          <w:rFonts w:ascii="Arial" w:eastAsia="Arial" w:hAnsi="Arial" w:cs="Arial"/>
        </w:rPr>
        <w:t xml:space="preserve"> jamming) into the full software stack. While existing literature extensively discusses physical-layer signal attacks (e.g., Kerns et al., 2014; Qiao et al., 2017), our empirical data suggests that </w:t>
      </w:r>
      <w:r w:rsidRPr="009B5112">
        <w:rPr>
          <w:rFonts w:ascii="Arial" w:eastAsia="Arial" w:hAnsi="Arial" w:cs="Arial"/>
          <w:b/>
          <w:bCs/>
        </w:rPr>
        <w:t>the most prevalent and impactful threats in practice stem not from sophisticated RF manipulation, but from basic software implementation errors</w:t>
      </w:r>
      <w:r w:rsidR="008476AB" w:rsidRPr="009B5112">
        <w:rPr>
          <w:rFonts w:ascii="Arial" w:eastAsia="Arial" w:hAnsi="Arial" w:cs="Arial"/>
        </w:rPr>
        <w:t xml:space="preserve">; </w:t>
      </w:r>
      <w:r w:rsidRPr="009B5112">
        <w:rPr>
          <w:rFonts w:ascii="Arial" w:eastAsia="Arial" w:hAnsi="Arial" w:cs="Arial"/>
        </w:rPr>
        <w:t>errors that require minimal technical expertise to exploit yet can yield complete system compromise.</w:t>
      </w:r>
    </w:p>
    <w:p w14:paraId="5976FF40" w14:textId="184CDD48" w:rsidR="172CAC53" w:rsidRPr="009B5112" w:rsidRDefault="75B416ED" w:rsidP="0038081D">
      <w:pPr>
        <w:spacing w:after="160" w:line="276" w:lineRule="auto"/>
        <w:jc w:val="both"/>
        <w:rPr>
          <w:rFonts w:ascii="Arial" w:eastAsia="Arial" w:hAnsi="Arial" w:cs="Arial"/>
        </w:rPr>
      </w:pPr>
      <w:r w:rsidRPr="009B5112">
        <w:rPr>
          <w:rFonts w:ascii="Arial" w:eastAsia="Arial" w:hAnsi="Arial" w:cs="Arial"/>
        </w:rPr>
        <w:t xml:space="preserve">Third, categorization by drone class yields a stark disparity: consumer-grade drones (e.g., DJI Mavic Mini, Holy Stone HSRID01) account for nearly half (48%) of all documented vulnerabilities, predominantly involving authentication bypass and weak credentials. This directly reflects a market-driven product strategy prioritizing rapid time-to-market and low cost at the expense of foundational security mechanisms—such as mandatory password policies, secure boot, or firmware signature verification. In contrast, enterprise-grade systems (e.g., PX4 Autopilot) exhibit fewer but more technically nuanced vulnerabilities, such as race conditions and complex input parsing flaws, reflecting their greater architectural sophistication and specialized threat surface. This comparison strongly validates the hypothesis behind Research Question 2: </w:t>
      </w:r>
      <w:r w:rsidRPr="009B5112">
        <w:rPr>
          <w:rFonts w:ascii="Arial" w:eastAsia="Arial" w:hAnsi="Arial" w:cs="Arial"/>
          <w:b/>
          <w:bCs/>
        </w:rPr>
        <w:t>security investment correlates closely with product positioning</w:t>
      </w:r>
      <w:r w:rsidR="008476AB" w:rsidRPr="009B5112">
        <w:rPr>
          <w:rFonts w:ascii="Arial" w:eastAsia="Arial" w:hAnsi="Arial" w:cs="Arial"/>
          <w:b/>
          <w:bCs/>
        </w:rPr>
        <w:t xml:space="preserve">; </w:t>
      </w:r>
      <w:r w:rsidRPr="009B5112">
        <w:rPr>
          <w:rFonts w:ascii="Arial" w:eastAsia="Arial" w:hAnsi="Arial" w:cs="Arial"/>
          <w:b/>
          <w:bCs/>
        </w:rPr>
        <w:t>not merely price, but the intended operational context serves as a key proxy for security resource allocation</w:t>
      </w:r>
      <w:r w:rsidRPr="009B5112">
        <w:rPr>
          <w:rFonts w:ascii="Arial" w:eastAsia="Arial" w:hAnsi="Arial" w:cs="Arial"/>
        </w:rPr>
        <w:t>.</w:t>
      </w:r>
    </w:p>
    <w:p w14:paraId="193EAE17" w14:textId="1B1A69E9" w:rsidR="172CAC53" w:rsidRPr="009B5112" w:rsidRDefault="75B416ED" w:rsidP="0038081D">
      <w:pPr>
        <w:spacing w:after="160" w:line="276" w:lineRule="auto"/>
        <w:jc w:val="both"/>
        <w:rPr>
          <w:rFonts w:ascii="Arial" w:eastAsia="Arial" w:hAnsi="Arial" w:cs="Arial"/>
        </w:rPr>
      </w:pPr>
      <w:r w:rsidRPr="009B5112">
        <w:rPr>
          <w:rFonts w:ascii="Arial" w:eastAsia="Arial" w:hAnsi="Arial" w:cs="Arial"/>
        </w:rPr>
        <w:t>Finally, manufacturer responsiveness exhibits alarming fragmentation. Open-source projects like PX4 demonstrate 100% transparency in patch disclosure, whereas major commercial brands provide public fixes for only 40% of reported issues, and smaller vendors offer none. This inconsistency not only impedes end-users’ ability to assess and mitigate their own risk of exposure but also erodes trust across the entire drone ecosystem. As Brown (cited in [3]) observes, drones are rapidly evolving from recreational gadgets into critical operational tools</w:t>
      </w:r>
      <w:r w:rsidR="009272D8" w:rsidRPr="009B5112">
        <w:rPr>
          <w:rFonts w:ascii="Arial" w:eastAsia="Arial" w:hAnsi="Arial" w:cs="Arial"/>
        </w:rPr>
        <w:t xml:space="preserve">; </w:t>
      </w:r>
      <w:r w:rsidRPr="009B5112">
        <w:rPr>
          <w:rFonts w:ascii="Arial" w:eastAsia="Arial" w:hAnsi="Arial" w:cs="Arial"/>
        </w:rPr>
        <w:t>but their security governance remains anchored in the lax paradigms of consumer electronics.</w:t>
      </w:r>
    </w:p>
    <w:p w14:paraId="6ACA3543" w14:textId="5EC9BB33" w:rsidR="172CAC53" w:rsidRPr="009B5112" w:rsidRDefault="75B416ED" w:rsidP="0038081D">
      <w:pPr>
        <w:spacing w:after="160" w:line="276" w:lineRule="auto"/>
        <w:jc w:val="both"/>
        <w:rPr>
          <w:rFonts w:ascii="Arial" w:eastAsia="Arial" w:hAnsi="Arial" w:cs="Arial"/>
        </w:rPr>
      </w:pPr>
      <w:r w:rsidRPr="009B5112">
        <w:rPr>
          <w:rFonts w:ascii="Arial" w:eastAsia="Arial" w:hAnsi="Arial" w:cs="Arial"/>
        </w:rPr>
        <w:t xml:space="preserve">At the </w:t>
      </w:r>
      <w:r w:rsidRPr="009B5112">
        <w:rPr>
          <w:rFonts w:ascii="Arial" w:eastAsia="Arial" w:hAnsi="Arial" w:cs="Arial"/>
          <w:b/>
          <w:bCs/>
        </w:rPr>
        <w:t>policy and standardization level</w:t>
      </w:r>
      <w:r w:rsidRPr="009B5112">
        <w:rPr>
          <w:rFonts w:ascii="Arial" w:eastAsia="Arial" w:hAnsi="Arial" w:cs="Arial"/>
        </w:rPr>
        <w:t xml:space="preserve">, major global jurisdictions have established initial regulatory frameworks for drones, yet </w:t>
      </w:r>
      <w:r w:rsidRPr="009B5112">
        <w:rPr>
          <w:rFonts w:ascii="Arial" w:eastAsia="Arial" w:hAnsi="Arial" w:cs="Arial"/>
          <w:b/>
          <w:bCs/>
        </w:rPr>
        <w:t>cybersecurity requirements remain either absent or ambiguously enforced</w:t>
      </w:r>
      <w:r w:rsidRPr="009B5112">
        <w:rPr>
          <w:rFonts w:ascii="Arial" w:eastAsia="Arial" w:hAnsi="Arial" w:cs="Arial"/>
        </w:rPr>
        <w:t>.</w:t>
      </w:r>
    </w:p>
    <w:p w14:paraId="12026FA9" w14:textId="655F548A" w:rsidR="172CAC53" w:rsidRPr="009B5112" w:rsidRDefault="75B416ED" w:rsidP="0038081D">
      <w:pPr>
        <w:pStyle w:val="ListParagraph"/>
        <w:numPr>
          <w:ilvl w:val="0"/>
          <w:numId w:val="1"/>
        </w:numPr>
        <w:spacing w:line="276" w:lineRule="auto"/>
        <w:ind w:left="450" w:hanging="450"/>
        <w:jc w:val="both"/>
        <w:rPr>
          <w:rFonts w:ascii="Arial" w:eastAsia="Arial" w:hAnsi="Arial" w:cs="Arial"/>
        </w:rPr>
      </w:pPr>
      <w:r w:rsidRPr="009B5112">
        <w:rPr>
          <w:rFonts w:ascii="Arial" w:eastAsia="Arial" w:hAnsi="Arial" w:cs="Arial"/>
        </w:rPr>
        <w:t xml:space="preserve">In the </w:t>
      </w:r>
      <w:r w:rsidRPr="009B5112">
        <w:rPr>
          <w:rFonts w:ascii="Arial" w:eastAsia="Arial" w:hAnsi="Arial" w:cs="Arial"/>
          <w:b/>
          <w:bCs/>
        </w:rPr>
        <w:t>United States</w:t>
      </w:r>
      <w:r w:rsidRPr="009B5112">
        <w:rPr>
          <w:rFonts w:ascii="Arial" w:eastAsia="Arial" w:hAnsi="Arial" w:cs="Arial"/>
        </w:rPr>
        <w:t xml:space="preserve">, the Federal Aviation Administration (FAA) enacted the </w:t>
      </w:r>
      <w:r w:rsidRPr="009B5112">
        <w:rPr>
          <w:rFonts w:ascii="Arial" w:eastAsia="Arial" w:hAnsi="Arial" w:cs="Arial"/>
          <w:i/>
          <w:iCs/>
        </w:rPr>
        <w:t>Remote ID Rule</w:t>
      </w:r>
      <w:r w:rsidRPr="009B5112">
        <w:rPr>
          <w:rFonts w:ascii="Arial" w:eastAsia="Arial" w:hAnsi="Arial" w:cs="Arial"/>
        </w:rPr>
        <w:t xml:space="preserve"> (2021), mandating that drones broadcast identification and location data to enhance airspace accountability. However, this rule </w:t>
      </w:r>
      <w:r w:rsidRPr="009B5112">
        <w:rPr>
          <w:rFonts w:ascii="Arial" w:eastAsia="Arial" w:hAnsi="Arial" w:cs="Arial"/>
          <w:b/>
          <w:bCs/>
        </w:rPr>
        <w:t>imposes no binding requirements on communication encryption, firmware integrity, or vulnerability disclosure</w:t>
      </w:r>
      <w:r w:rsidRPr="009B5112">
        <w:rPr>
          <w:rFonts w:ascii="Arial" w:eastAsia="Arial" w:hAnsi="Arial" w:cs="Arial"/>
        </w:rPr>
        <w:t xml:space="preserve">. While NIST is developing </w:t>
      </w:r>
      <w:r w:rsidRPr="009B5112">
        <w:rPr>
          <w:rFonts w:ascii="Arial" w:eastAsia="Arial" w:hAnsi="Arial" w:cs="Arial"/>
          <w:i/>
          <w:iCs/>
        </w:rPr>
        <w:t>UAS Cybersecurity Guidance</w:t>
      </w:r>
      <w:r w:rsidRPr="009B5112">
        <w:rPr>
          <w:rFonts w:ascii="Arial" w:eastAsia="Arial" w:hAnsi="Arial" w:cs="Arial"/>
        </w:rPr>
        <w:t xml:space="preserve"> (Draft SP 800-233), it remains a voluntary guideline without legal enforceability.[19][20]</w:t>
      </w:r>
    </w:p>
    <w:p w14:paraId="3260E8AA" w14:textId="1ADAEFB7" w:rsidR="172CAC53" w:rsidRPr="009B5112" w:rsidRDefault="75B416ED" w:rsidP="0038081D">
      <w:pPr>
        <w:pStyle w:val="ListParagraph"/>
        <w:numPr>
          <w:ilvl w:val="0"/>
          <w:numId w:val="1"/>
        </w:numPr>
        <w:spacing w:line="276" w:lineRule="auto"/>
        <w:ind w:left="450" w:hanging="450"/>
        <w:jc w:val="both"/>
        <w:rPr>
          <w:rFonts w:ascii="Arial" w:eastAsia="Arial" w:hAnsi="Arial" w:cs="Arial"/>
        </w:rPr>
      </w:pPr>
      <w:r w:rsidRPr="009B5112">
        <w:rPr>
          <w:rFonts w:ascii="Arial" w:eastAsia="Arial" w:hAnsi="Arial" w:cs="Arial"/>
        </w:rPr>
        <w:t xml:space="preserve">The </w:t>
      </w:r>
      <w:r w:rsidRPr="009B5112">
        <w:rPr>
          <w:rFonts w:ascii="Arial" w:eastAsia="Arial" w:hAnsi="Arial" w:cs="Arial"/>
          <w:b/>
          <w:bCs/>
        </w:rPr>
        <w:t>European Union</w:t>
      </w:r>
      <w:r w:rsidRPr="009B5112">
        <w:rPr>
          <w:rFonts w:ascii="Arial" w:eastAsia="Arial" w:hAnsi="Arial" w:cs="Arial"/>
        </w:rPr>
        <w:t xml:space="preserve">, through EASA’s </w:t>
      </w:r>
      <w:r w:rsidRPr="009B5112">
        <w:rPr>
          <w:rFonts w:ascii="Arial" w:eastAsia="Arial" w:hAnsi="Arial" w:cs="Arial"/>
          <w:i/>
          <w:iCs/>
        </w:rPr>
        <w:t>Class Identification Label</w:t>
      </w:r>
      <w:r w:rsidRPr="009B5112">
        <w:rPr>
          <w:rFonts w:ascii="Arial" w:eastAsia="Arial" w:hAnsi="Arial" w:cs="Arial"/>
        </w:rPr>
        <w:t xml:space="preserve"> system (effective 2024), categorizes drones into C0–C4 risk classes and requires C1+ </w:t>
      </w:r>
      <w:r w:rsidRPr="009B5112">
        <w:rPr>
          <w:rFonts w:ascii="Arial" w:eastAsia="Arial" w:hAnsi="Arial" w:cs="Arial"/>
        </w:rPr>
        <w:lastRenderedPageBreak/>
        <w:t xml:space="preserve">drones to include “protection against unauthorized control.” Yet, the underlying technical standards (e.g., EN 4709 series) </w:t>
      </w:r>
      <w:r w:rsidRPr="009B5112">
        <w:rPr>
          <w:rFonts w:ascii="Arial" w:eastAsia="Arial" w:hAnsi="Arial" w:cs="Arial"/>
          <w:b/>
          <w:bCs/>
        </w:rPr>
        <w:t>focus primarily on flight performance and physical resilience</w:t>
      </w:r>
      <w:r w:rsidRPr="009B5112">
        <w:rPr>
          <w:rFonts w:ascii="Arial" w:eastAsia="Arial" w:hAnsi="Arial" w:cs="Arial"/>
        </w:rPr>
        <w:t xml:space="preserve">. Although EN 4709-003 (on cybersecurity) entered public consultation in 2025, it has not yet been listed in the EU’s Official Journal as a harmonized standard and thus </w:t>
      </w:r>
      <w:r w:rsidRPr="009B5112">
        <w:rPr>
          <w:rFonts w:ascii="Arial" w:eastAsia="Arial" w:hAnsi="Arial" w:cs="Arial"/>
          <w:b/>
          <w:bCs/>
        </w:rPr>
        <w:t>lacks presumption of conformity</w:t>
      </w:r>
      <w:r w:rsidRPr="009B5112">
        <w:rPr>
          <w:rFonts w:ascii="Arial" w:eastAsia="Arial" w:hAnsi="Arial" w:cs="Arial"/>
        </w:rPr>
        <w:t>. Moreover, while the EU is rolling out its U-space digital traffic management system</w:t>
      </w:r>
      <w:r w:rsidR="000454CA" w:rsidRPr="009B5112">
        <w:rPr>
          <w:rFonts w:ascii="Arial" w:eastAsia="Arial" w:hAnsi="Arial" w:cs="Arial"/>
        </w:rPr>
        <w:t xml:space="preserve">; </w:t>
      </w:r>
      <w:r w:rsidRPr="009B5112">
        <w:rPr>
          <w:rFonts w:ascii="Arial" w:eastAsia="Arial" w:hAnsi="Arial" w:cs="Arial"/>
        </w:rPr>
        <w:t xml:space="preserve">which requires continuous flight data reporting—it </w:t>
      </w:r>
      <w:r w:rsidRPr="009B5112">
        <w:rPr>
          <w:rFonts w:ascii="Arial" w:eastAsia="Arial" w:hAnsi="Arial" w:cs="Arial"/>
          <w:b/>
          <w:bCs/>
        </w:rPr>
        <w:t>does not mandate secure, anti-spoofing communication channels</w:t>
      </w:r>
      <w:r w:rsidRPr="009B5112">
        <w:rPr>
          <w:rFonts w:ascii="Arial" w:eastAsia="Arial" w:hAnsi="Arial" w:cs="Arial"/>
        </w:rPr>
        <w:t>, creating systemic vulnerabilities. [21][25][30]</w:t>
      </w:r>
    </w:p>
    <w:p w14:paraId="715B9A5E" w14:textId="686D752B" w:rsidR="172CAC53" w:rsidRPr="009B5112" w:rsidRDefault="75B416ED" w:rsidP="0038081D">
      <w:pPr>
        <w:pStyle w:val="ListParagraph"/>
        <w:numPr>
          <w:ilvl w:val="0"/>
          <w:numId w:val="1"/>
        </w:numPr>
        <w:spacing w:line="276" w:lineRule="auto"/>
        <w:ind w:left="450" w:hanging="450"/>
        <w:jc w:val="both"/>
        <w:rPr>
          <w:rFonts w:ascii="Arial" w:eastAsia="Arial" w:hAnsi="Arial" w:cs="Arial"/>
        </w:rPr>
      </w:pPr>
      <w:r w:rsidRPr="009B5112">
        <w:rPr>
          <w:rFonts w:ascii="Arial" w:eastAsia="Arial" w:hAnsi="Arial" w:cs="Arial"/>
        </w:rPr>
        <w:t xml:space="preserve">In </w:t>
      </w:r>
      <w:r w:rsidRPr="009B5112">
        <w:rPr>
          <w:rFonts w:ascii="Arial" w:eastAsia="Arial" w:hAnsi="Arial" w:cs="Arial"/>
          <w:b/>
          <w:bCs/>
        </w:rPr>
        <w:t>China</w:t>
      </w:r>
      <w:r w:rsidRPr="009B5112">
        <w:rPr>
          <w:rFonts w:ascii="Arial" w:eastAsia="Arial" w:hAnsi="Arial" w:cs="Arial"/>
        </w:rPr>
        <w:t xml:space="preserve">, the Civil Aviation Administration (CAAC), State Administration for Market Regulation (SAMR), and Ministry of Industry and Information Technology (MIIT) are jointly advancing a comprehensive standardization framework. The 2024 </w:t>
      </w:r>
      <w:r w:rsidRPr="009B5112">
        <w:rPr>
          <w:rFonts w:ascii="Arial" w:eastAsia="Arial" w:hAnsi="Arial" w:cs="Arial"/>
          <w:i/>
          <w:iCs/>
        </w:rPr>
        <w:t>Interim Regulations on Unmanned Aircraft Flight Management</w:t>
      </w:r>
      <w:r w:rsidRPr="009B5112">
        <w:rPr>
          <w:rFonts w:ascii="Arial" w:eastAsia="Arial" w:hAnsi="Arial" w:cs="Arial"/>
        </w:rPr>
        <w:t xml:space="preserve"> laid the legal foundation, and in 2025, two mandatory national standards were published: </w:t>
      </w:r>
      <w:r w:rsidRPr="009B5112">
        <w:rPr>
          <w:rFonts w:ascii="Arial" w:eastAsia="Arial" w:hAnsi="Arial" w:cs="Arial"/>
          <w:b/>
          <w:bCs/>
        </w:rPr>
        <w:t>GB 46761–2025</w:t>
      </w:r>
      <w:r w:rsidRPr="009B5112">
        <w:rPr>
          <w:rFonts w:ascii="Arial" w:eastAsia="Arial" w:hAnsi="Arial" w:cs="Arial"/>
        </w:rPr>
        <w:t xml:space="preserve"> (</w:t>
      </w:r>
      <w:r w:rsidRPr="009B5112">
        <w:rPr>
          <w:rFonts w:ascii="Arial" w:eastAsia="Arial" w:hAnsi="Arial" w:cs="Arial"/>
          <w:i/>
          <w:iCs/>
        </w:rPr>
        <w:t>Requirements for Real-name Registration and Activation</w:t>
      </w:r>
      <w:r w:rsidRPr="009B5112">
        <w:rPr>
          <w:rFonts w:ascii="Arial" w:eastAsia="Arial" w:hAnsi="Arial" w:cs="Arial"/>
        </w:rPr>
        <w:t xml:space="preserve">) and </w:t>
      </w:r>
      <w:r w:rsidRPr="009B5112">
        <w:rPr>
          <w:rFonts w:ascii="Arial" w:eastAsia="Arial" w:hAnsi="Arial" w:cs="Arial"/>
          <w:b/>
          <w:bCs/>
        </w:rPr>
        <w:t>GB 46750–2025</w:t>
      </w:r>
      <w:r w:rsidRPr="009B5112">
        <w:rPr>
          <w:rFonts w:ascii="Arial" w:eastAsia="Arial" w:hAnsi="Arial" w:cs="Arial"/>
        </w:rPr>
        <w:t xml:space="preserve"> (</w:t>
      </w:r>
      <w:r w:rsidRPr="009B5112">
        <w:rPr>
          <w:rFonts w:ascii="Arial" w:eastAsia="Arial" w:hAnsi="Arial" w:cs="Arial"/>
          <w:i/>
          <w:iCs/>
        </w:rPr>
        <w:t>Specification for Operational Identification</w:t>
      </w:r>
      <w:r w:rsidRPr="009B5112">
        <w:rPr>
          <w:rFonts w:ascii="Arial" w:eastAsia="Arial" w:hAnsi="Arial" w:cs="Arial"/>
        </w:rPr>
        <w:t xml:space="preserve">), both effective from May 1, 2026. The former </w:t>
      </w:r>
      <w:r w:rsidRPr="009B5112">
        <w:rPr>
          <w:rFonts w:ascii="Arial" w:eastAsia="Arial" w:hAnsi="Arial" w:cs="Arial"/>
          <w:b/>
          <w:bCs/>
        </w:rPr>
        <w:t>pioneers a global-first requirement that drones must be incapable of flight unless activated with verified real-name registration</w:t>
      </w:r>
      <w:r w:rsidRPr="009B5112">
        <w:rPr>
          <w:rFonts w:ascii="Arial" w:eastAsia="Arial" w:hAnsi="Arial" w:cs="Arial"/>
        </w:rPr>
        <w:t xml:space="preserve">, enforcing hardware-level flight lockdown. The latter mandates that drone </w:t>
      </w:r>
      <w:r w:rsidRPr="009B5112">
        <w:rPr>
          <w:rFonts w:ascii="Arial" w:eastAsia="Arial" w:hAnsi="Arial" w:cs="Arial"/>
          <w:b/>
          <w:bCs/>
        </w:rPr>
        <w:t>continuously transmit structured identity, position, speed, and status data to a national supervision platform throughout operation</w:t>
      </w:r>
      <w:r w:rsidRPr="009B5112">
        <w:rPr>
          <w:rFonts w:ascii="Arial" w:eastAsia="Arial" w:hAnsi="Arial" w:cs="Arial"/>
        </w:rPr>
        <w:t xml:space="preserve">. Complementing these, the draft </w:t>
      </w:r>
      <w:r w:rsidRPr="009B5112">
        <w:rPr>
          <w:rFonts w:ascii="Arial" w:eastAsia="Arial" w:hAnsi="Arial" w:cs="Arial"/>
          <w:i/>
          <w:iCs/>
        </w:rPr>
        <w:t>Safety Requirements for Civil UAV Products</w:t>
      </w:r>
      <w:r w:rsidRPr="009B5112">
        <w:rPr>
          <w:rFonts w:ascii="Arial" w:eastAsia="Arial" w:hAnsi="Arial" w:cs="Arial"/>
        </w:rPr>
        <w:t xml:space="preserve"> explicitly prohibits default credentials and requires firmware signature verification. Together, these measures mark China’s emergence as the first jurisdiction to establish an integrated, closed-loop governance model encompassing </w:t>
      </w:r>
      <w:r w:rsidRPr="009B5112">
        <w:rPr>
          <w:rFonts w:ascii="Arial" w:eastAsia="Arial" w:hAnsi="Arial" w:cs="Arial"/>
          <w:b/>
          <w:bCs/>
        </w:rPr>
        <w:t>product security, identity binding, operational identification, and flight control</w:t>
      </w:r>
      <w:r w:rsidRPr="009B5112">
        <w:rPr>
          <w:rFonts w:ascii="Arial" w:eastAsia="Arial" w:hAnsi="Arial" w:cs="Arial"/>
        </w:rPr>
        <w:t>—offering a new paradigm for global drone regulation. [22][23][24][26]</w:t>
      </w:r>
    </w:p>
    <w:p w14:paraId="2730A76F" w14:textId="00D8DA1F" w:rsidR="172CAC53" w:rsidRPr="009B5112" w:rsidRDefault="75B416ED" w:rsidP="0038081D">
      <w:pPr>
        <w:spacing w:after="160" w:line="276" w:lineRule="auto"/>
        <w:jc w:val="both"/>
      </w:pPr>
      <w:r w:rsidRPr="009B5112">
        <w:rPr>
          <w:rFonts w:ascii="Arial" w:eastAsia="Arial" w:hAnsi="Arial" w:cs="Arial"/>
        </w:rPr>
        <w:t xml:space="preserve">Meanwhile, </w:t>
      </w:r>
      <w:r w:rsidRPr="009B5112">
        <w:rPr>
          <w:rFonts w:ascii="Arial" w:eastAsia="Arial" w:hAnsi="Arial" w:cs="Arial"/>
          <w:b/>
          <w:bCs/>
        </w:rPr>
        <w:t>international standardization bodies</w:t>
      </w:r>
      <w:r w:rsidRPr="009B5112">
        <w:rPr>
          <w:rFonts w:ascii="Arial" w:eastAsia="Arial" w:hAnsi="Arial" w:cs="Arial"/>
        </w:rPr>
        <w:t xml:space="preserve"> continue their efforts: ISO/TC 20/SC 16 is developing the ISO 23751 series (</w:t>
      </w:r>
      <w:r w:rsidRPr="009B5112">
        <w:rPr>
          <w:rFonts w:ascii="Arial" w:eastAsia="Arial" w:hAnsi="Arial" w:cs="Arial"/>
          <w:i/>
          <w:iCs/>
        </w:rPr>
        <w:t>Unmanned Aircraft Systems</w:t>
      </w:r>
      <w:r w:rsidR="00833CB7" w:rsidRPr="009B5112">
        <w:rPr>
          <w:rFonts w:ascii="Arial" w:eastAsia="Arial" w:hAnsi="Arial" w:cs="Arial"/>
          <w:i/>
          <w:iCs/>
        </w:rPr>
        <w:t>;</w:t>
      </w:r>
      <w:r w:rsidRPr="009B5112">
        <w:rPr>
          <w:rFonts w:ascii="Arial" w:eastAsia="Arial" w:hAnsi="Arial" w:cs="Arial"/>
          <w:i/>
          <w:iCs/>
        </w:rPr>
        <w:t xml:space="preserve"> Cybersecurity Requirements</w:t>
      </w:r>
      <w:r w:rsidRPr="009B5112">
        <w:rPr>
          <w:rFonts w:ascii="Arial" w:eastAsia="Arial" w:hAnsi="Arial" w:cs="Arial"/>
        </w:rPr>
        <w:t>); ASTM Committee F38 has published F3501-22 (</w:t>
      </w:r>
      <w:r w:rsidRPr="009B5112">
        <w:rPr>
          <w:rFonts w:ascii="Arial" w:eastAsia="Arial" w:hAnsi="Arial" w:cs="Arial"/>
          <w:i/>
          <w:iCs/>
        </w:rPr>
        <w:t>Standard Guide for Minimum Cybersecurity Requirements for UAS</w:t>
      </w:r>
      <w:r w:rsidRPr="009B5112">
        <w:rPr>
          <w:rFonts w:ascii="Arial" w:eastAsia="Arial" w:hAnsi="Arial" w:cs="Arial"/>
        </w:rPr>
        <w:t xml:space="preserve">); and ITU-T Study Group 17 is advancing cryptographic protocols for drone communications. Nevertheless, these documents remain largely </w:t>
      </w:r>
      <w:r w:rsidRPr="009B5112">
        <w:rPr>
          <w:rFonts w:ascii="Arial" w:eastAsia="Arial" w:hAnsi="Arial" w:cs="Arial"/>
          <w:b/>
          <w:bCs/>
        </w:rPr>
        <w:t>voluntary</w:t>
      </w:r>
      <w:r w:rsidRPr="009B5112">
        <w:rPr>
          <w:rFonts w:ascii="Arial" w:eastAsia="Arial" w:hAnsi="Arial" w:cs="Arial"/>
        </w:rPr>
        <w:t>, lack of enforcement mechanisms, and often lag into the rapid evolution of real-world vulnerabilities. [27][28][29]</w:t>
      </w:r>
    </w:p>
    <w:p w14:paraId="2B6F9B21" w14:textId="40D88905" w:rsidR="172CAC53" w:rsidRPr="009B5112" w:rsidRDefault="75B416ED" w:rsidP="0038081D">
      <w:pPr>
        <w:pStyle w:val="Heading2"/>
        <w:ind w:firstLine="0"/>
        <w:jc w:val="both"/>
        <w:rPr>
          <w:rFonts w:eastAsia="Times New Roman" w:cs="Arial"/>
        </w:rPr>
      </w:pPr>
      <w:bookmarkStart w:id="23" w:name="_Toc219650966"/>
      <w:r w:rsidRPr="009B5112">
        <w:t>Suggestions and Summary</w:t>
      </w:r>
      <w:bookmarkEnd w:id="23"/>
    </w:p>
    <w:p w14:paraId="2FD39264" w14:textId="5B9D4C42" w:rsidR="172CAC53" w:rsidRPr="009B5112" w:rsidRDefault="75B416ED" w:rsidP="0038081D">
      <w:pPr>
        <w:spacing w:after="160" w:line="276" w:lineRule="auto"/>
        <w:jc w:val="both"/>
        <w:rPr>
          <w:rFonts w:ascii="Arial" w:eastAsia="Arial" w:hAnsi="Arial" w:cs="Arial"/>
        </w:rPr>
      </w:pPr>
      <w:r w:rsidRPr="009B5112">
        <w:rPr>
          <w:rFonts w:ascii="Arial" w:eastAsia="Arial" w:hAnsi="Arial" w:cs="Arial"/>
        </w:rPr>
        <w:t xml:space="preserve">We therefore recommend that regulators </w:t>
      </w:r>
      <w:r w:rsidRPr="009B5112">
        <w:rPr>
          <w:rFonts w:ascii="Arial" w:eastAsia="Arial" w:hAnsi="Arial" w:cs="Arial"/>
          <w:b/>
          <w:bCs/>
        </w:rPr>
        <w:t>convert existing voluntary cybersecurity guidelines into legally binding mandates</w:t>
      </w:r>
      <w:r w:rsidRPr="009B5112">
        <w:rPr>
          <w:rFonts w:ascii="Arial" w:eastAsia="Arial" w:hAnsi="Arial" w:cs="Arial"/>
        </w:rPr>
        <w:t xml:space="preserve"> and work toward </w:t>
      </w:r>
      <w:r w:rsidRPr="009B5112">
        <w:rPr>
          <w:rFonts w:ascii="Arial" w:eastAsia="Arial" w:hAnsi="Arial" w:cs="Arial"/>
          <w:b/>
          <w:bCs/>
        </w:rPr>
        <w:t>harmonized, cross-jurisdictional security baselines</w:t>
      </w:r>
      <w:r w:rsidRPr="009B5112">
        <w:rPr>
          <w:rFonts w:ascii="Arial" w:eastAsia="Arial" w:hAnsi="Arial" w:cs="Arial"/>
        </w:rPr>
        <w:t xml:space="preserve">. For instance, all commercially sold drones could be required to undergo third-party cybersecurity certification (analogous to safety modules in CE or FCC certification) and publicly disclose patch status for known CVEs. Furthermore, industry should adopt </w:t>
      </w:r>
      <w:r w:rsidRPr="009B5112">
        <w:rPr>
          <w:rFonts w:ascii="Arial" w:eastAsia="Arial" w:hAnsi="Arial" w:cs="Arial"/>
          <w:b/>
          <w:bCs/>
        </w:rPr>
        <w:t>Security-by-Design</w:t>
      </w:r>
      <w:r w:rsidRPr="009B5112">
        <w:rPr>
          <w:rFonts w:ascii="Arial" w:eastAsia="Arial" w:hAnsi="Arial" w:cs="Arial"/>
        </w:rPr>
        <w:t xml:space="preserve"> </w:t>
      </w:r>
      <w:r w:rsidRPr="009B5112">
        <w:rPr>
          <w:rFonts w:ascii="Arial" w:eastAsia="Arial" w:hAnsi="Arial" w:cs="Arial"/>
        </w:rPr>
        <w:lastRenderedPageBreak/>
        <w:t>principles, integrating threat modeling and secure coding practices from the earliest stages of product development.</w:t>
      </w:r>
    </w:p>
    <w:p w14:paraId="4CF415F8" w14:textId="165F182E" w:rsidR="172CAC53" w:rsidRPr="009B5112" w:rsidRDefault="75B416ED" w:rsidP="0038081D">
      <w:pPr>
        <w:spacing w:after="160" w:line="276" w:lineRule="auto"/>
        <w:jc w:val="both"/>
        <w:rPr>
          <w:rFonts w:ascii="Arial" w:eastAsia="Arial" w:hAnsi="Arial" w:cs="Arial"/>
        </w:rPr>
      </w:pPr>
      <w:r w:rsidRPr="009B5112">
        <w:rPr>
          <w:rFonts w:ascii="Arial" w:eastAsia="Arial" w:hAnsi="Arial" w:cs="Arial"/>
        </w:rPr>
        <w:t xml:space="preserve">On the </w:t>
      </w:r>
      <w:r w:rsidRPr="009B5112">
        <w:rPr>
          <w:rFonts w:ascii="Arial" w:eastAsia="Arial" w:hAnsi="Arial" w:cs="Arial"/>
          <w:b/>
          <w:bCs/>
        </w:rPr>
        <w:t>technical roadmap</w:t>
      </w:r>
      <w:r w:rsidRPr="009B5112">
        <w:rPr>
          <w:rFonts w:ascii="Arial" w:eastAsia="Arial" w:hAnsi="Arial" w:cs="Arial"/>
        </w:rPr>
        <w:t xml:space="preserve">, the industry must accelerate the development of </w:t>
      </w:r>
      <w:r w:rsidRPr="009B5112">
        <w:rPr>
          <w:rFonts w:ascii="Arial" w:eastAsia="Arial" w:hAnsi="Arial" w:cs="Arial"/>
          <w:b/>
          <w:bCs/>
        </w:rPr>
        <w:t>lightweight security stacks</w:t>
      </w:r>
      <w:r w:rsidRPr="009B5112">
        <w:rPr>
          <w:rFonts w:ascii="Arial" w:eastAsia="Arial" w:hAnsi="Arial" w:cs="Arial"/>
        </w:rPr>
        <w:t xml:space="preserve"> tailored for resource-constrained flight controllers—such as optimized TLS 1.3 implementations, hardware-rooted firmware integrity verification (using Trusted Platform Modules or ARM </w:t>
      </w:r>
      <w:proofErr w:type="spellStart"/>
      <w:r w:rsidRPr="009B5112">
        <w:rPr>
          <w:rFonts w:ascii="Arial" w:eastAsia="Arial" w:hAnsi="Arial" w:cs="Arial"/>
        </w:rPr>
        <w:t>TrustZone</w:t>
      </w:r>
      <w:proofErr w:type="spellEnd"/>
      <w:r w:rsidRPr="009B5112">
        <w:rPr>
          <w:rFonts w:ascii="Arial" w:eastAsia="Arial" w:hAnsi="Arial" w:cs="Arial"/>
        </w:rPr>
        <w:t xml:space="preserve">), and embedded intrusion detection systems (IDS) capable of runtime anomaly detection. Additionally, adopting </w:t>
      </w:r>
      <w:proofErr w:type="spellStart"/>
      <w:r w:rsidRPr="009B5112">
        <w:rPr>
          <w:rFonts w:ascii="Arial" w:eastAsia="Arial" w:hAnsi="Arial" w:cs="Arial"/>
          <w:b/>
          <w:bCs/>
        </w:rPr>
        <w:t>DevSecOps</w:t>
      </w:r>
      <w:proofErr w:type="spellEnd"/>
      <w:r w:rsidRPr="009B5112">
        <w:rPr>
          <w:rFonts w:ascii="Arial" w:eastAsia="Arial" w:hAnsi="Arial" w:cs="Arial"/>
          <w:b/>
          <w:bCs/>
        </w:rPr>
        <w:t xml:space="preserve"> practices</w:t>
      </w:r>
      <w:r w:rsidRPr="009B5112">
        <w:rPr>
          <w:rFonts w:ascii="Arial" w:eastAsia="Arial" w:hAnsi="Arial" w:cs="Arial"/>
        </w:rPr>
        <w:t xml:space="preserve">—integrating fuzz testing, static analysis, and threat modeling into continuous integration pipelines for both drone firmware and companion apps—can prevent entire classes of input validation flaws at the source. In the long term, establishing an open, standardized </w:t>
      </w:r>
      <w:r w:rsidRPr="009B5112">
        <w:rPr>
          <w:rFonts w:ascii="Arial" w:eastAsia="Arial" w:hAnsi="Arial" w:cs="Arial"/>
          <w:b/>
          <w:bCs/>
        </w:rPr>
        <w:t>Drone Security Benchmarking Platform</w:t>
      </w:r>
      <w:r w:rsidRPr="009B5112">
        <w:rPr>
          <w:rFonts w:ascii="Arial" w:eastAsia="Arial" w:hAnsi="Arial" w:cs="Arial"/>
        </w:rPr>
        <w:t xml:space="preserve"> would empower independent researchers and regulators to objectively evaluate and compare vendors’ security postures, fostering healthy competition and raising the industry-wide security floor.</w:t>
      </w:r>
    </w:p>
    <w:p w14:paraId="76DA8A9C" w14:textId="46D2EC23" w:rsidR="00B87BE9" w:rsidRPr="009B5112" w:rsidRDefault="42FD3B71" w:rsidP="0038081D">
      <w:pPr>
        <w:spacing w:after="160" w:line="276" w:lineRule="auto"/>
        <w:jc w:val="both"/>
      </w:pPr>
      <w:r w:rsidRPr="42FD3B71">
        <w:rPr>
          <w:rFonts w:ascii="Arial" w:eastAsia="Arial" w:hAnsi="Arial" w:cs="Arial"/>
        </w:rPr>
        <w:t xml:space="preserve">In summary, this study not only comprehensively answers all four research questions but also translates theoretical risks into actionable insights. Only through an integrated approach; combining </w:t>
      </w:r>
      <w:r w:rsidRPr="42FD3B71">
        <w:rPr>
          <w:rFonts w:ascii="Arial" w:eastAsia="Arial" w:hAnsi="Arial" w:cs="Arial"/>
          <w:b/>
          <w:bCs/>
        </w:rPr>
        <w:t>regulatory enforcement, technological innovation, and ecosystem-wide collaboration</w:t>
      </w:r>
      <w:r w:rsidRPr="42FD3B71">
        <w:rPr>
          <w:rFonts w:ascii="Arial" w:eastAsia="Arial" w:hAnsi="Arial" w:cs="Arial"/>
        </w:rPr>
        <w:t>; can we ensure the safe, trustworthy deployment of drones in high-stakes applications such as urban air mobility, critical infrastructure inspection, and emergency response, preventing technological convenience from coming at the cost of privacy, safety, or public order.</w:t>
      </w:r>
    </w:p>
    <w:p w14:paraId="2645A481" w14:textId="515DE787" w:rsidR="006F17EB" w:rsidRPr="009B5112" w:rsidRDefault="42FD3B71" w:rsidP="0038081D">
      <w:pPr>
        <w:pStyle w:val="Heading3"/>
        <w:jc w:val="both"/>
      </w:pPr>
      <w:bookmarkStart w:id="24" w:name="_Toc219650967"/>
      <w:r w:rsidRPr="42FD3B71">
        <w:t>Are there common software stacks used by many drone vendors?</w:t>
      </w:r>
      <w:bookmarkEnd w:id="24"/>
    </w:p>
    <w:p w14:paraId="13557E08" w14:textId="434FCE41" w:rsidR="006F17EB" w:rsidRPr="009B5112" w:rsidRDefault="42FD3B71" w:rsidP="0038081D">
      <w:pPr>
        <w:spacing w:after="160" w:line="276" w:lineRule="auto"/>
        <w:jc w:val="both"/>
      </w:pPr>
      <w:r w:rsidRPr="42FD3B71">
        <w:rPr>
          <w:rFonts w:ascii="Arial" w:eastAsia="Arial" w:hAnsi="Arial" w:cs="Arial"/>
        </w:rPr>
        <w:t xml:space="preserve">There is no single universal drone software stack, but many vendors rely on </w:t>
      </w:r>
      <w:r w:rsidRPr="42FD3B71">
        <w:rPr>
          <w:rFonts w:ascii="Arial" w:eastAsia="Arial" w:hAnsi="Arial" w:cs="Arial"/>
          <w:b/>
          <w:bCs/>
        </w:rPr>
        <w:t>shared underlying components</w:t>
      </w:r>
      <w:r w:rsidRPr="42FD3B71">
        <w:rPr>
          <w:rFonts w:ascii="Arial" w:eastAsia="Arial" w:hAnsi="Arial" w:cs="Arial"/>
        </w:rPr>
        <w:t xml:space="preserve">, which creates a </w:t>
      </w:r>
      <w:r w:rsidRPr="42FD3B71">
        <w:rPr>
          <w:rFonts w:ascii="Arial" w:eastAsia="Arial" w:hAnsi="Arial" w:cs="Arial"/>
          <w:i/>
          <w:iCs/>
        </w:rPr>
        <w:t>de facto</w:t>
      </w:r>
      <w:r w:rsidRPr="42FD3B71">
        <w:rPr>
          <w:rFonts w:ascii="Arial" w:eastAsia="Arial" w:hAnsi="Arial" w:cs="Arial"/>
        </w:rPr>
        <w:t xml:space="preserve"> common stack at several layers. This was proven with evidence in  our study : </w:t>
      </w:r>
    </w:p>
    <w:p w14:paraId="08FB6BAA" w14:textId="183F2DD2" w:rsidR="006F17EB" w:rsidRPr="009B5112" w:rsidRDefault="73DCEB0E" w:rsidP="0038081D">
      <w:pPr>
        <w:spacing w:after="160" w:line="276" w:lineRule="auto"/>
        <w:jc w:val="both"/>
      </w:pPr>
      <w:r w:rsidRPr="73DCEB0E">
        <w:rPr>
          <w:rFonts w:ascii="Arial" w:eastAsia="Arial" w:hAnsi="Arial" w:cs="Arial"/>
        </w:rPr>
        <w:t>Our CVE analysis indirectly confirms this. We observed that similar vulnerability types especially</w:t>
      </w:r>
      <w:r w:rsidRPr="73DCEB0E">
        <w:rPr>
          <w:rFonts w:ascii="Arial" w:eastAsia="Arial" w:hAnsi="Arial" w:cs="Arial"/>
          <w:b/>
          <w:bCs/>
        </w:rPr>
        <w:t xml:space="preserve"> input validation</w:t>
      </w:r>
      <w:r w:rsidRPr="73DCEB0E">
        <w:rPr>
          <w:rFonts w:ascii="Arial" w:eastAsia="Arial" w:hAnsi="Arial" w:cs="Arial"/>
        </w:rPr>
        <w:t xml:space="preserve"> flaws and </w:t>
      </w:r>
      <w:r w:rsidRPr="73DCEB0E">
        <w:rPr>
          <w:rFonts w:ascii="Arial" w:eastAsia="Arial" w:hAnsi="Arial" w:cs="Arial"/>
          <w:b/>
          <w:bCs/>
        </w:rPr>
        <w:t>protocol vulnerabilities</w:t>
      </w:r>
      <w:r w:rsidRPr="73DCEB0E">
        <w:rPr>
          <w:rFonts w:ascii="Arial" w:eastAsia="Arial" w:hAnsi="Arial" w:cs="Arial"/>
        </w:rPr>
        <w:t xml:space="preserve"> appear across different vendors and drone categories. This strongly suggests reuse of</w:t>
      </w:r>
      <w:r w:rsidRPr="73DCEB0E">
        <w:rPr>
          <w:rFonts w:ascii="Arial" w:eastAsia="Arial" w:hAnsi="Arial" w:cs="Arial"/>
          <w:b/>
          <w:bCs/>
        </w:rPr>
        <w:t xml:space="preserve"> common operating systems, communication protocols, and libraries.</w:t>
      </w:r>
    </w:p>
    <w:p w14:paraId="3A09600D" w14:textId="576C8E1C" w:rsidR="006F17EB" w:rsidRPr="00FA3774" w:rsidRDefault="42FD3B71" w:rsidP="0038081D">
      <w:pPr>
        <w:spacing w:after="160" w:line="276" w:lineRule="auto"/>
        <w:jc w:val="both"/>
      </w:pPr>
      <w:r w:rsidRPr="42FD3B71">
        <w:rPr>
          <w:rFonts w:ascii="Arial" w:eastAsia="Arial" w:hAnsi="Arial" w:cs="Arial"/>
        </w:rPr>
        <w:t xml:space="preserve">While vendors differentiate at the application level, security weaknesses often originate from </w:t>
      </w:r>
      <w:r w:rsidRPr="42FD3B71">
        <w:rPr>
          <w:rFonts w:ascii="Arial" w:eastAsia="Arial" w:hAnsi="Arial" w:cs="Arial"/>
          <w:b/>
          <w:bCs/>
        </w:rPr>
        <w:t>shared low-level components</w:t>
      </w:r>
      <w:r w:rsidRPr="42FD3B71">
        <w:rPr>
          <w:rFonts w:ascii="Arial" w:eastAsia="Arial" w:hAnsi="Arial" w:cs="Arial"/>
        </w:rPr>
        <w:t>, which explains the recurrence of similar CVEs across manufacturers.</w:t>
      </w:r>
    </w:p>
    <w:p w14:paraId="4545CD00" w14:textId="350F2821" w:rsidR="006F17EB" w:rsidRPr="009B5112" w:rsidRDefault="00FA3774" w:rsidP="0038081D">
      <w:pPr>
        <w:pStyle w:val="Heading3"/>
        <w:jc w:val="both"/>
      </w:pPr>
      <w:bookmarkStart w:id="25" w:name="_Toc219650968"/>
      <w:r>
        <w:t>T</w:t>
      </w:r>
      <w:r w:rsidR="42FD3B71" w:rsidRPr="42FD3B71">
        <w:t>he transparency rating :</w:t>
      </w:r>
      <w:bookmarkEnd w:id="25"/>
      <w:r w:rsidR="42FD3B71" w:rsidRPr="42FD3B71">
        <w:t xml:space="preserve"> </w:t>
      </w:r>
    </w:p>
    <w:p w14:paraId="6AC3AF57" w14:textId="660B3052" w:rsidR="006F17EB" w:rsidRPr="009B5112" w:rsidRDefault="42FD3B71" w:rsidP="0038081D">
      <w:pPr>
        <w:spacing w:after="160" w:line="276" w:lineRule="auto"/>
        <w:jc w:val="both"/>
        <w:rPr>
          <w:rFonts w:ascii="Arial" w:eastAsia="Arial" w:hAnsi="Arial" w:cs="Arial"/>
        </w:rPr>
      </w:pPr>
      <w:r w:rsidRPr="42FD3B71">
        <w:rPr>
          <w:rFonts w:ascii="Arial" w:eastAsia="Arial" w:hAnsi="Arial" w:cs="Arial"/>
        </w:rPr>
        <w:t xml:space="preserve">Transparency in our study does not measure how secure a product is. It measures </w:t>
      </w:r>
      <w:r w:rsidRPr="42FD3B71">
        <w:rPr>
          <w:rFonts w:ascii="Arial" w:eastAsia="Arial" w:hAnsi="Arial" w:cs="Arial"/>
          <w:b/>
          <w:bCs/>
        </w:rPr>
        <w:t>how openly a manufacturer communicates about vulnerabilities and fixes</w:t>
      </w:r>
      <w:r w:rsidRPr="42FD3B71">
        <w:rPr>
          <w:rFonts w:ascii="Arial" w:eastAsia="Arial" w:hAnsi="Arial" w:cs="Arial"/>
        </w:rPr>
        <w:t xml:space="preserve"> after a CVE is disclosed.</w:t>
      </w:r>
    </w:p>
    <w:p w14:paraId="7EBE68AE" w14:textId="510501CB" w:rsidR="006F17EB" w:rsidRPr="009B5112" w:rsidRDefault="42FD3B71" w:rsidP="0038081D">
      <w:pPr>
        <w:pStyle w:val="Heading3"/>
        <w:jc w:val="both"/>
      </w:pPr>
      <w:bookmarkStart w:id="26" w:name="_Toc219650969"/>
      <w:r w:rsidRPr="42FD3B71">
        <w:lastRenderedPageBreak/>
        <w:t>How did we calculate it ?</w:t>
      </w:r>
      <w:bookmarkEnd w:id="26"/>
      <w:r w:rsidRPr="42FD3B71">
        <w:t xml:space="preserve"> </w:t>
      </w:r>
    </w:p>
    <w:p w14:paraId="27CAD545" w14:textId="7EF0BD92" w:rsidR="006F17EB" w:rsidRPr="009B5112" w:rsidRDefault="42FD3B71" w:rsidP="0038081D">
      <w:pPr>
        <w:spacing w:after="160" w:line="276" w:lineRule="auto"/>
        <w:jc w:val="both"/>
        <w:rPr>
          <w:rFonts w:ascii="Arial" w:eastAsia="Arial" w:hAnsi="Arial" w:cs="Arial"/>
        </w:rPr>
      </w:pPr>
      <w:r w:rsidRPr="42FD3B71">
        <w:rPr>
          <w:rFonts w:ascii="Arial" w:eastAsia="Arial" w:hAnsi="Arial" w:cs="Arial"/>
        </w:rPr>
        <w:t>For each CVE, we checked whether the vendor publicly documented a fix, mitigation, or patch information such as a firmware update, advisory, or changelog entry.</w:t>
      </w:r>
    </w:p>
    <w:p w14:paraId="23DD6628" w14:textId="6CFD345C" w:rsidR="006F17EB" w:rsidRPr="009B5112" w:rsidRDefault="42FD3B71" w:rsidP="0038081D">
      <w:pPr>
        <w:spacing w:after="160" w:line="276" w:lineRule="auto"/>
        <w:jc w:val="both"/>
        <w:rPr>
          <w:rFonts w:ascii="Arial" w:eastAsia="Arial" w:hAnsi="Arial" w:cs="Arial"/>
          <w:b/>
          <w:bCs/>
        </w:rPr>
      </w:pPr>
      <w:r w:rsidRPr="42FD3B71">
        <w:rPr>
          <w:rFonts w:ascii="Arial" w:eastAsia="Arial" w:hAnsi="Arial" w:cs="Arial"/>
          <w:b/>
          <w:bCs/>
        </w:rPr>
        <w:t>Fix publicly documented  100%</w:t>
      </w:r>
    </w:p>
    <w:p w14:paraId="4C6A0887" w14:textId="3A7FB378" w:rsidR="006F17EB" w:rsidRPr="009B5112" w:rsidRDefault="42FD3B71" w:rsidP="0038081D">
      <w:pPr>
        <w:spacing w:after="160" w:line="276" w:lineRule="auto"/>
        <w:jc w:val="both"/>
        <w:rPr>
          <w:rFonts w:ascii="Arial" w:eastAsia="Arial" w:hAnsi="Arial" w:cs="Arial"/>
          <w:b/>
          <w:bCs/>
        </w:rPr>
      </w:pPr>
      <w:r w:rsidRPr="42FD3B71">
        <w:rPr>
          <w:rFonts w:ascii="Arial" w:eastAsia="Arial" w:hAnsi="Arial" w:cs="Arial"/>
          <w:b/>
          <w:bCs/>
        </w:rPr>
        <w:t>Some fixes documented  40%</w:t>
      </w:r>
    </w:p>
    <w:p w14:paraId="61258084" w14:textId="643B6FFF" w:rsidR="006F17EB" w:rsidRPr="009B5112" w:rsidRDefault="42FD3B71" w:rsidP="0038081D">
      <w:pPr>
        <w:spacing w:after="160" w:line="276" w:lineRule="auto"/>
        <w:jc w:val="both"/>
      </w:pPr>
      <w:r w:rsidRPr="42FD3B71">
        <w:rPr>
          <w:rFonts w:ascii="Arial" w:eastAsia="Arial" w:hAnsi="Arial" w:cs="Arial"/>
          <w:b/>
          <w:bCs/>
        </w:rPr>
        <w:t>No public fix information  0%</w:t>
      </w:r>
    </w:p>
    <w:p w14:paraId="436E80C8" w14:textId="71780680" w:rsidR="006F17EB" w:rsidRPr="00FA3774" w:rsidRDefault="73DCEB0E" w:rsidP="0038081D">
      <w:pPr>
        <w:pStyle w:val="ListParagraph"/>
        <w:numPr>
          <w:ilvl w:val="0"/>
          <w:numId w:val="35"/>
        </w:numPr>
        <w:spacing w:after="160" w:line="276" w:lineRule="auto"/>
        <w:jc w:val="both"/>
        <w:rPr>
          <w:rFonts w:ascii="Arial" w:eastAsia="Arial" w:hAnsi="Arial" w:cs="Arial"/>
          <w:b/>
          <w:bCs/>
          <w:color w:val="000000" w:themeColor="text1"/>
        </w:rPr>
      </w:pPr>
      <w:r w:rsidRPr="73DCEB0E">
        <w:rPr>
          <w:rFonts w:ascii="Arial" w:eastAsia="Arial" w:hAnsi="Arial" w:cs="Arial"/>
          <w:b/>
          <w:bCs/>
          <w:color w:val="000000" w:themeColor="text1"/>
        </w:rPr>
        <w:t>In our case open-source scored 100%</w:t>
      </w:r>
    </w:p>
    <w:p w14:paraId="1F89FB25" w14:textId="7CDF6C12" w:rsidR="006F17EB" w:rsidRPr="00FA3774" w:rsidRDefault="73DCEB0E" w:rsidP="0038081D">
      <w:pPr>
        <w:spacing w:after="160" w:line="276" w:lineRule="auto"/>
        <w:jc w:val="both"/>
      </w:pPr>
      <w:r w:rsidRPr="73DCEB0E">
        <w:rPr>
          <w:rFonts w:ascii="Arial" w:eastAsia="Arial" w:hAnsi="Arial" w:cs="Arial"/>
        </w:rPr>
        <w:t>Open-source projects like PX4 publish commits, advisories, and changelogs by default, which makes fix information fully visible.</w:t>
      </w:r>
    </w:p>
    <w:p w14:paraId="301CD70E" w14:textId="0AF83E79" w:rsidR="006F17EB" w:rsidRPr="00FA3774" w:rsidRDefault="42FD3B71" w:rsidP="0038081D">
      <w:pPr>
        <w:spacing w:after="160" w:line="276" w:lineRule="auto"/>
        <w:jc w:val="both"/>
      </w:pPr>
      <w:r w:rsidRPr="42FD3B71">
        <w:rPr>
          <w:rFonts w:ascii="Arial" w:eastAsia="Arial" w:hAnsi="Arial" w:cs="Arial"/>
        </w:rPr>
        <w:t xml:space="preserve">A low transparency score does </w:t>
      </w:r>
      <w:r w:rsidRPr="42FD3B71">
        <w:rPr>
          <w:rFonts w:ascii="Arial" w:eastAsia="Arial" w:hAnsi="Arial" w:cs="Arial"/>
          <w:b/>
          <w:bCs/>
        </w:rPr>
        <w:t>not</w:t>
      </w:r>
      <w:r w:rsidRPr="42FD3B71">
        <w:rPr>
          <w:rFonts w:ascii="Arial" w:eastAsia="Arial" w:hAnsi="Arial" w:cs="Arial"/>
        </w:rPr>
        <w:t xml:space="preserve"> mean the vulnerability was never fixed. It means </w:t>
      </w:r>
      <w:r w:rsidRPr="42FD3B71">
        <w:rPr>
          <w:rFonts w:ascii="Arial" w:eastAsia="Arial" w:hAnsi="Arial" w:cs="Arial"/>
          <w:b/>
          <w:bCs/>
        </w:rPr>
        <w:t>users cannot independently verify whether or how it was fixed</w:t>
      </w:r>
      <w:r w:rsidRPr="42FD3B71">
        <w:rPr>
          <w:rFonts w:ascii="Arial" w:eastAsia="Arial" w:hAnsi="Arial" w:cs="Arial"/>
        </w:rPr>
        <w:t>.</w:t>
      </w:r>
    </w:p>
    <w:p w14:paraId="0B0A934E" w14:textId="2C30C3EE" w:rsidR="006F17EB" w:rsidRPr="00FA3774" w:rsidRDefault="42FD3B71" w:rsidP="0038081D">
      <w:pPr>
        <w:pStyle w:val="Heading3"/>
        <w:jc w:val="both"/>
      </w:pPr>
      <w:bookmarkStart w:id="27" w:name="_Toc219650970"/>
      <w:r w:rsidRPr="00FA3774">
        <w:t>Is there an evolution of types and numbers of vulnerabilities over time?</w:t>
      </w:r>
      <w:bookmarkEnd w:id="27"/>
    </w:p>
    <w:p w14:paraId="5FAA3B9B" w14:textId="27095AE3" w:rsidR="006F17EB" w:rsidRPr="009B5112" w:rsidRDefault="42FD3B71" w:rsidP="0038081D">
      <w:pPr>
        <w:spacing w:after="160" w:line="276" w:lineRule="auto"/>
        <w:jc w:val="both"/>
      </w:pPr>
      <w:r w:rsidRPr="42FD3B71">
        <w:rPr>
          <w:rFonts w:ascii="Arial" w:eastAsia="Arial" w:hAnsi="Arial" w:cs="Arial"/>
        </w:rPr>
        <w:t xml:space="preserve">Within our 2022–2024 dataset, we observe a </w:t>
      </w:r>
      <w:r w:rsidRPr="42FD3B71">
        <w:rPr>
          <w:rFonts w:ascii="Arial" w:eastAsia="Arial" w:hAnsi="Arial" w:cs="Arial"/>
          <w:b/>
          <w:bCs/>
        </w:rPr>
        <w:t>clear increase in the number of reported vulnerabilities</w:t>
      </w:r>
      <w:r w:rsidRPr="42FD3B71">
        <w:rPr>
          <w:rFonts w:ascii="Arial" w:eastAsia="Arial" w:hAnsi="Arial" w:cs="Arial"/>
        </w:rPr>
        <w:t xml:space="preserve"> from 2022 to 2023–2024.</w:t>
      </w:r>
    </w:p>
    <w:p w14:paraId="1010FD99" w14:textId="1164086B" w:rsidR="006F17EB" w:rsidRPr="009B5112" w:rsidRDefault="42FD3B71" w:rsidP="0038081D">
      <w:pPr>
        <w:pStyle w:val="ListParagraph"/>
        <w:numPr>
          <w:ilvl w:val="1"/>
          <w:numId w:val="32"/>
        </w:numPr>
        <w:spacing w:before="240" w:after="240"/>
        <w:jc w:val="both"/>
        <w:rPr>
          <w:rFonts w:ascii="Arial" w:eastAsia="Arial" w:hAnsi="Arial" w:cs="Arial"/>
          <w:b/>
          <w:bCs/>
        </w:rPr>
      </w:pPr>
      <w:r w:rsidRPr="42FD3B71">
        <w:rPr>
          <w:rFonts w:ascii="Arial" w:eastAsia="Arial" w:hAnsi="Arial" w:cs="Arial"/>
          <w:b/>
          <w:bCs/>
        </w:rPr>
        <w:t>2022: 1 vulnerability</w:t>
      </w:r>
    </w:p>
    <w:p w14:paraId="58B4A7FC" w14:textId="125F4E65" w:rsidR="006F17EB" w:rsidRPr="009B5112" w:rsidRDefault="42FD3B71" w:rsidP="0038081D">
      <w:pPr>
        <w:pStyle w:val="ListParagraph"/>
        <w:numPr>
          <w:ilvl w:val="1"/>
          <w:numId w:val="32"/>
        </w:numPr>
        <w:spacing w:before="240" w:after="240"/>
        <w:jc w:val="both"/>
        <w:rPr>
          <w:rFonts w:ascii="Arial" w:eastAsia="Arial" w:hAnsi="Arial" w:cs="Arial"/>
          <w:b/>
          <w:bCs/>
        </w:rPr>
      </w:pPr>
      <w:r w:rsidRPr="42FD3B71">
        <w:rPr>
          <w:rFonts w:ascii="Arial" w:eastAsia="Arial" w:hAnsi="Arial" w:cs="Arial"/>
          <w:b/>
          <w:bCs/>
        </w:rPr>
        <w:t>2023: 12 vulnerabilities</w:t>
      </w:r>
    </w:p>
    <w:p w14:paraId="4584E8AA" w14:textId="66EB9153" w:rsidR="006F17EB" w:rsidRPr="009B5112" w:rsidRDefault="42FD3B71" w:rsidP="0038081D">
      <w:pPr>
        <w:pStyle w:val="ListParagraph"/>
        <w:numPr>
          <w:ilvl w:val="1"/>
          <w:numId w:val="32"/>
        </w:numPr>
        <w:spacing w:before="240" w:after="240"/>
        <w:jc w:val="both"/>
        <w:rPr>
          <w:rFonts w:ascii="Arial" w:eastAsia="Arial" w:hAnsi="Arial" w:cs="Arial"/>
          <w:b/>
          <w:bCs/>
        </w:rPr>
      </w:pPr>
      <w:r w:rsidRPr="42FD3B71">
        <w:rPr>
          <w:rFonts w:ascii="Arial" w:eastAsia="Arial" w:hAnsi="Arial" w:cs="Arial"/>
          <w:b/>
          <w:bCs/>
        </w:rPr>
        <w:t>2024: 12 vulnerabilities</w:t>
      </w:r>
    </w:p>
    <w:p w14:paraId="22D1EA43" w14:textId="59C5E03F" w:rsidR="006F17EB" w:rsidRPr="009B5112" w:rsidRDefault="42FD3B71" w:rsidP="0038081D">
      <w:pPr>
        <w:spacing w:after="160" w:line="276" w:lineRule="auto"/>
        <w:jc w:val="both"/>
      </w:pPr>
      <w:r w:rsidRPr="42FD3B71">
        <w:rPr>
          <w:rFonts w:ascii="Arial" w:eastAsia="Arial" w:hAnsi="Arial" w:cs="Arial"/>
        </w:rPr>
        <w:t xml:space="preserve">This increase likely reflects </w:t>
      </w:r>
      <w:r w:rsidRPr="42FD3B71">
        <w:rPr>
          <w:rFonts w:ascii="Arial" w:eastAsia="Arial" w:hAnsi="Arial" w:cs="Arial"/>
          <w:b/>
          <w:bCs/>
        </w:rPr>
        <w:t>improved reporting and disclosure</w:t>
      </w:r>
      <w:r w:rsidRPr="42FD3B71">
        <w:rPr>
          <w:rFonts w:ascii="Arial" w:eastAsia="Arial" w:hAnsi="Arial" w:cs="Arial"/>
        </w:rPr>
        <w:t>, rather than a sudden drop in security quality. As drones become more software-driven and regulated, vulnerabilities are more likely to be discovered and reported.</w:t>
      </w:r>
    </w:p>
    <w:p w14:paraId="30294F66" w14:textId="64EF9FDB" w:rsidR="006F17EB" w:rsidRPr="009B5112" w:rsidRDefault="73DCEB0E" w:rsidP="0038081D">
      <w:pPr>
        <w:ind w:firstLine="0"/>
        <w:jc w:val="both"/>
      </w:pPr>
      <w:r>
        <w:t>Because our timeframe is short, we cannot claim a long-term trend. A larger longitudinal dataset would be required for that.</w:t>
      </w:r>
    </w:p>
    <w:p w14:paraId="19F822C8" w14:textId="62A13A17" w:rsidR="006F17EB" w:rsidRPr="009B5112" w:rsidRDefault="006F17EB" w:rsidP="0038081D">
      <w:pPr>
        <w:ind w:firstLine="0"/>
        <w:jc w:val="both"/>
        <w:rPr>
          <w:b/>
          <w:bCs/>
          <w:sz w:val="32"/>
          <w:szCs w:val="32"/>
        </w:rPr>
      </w:pPr>
    </w:p>
    <w:p w14:paraId="1D936243" w14:textId="2A5B76F6" w:rsidR="006F17EB" w:rsidRDefault="73DCEB0E" w:rsidP="0038081D">
      <w:pPr>
        <w:ind w:firstLine="0"/>
        <w:jc w:val="both"/>
      </w:pPr>
      <w:r w:rsidRPr="73DCEB0E">
        <w:rPr>
          <w:b/>
          <w:bCs/>
          <w:sz w:val="32"/>
          <w:szCs w:val="32"/>
        </w:rPr>
        <w:t>“There is no software-level security in the Chinese regulation, which is an interesting difference to the Cyber Resilience Act.”</w:t>
      </w:r>
    </w:p>
    <w:p w14:paraId="3218F7F3" w14:textId="4AD63C2D" w:rsidR="00FA3774" w:rsidRPr="00FA3774" w:rsidRDefault="00FA3774" w:rsidP="0038081D">
      <w:pPr>
        <w:ind w:firstLine="0"/>
        <w:jc w:val="both"/>
      </w:pPr>
    </w:p>
    <w:p w14:paraId="04661E31" w14:textId="0A4CDB29" w:rsidR="006F17EB" w:rsidRPr="009B5112" w:rsidRDefault="42FD3B71" w:rsidP="0038081D">
      <w:pPr>
        <w:ind w:firstLine="0"/>
        <w:jc w:val="both"/>
      </w:pPr>
      <w:r w:rsidRPr="42FD3B71">
        <w:rPr>
          <w:rFonts w:ascii="Aptos" w:eastAsia="Aptos" w:hAnsi="Aptos" w:cs="Aptos"/>
        </w:rPr>
        <w:t>that’s correct and it highlights two fundamentally different regulatory philosophies.</w:t>
      </w:r>
    </w:p>
    <w:p w14:paraId="2B764A3E" w14:textId="62D4A9E1" w:rsidR="006F17EB" w:rsidRPr="009B5112" w:rsidRDefault="42FD3B71" w:rsidP="0038081D">
      <w:pPr>
        <w:ind w:firstLine="0"/>
        <w:jc w:val="both"/>
      </w:pPr>
      <w:r w:rsidRPr="42FD3B71">
        <w:t xml:space="preserve">Chinese regulations focus primarily on </w:t>
      </w:r>
      <w:r w:rsidRPr="42FD3B71">
        <w:rPr>
          <w:b/>
          <w:bCs/>
        </w:rPr>
        <w:t xml:space="preserve">operational control and identity enforcement </w:t>
      </w:r>
      <w:r w:rsidRPr="42FD3B71">
        <w:t>for example, mandatory real-name registration, hardware-level activation locks, and continuous remote identification.</w:t>
      </w:r>
    </w:p>
    <w:p w14:paraId="65389426" w14:textId="1AA5ED18" w:rsidR="006F17EB" w:rsidRPr="009B5112" w:rsidRDefault="006F17EB" w:rsidP="0038081D">
      <w:pPr>
        <w:ind w:firstLine="0"/>
        <w:jc w:val="both"/>
      </w:pPr>
    </w:p>
    <w:p w14:paraId="595280CA" w14:textId="4A292ABD" w:rsidR="006F17EB" w:rsidRPr="009B5112" w:rsidRDefault="73DCEB0E" w:rsidP="0038081D">
      <w:pPr>
        <w:ind w:firstLine="0"/>
        <w:jc w:val="both"/>
      </w:pPr>
      <w:r w:rsidRPr="73DCEB0E">
        <w:rPr>
          <w:rFonts w:ascii="Aptos" w:eastAsia="Aptos" w:hAnsi="Aptos" w:cs="Aptos"/>
        </w:rPr>
        <w:lastRenderedPageBreak/>
        <w:t xml:space="preserve">( Security is enforced </w:t>
      </w:r>
      <w:r w:rsidRPr="73DCEB0E">
        <w:rPr>
          <w:rFonts w:ascii="Aptos" w:eastAsia="Aptos" w:hAnsi="Aptos" w:cs="Aptos"/>
          <w:b/>
          <w:bCs/>
        </w:rPr>
        <w:t>externally and operationally</w:t>
      </w:r>
      <w:r w:rsidRPr="73DCEB0E">
        <w:rPr>
          <w:rFonts w:ascii="Aptos" w:eastAsia="Aptos" w:hAnsi="Aptos" w:cs="Aptos"/>
        </w:rPr>
        <w:t>, rather than through internal software requirements.)</w:t>
      </w:r>
    </w:p>
    <w:p w14:paraId="0221D3B9" w14:textId="782BD751" w:rsidR="006F17EB" w:rsidRPr="009B5112" w:rsidRDefault="73DCEB0E" w:rsidP="0038081D">
      <w:pPr>
        <w:jc w:val="both"/>
      </w:pPr>
      <w:r w:rsidRPr="73DCEB0E">
        <w:rPr>
          <w:rFonts w:ascii="Aptos" w:eastAsia="Aptos" w:hAnsi="Aptos" w:cs="Aptos"/>
        </w:rPr>
        <w:t xml:space="preserve">In contrast, the EU Cyber Resilience Act targets </w:t>
      </w:r>
      <w:r w:rsidRPr="73DCEB0E">
        <w:rPr>
          <w:rFonts w:ascii="Aptos" w:eastAsia="Aptos" w:hAnsi="Aptos" w:cs="Aptos"/>
          <w:b/>
          <w:bCs/>
        </w:rPr>
        <w:t>software lifecycle security</w:t>
      </w:r>
      <w:r w:rsidRPr="73DCEB0E">
        <w:rPr>
          <w:rFonts w:ascii="Aptos" w:eastAsia="Aptos" w:hAnsi="Aptos" w:cs="Aptos"/>
        </w:rPr>
        <w:t>, requiring secure development practices, vulnerability handling, and patch management across digital products.</w:t>
      </w:r>
    </w:p>
    <w:p w14:paraId="144F3BAE" w14:textId="5645073B" w:rsidR="006F17EB" w:rsidRPr="00FA3774" w:rsidRDefault="709FDDE8" w:rsidP="0038081D">
      <w:pPr>
        <w:jc w:val="both"/>
      </w:pPr>
      <w:r w:rsidRPr="709FDDE8">
        <w:rPr>
          <w:rFonts w:ascii="Aptos" w:eastAsia="Aptos" w:hAnsi="Aptos" w:cs="Aptos"/>
        </w:rPr>
        <w:t xml:space="preserve">This means Chinese regulation prioritizes </w:t>
      </w:r>
      <w:r w:rsidRPr="709FDDE8">
        <w:rPr>
          <w:rFonts w:ascii="Aptos" w:eastAsia="Aptos" w:hAnsi="Aptos" w:cs="Aptos"/>
          <w:b/>
          <w:bCs/>
        </w:rPr>
        <w:t>preventing unauthorized use</w:t>
      </w:r>
      <w:r w:rsidRPr="709FDDE8">
        <w:rPr>
          <w:rFonts w:ascii="Aptos" w:eastAsia="Aptos" w:hAnsi="Aptos" w:cs="Aptos"/>
        </w:rPr>
        <w:t xml:space="preserve">, while the CRA prioritizes </w:t>
      </w:r>
      <w:r w:rsidRPr="709FDDE8">
        <w:rPr>
          <w:rFonts w:ascii="Aptos" w:eastAsia="Aptos" w:hAnsi="Aptos" w:cs="Aptos"/>
          <w:b/>
          <w:bCs/>
        </w:rPr>
        <w:t>reducing software vulnerabilities themselves</w:t>
      </w:r>
      <w:r w:rsidRPr="709FDDE8">
        <w:rPr>
          <w:rFonts w:ascii="Aptos" w:eastAsia="Aptos" w:hAnsi="Aptos" w:cs="Aptos"/>
        </w:rPr>
        <w:t>.</w:t>
      </w:r>
    </w:p>
    <w:p w14:paraId="72F47049" w14:textId="0E23A208" w:rsidR="006F17EB" w:rsidRPr="009B5112" w:rsidRDefault="709FDDE8" w:rsidP="0038081D">
      <w:pPr>
        <w:jc w:val="both"/>
      </w:pPr>
      <w:r w:rsidRPr="709FDDE8">
        <w:rPr>
          <w:rFonts w:ascii="Aptos" w:eastAsia="Aptos" w:hAnsi="Aptos" w:cs="Aptos"/>
        </w:rPr>
        <w:t xml:space="preserve">These approaches are not mutually exclusive. In fact, our findings suggest that combining </w:t>
      </w:r>
      <w:r w:rsidRPr="709FDDE8">
        <w:rPr>
          <w:rFonts w:ascii="Aptos" w:eastAsia="Aptos" w:hAnsi="Aptos" w:cs="Aptos"/>
          <w:b/>
          <w:bCs/>
        </w:rPr>
        <w:t>hardware-enforced operational security</w:t>
      </w:r>
      <w:r w:rsidRPr="709FDDE8">
        <w:rPr>
          <w:rFonts w:ascii="Aptos" w:eastAsia="Aptos" w:hAnsi="Aptos" w:cs="Aptos"/>
        </w:rPr>
        <w:t xml:space="preserve"> with </w:t>
      </w:r>
      <w:r w:rsidRPr="709FDDE8">
        <w:rPr>
          <w:rFonts w:ascii="Aptos" w:eastAsia="Aptos" w:hAnsi="Aptos" w:cs="Aptos"/>
          <w:b/>
          <w:bCs/>
        </w:rPr>
        <w:t>software-level resilience requirements</w:t>
      </w:r>
      <w:r w:rsidRPr="709FDDE8">
        <w:rPr>
          <w:rFonts w:ascii="Aptos" w:eastAsia="Aptos" w:hAnsi="Aptos" w:cs="Aptos"/>
        </w:rPr>
        <w:t xml:space="preserve"> would address a much broader range of drone threats.</w:t>
      </w:r>
    </w:p>
    <w:p w14:paraId="08D414FC" w14:textId="386B142C" w:rsidR="006F17EB" w:rsidRPr="009B5112" w:rsidRDefault="42FD3B71" w:rsidP="0038081D">
      <w:pPr>
        <w:pStyle w:val="Heading2"/>
        <w:spacing w:after="160" w:line="276" w:lineRule="auto"/>
        <w:ind w:firstLine="0"/>
        <w:jc w:val="both"/>
      </w:pPr>
      <w:bookmarkStart w:id="28" w:name="_Toc219650971"/>
      <w:r>
        <w:t>Contributions</w:t>
      </w:r>
      <w:bookmarkEnd w:id="28"/>
    </w:p>
    <w:p w14:paraId="4A1FCEF3" w14:textId="1C4BC162" w:rsidR="006F17EB" w:rsidRDefault="006F17EB" w:rsidP="0038081D">
      <w:pPr>
        <w:pStyle w:val="Heading3"/>
        <w:jc w:val="both"/>
      </w:pPr>
      <w:bookmarkStart w:id="29" w:name="_Toc219650972"/>
      <w:r w:rsidRPr="009B5112">
        <w:t xml:space="preserve">Zhang </w:t>
      </w:r>
      <w:proofErr w:type="spellStart"/>
      <w:r w:rsidRPr="009B5112">
        <w:t>Enning</w:t>
      </w:r>
      <w:proofErr w:type="spellEnd"/>
      <w:r w:rsidR="005761CC">
        <w:t>:</w:t>
      </w:r>
      <w:bookmarkEnd w:id="29"/>
    </w:p>
    <w:p w14:paraId="290E0C8B" w14:textId="46D2525F" w:rsidR="005761CC" w:rsidRDefault="005761CC" w:rsidP="0038081D">
      <w:pPr>
        <w:jc w:val="both"/>
      </w:pPr>
      <w:r>
        <w:tab/>
        <w:t>-</w:t>
      </w:r>
      <w:r w:rsidRPr="005761CC">
        <w:t xml:space="preserve"> </w:t>
      </w:r>
      <w:r>
        <w:t>Collecting and reading relevant research and papers</w:t>
      </w:r>
    </w:p>
    <w:p w14:paraId="42BEA2E3" w14:textId="513FF2EB" w:rsidR="005761CC" w:rsidRPr="005761CC" w:rsidRDefault="005761CC" w:rsidP="0038081D">
      <w:pPr>
        <w:jc w:val="both"/>
      </w:pPr>
      <w:r>
        <w:tab/>
      </w:r>
      <w:r w:rsidR="00AD44C7">
        <w:t>-</w:t>
      </w:r>
    </w:p>
    <w:p w14:paraId="33D6C83B" w14:textId="03178531" w:rsidR="006F17EB" w:rsidRDefault="73DCEB0E" w:rsidP="0038081D">
      <w:pPr>
        <w:pStyle w:val="Heading3"/>
        <w:jc w:val="both"/>
      </w:pPr>
      <w:bookmarkStart w:id="30" w:name="_Toc219650973"/>
      <w:r>
        <w:t>Oussama Ebn Atou:</w:t>
      </w:r>
      <w:bookmarkEnd w:id="30"/>
    </w:p>
    <w:p w14:paraId="61FF6DC2" w14:textId="321C445A" w:rsidR="709FDDE8" w:rsidRDefault="709FDDE8" w:rsidP="0038081D">
      <w:pPr>
        <w:ind w:firstLine="0"/>
        <w:jc w:val="both"/>
      </w:pPr>
      <w:r>
        <w:t xml:space="preserve">                             -</w:t>
      </w:r>
      <w:r w:rsidRPr="709FDDE8">
        <w:rPr>
          <w:rFonts w:ascii="Aptos" w:eastAsia="Aptos" w:hAnsi="Aptos" w:cs="Aptos"/>
        </w:rPr>
        <w:t xml:space="preserve"> Defined research scope</w:t>
      </w:r>
    </w:p>
    <w:p w14:paraId="06EB5AFE" w14:textId="0B623E1B" w:rsidR="005761CC" w:rsidRDefault="005761CC" w:rsidP="0038081D">
      <w:pPr>
        <w:jc w:val="both"/>
      </w:pPr>
      <w:r>
        <w:tab/>
        <w:t>-</w:t>
      </w:r>
      <w:r w:rsidRPr="005761CC">
        <w:t xml:space="preserve"> </w:t>
      </w:r>
      <w:r w:rsidR="709FDDE8" w:rsidRPr="709FDDE8">
        <w:rPr>
          <w:rFonts w:ascii="Aptos" w:eastAsia="Aptos" w:hAnsi="Aptos" w:cs="Aptos"/>
        </w:rPr>
        <w:t>Selected CVE source (NVD)</w:t>
      </w:r>
    </w:p>
    <w:p w14:paraId="2F34BE2B" w14:textId="7B6A5196" w:rsidR="00AD44C7" w:rsidRPr="005761CC" w:rsidRDefault="00AD44C7" w:rsidP="0038081D">
      <w:pPr>
        <w:jc w:val="both"/>
      </w:pPr>
      <w:r>
        <w:tab/>
        <w:t xml:space="preserve">- </w:t>
      </w:r>
      <w:r w:rsidR="709FDDE8" w:rsidRPr="709FDDE8">
        <w:rPr>
          <w:rFonts w:ascii="Aptos" w:eastAsia="Aptos" w:hAnsi="Aptos" w:cs="Aptos"/>
        </w:rPr>
        <w:t>Collected CVEs from the NVD (2022–2024)</w:t>
      </w:r>
    </w:p>
    <w:p w14:paraId="03426DAC" w14:textId="5B28EC82" w:rsidR="709FDDE8" w:rsidRDefault="709FDDE8" w:rsidP="0038081D">
      <w:pPr>
        <w:jc w:val="both"/>
      </w:pPr>
      <w:r w:rsidRPr="709FDDE8">
        <w:rPr>
          <w:rFonts w:ascii="Aptos" w:eastAsia="Aptos" w:hAnsi="Aptos" w:cs="Aptos"/>
        </w:rPr>
        <w:t xml:space="preserve">               -Filtered drone-specific vulnerabilities</w:t>
      </w:r>
    </w:p>
    <w:p w14:paraId="47EAD6FA" w14:textId="7AC83AC2" w:rsidR="709FDDE8" w:rsidRDefault="709FDDE8" w:rsidP="0038081D">
      <w:pPr>
        <w:jc w:val="both"/>
      </w:pPr>
      <w:r w:rsidRPr="709FDDE8">
        <w:rPr>
          <w:rFonts w:ascii="Aptos" w:eastAsia="Aptos" w:hAnsi="Aptos" w:cs="Aptos"/>
        </w:rPr>
        <w:t xml:space="preserve">               - Designed classification scheme</w:t>
      </w:r>
    </w:p>
    <w:p w14:paraId="3413AA68" w14:textId="393CF5FE" w:rsidR="709FDDE8" w:rsidRDefault="709FDDE8" w:rsidP="0038081D">
      <w:pPr>
        <w:jc w:val="both"/>
      </w:pPr>
      <w:r w:rsidRPr="709FDDE8">
        <w:rPr>
          <w:rFonts w:ascii="Aptos" w:eastAsia="Aptos" w:hAnsi="Aptos" w:cs="Aptos"/>
        </w:rPr>
        <w:t xml:space="preserve">               -</w:t>
      </w:r>
      <w:r w:rsidRPr="709FDDE8">
        <w:rPr>
          <w:rFonts w:ascii="Aptos" w:eastAsia="Aptos" w:hAnsi="Aptos" w:cs="Aptos"/>
          <w:b/>
          <w:bCs/>
        </w:rPr>
        <w:t xml:space="preserve"> </w:t>
      </w:r>
      <w:r w:rsidRPr="709FDDE8">
        <w:rPr>
          <w:rFonts w:ascii="Aptos" w:eastAsia="Aptos" w:hAnsi="Aptos" w:cs="Aptos"/>
        </w:rPr>
        <w:t>Key Findings and Trend Analysis</w:t>
      </w:r>
    </w:p>
    <w:p w14:paraId="5166B191" w14:textId="6F10A87F" w:rsidR="709FDDE8" w:rsidRDefault="709FDDE8" w:rsidP="0038081D">
      <w:pPr>
        <w:jc w:val="both"/>
      </w:pPr>
      <w:r w:rsidRPr="709FDDE8">
        <w:rPr>
          <w:rFonts w:ascii="Aptos" w:eastAsia="Aptos" w:hAnsi="Aptos" w:cs="Aptos"/>
          <w:b/>
          <w:bCs/>
        </w:rPr>
        <w:t xml:space="preserve">               -</w:t>
      </w:r>
      <w:r w:rsidRPr="709FDDE8">
        <w:rPr>
          <w:rFonts w:ascii="Aptos" w:eastAsia="Aptos" w:hAnsi="Aptos" w:cs="Aptos"/>
        </w:rPr>
        <w:t xml:space="preserve"> Interpretation and Research Question Analysis</w:t>
      </w:r>
    </w:p>
    <w:p w14:paraId="3F899687" w14:textId="77258E36" w:rsidR="709FDDE8" w:rsidRDefault="709FDDE8" w:rsidP="0038081D">
      <w:pPr>
        <w:jc w:val="both"/>
        <w:rPr>
          <w:rFonts w:ascii="Aptos" w:eastAsia="Aptos" w:hAnsi="Aptos" w:cs="Aptos"/>
        </w:rPr>
      </w:pPr>
    </w:p>
    <w:p w14:paraId="54B2DF60" w14:textId="5C6C0159" w:rsidR="006F17EB" w:rsidRPr="009B5112" w:rsidRDefault="006F17EB" w:rsidP="0038081D">
      <w:pPr>
        <w:pStyle w:val="Heading3"/>
        <w:jc w:val="both"/>
      </w:pPr>
      <w:bookmarkStart w:id="31" w:name="_Toc219650974"/>
      <w:r w:rsidRPr="009B5112">
        <w:t>Hiba Khadraoui</w:t>
      </w:r>
      <w:r w:rsidR="00F150E6" w:rsidRPr="009B5112">
        <w:t> :</w:t>
      </w:r>
      <w:bookmarkEnd w:id="31"/>
      <w:r w:rsidR="00F150E6" w:rsidRPr="009B5112">
        <w:t xml:space="preserve"> </w:t>
      </w:r>
    </w:p>
    <w:p w14:paraId="77943012" w14:textId="41AF889F" w:rsidR="005761CC" w:rsidRDefault="00F150E6" w:rsidP="0038081D">
      <w:pPr>
        <w:jc w:val="both"/>
      </w:pPr>
      <w:r w:rsidRPr="009B5112">
        <w:tab/>
        <w:t>-</w:t>
      </w:r>
      <w:r w:rsidR="00FC734C" w:rsidRPr="009B5112">
        <w:t xml:space="preserve"> </w:t>
      </w:r>
      <w:r w:rsidR="005761CC">
        <w:t>Collecting and reading relevant research and papers</w:t>
      </w:r>
    </w:p>
    <w:p w14:paraId="1E141EC5" w14:textId="5E748BCF" w:rsidR="00F150E6" w:rsidRPr="009B5112" w:rsidRDefault="005761CC" w:rsidP="0038081D">
      <w:pPr>
        <w:ind w:left="720"/>
        <w:jc w:val="both"/>
      </w:pPr>
      <w:r>
        <w:t xml:space="preserve">- </w:t>
      </w:r>
      <w:r w:rsidR="00FC734C" w:rsidRPr="009B5112">
        <w:t>Abstract</w:t>
      </w:r>
    </w:p>
    <w:p w14:paraId="04C95CED" w14:textId="581E484D" w:rsidR="00FC734C" w:rsidRPr="009B5112" w:rsidRDefault="00FC734C" w:rsidP="0038081D">
      <w:pPr>
        <w:jc w:val="both"/>
      </w:pPr>
      <w:r w:rsidRPr="009B5112">
        <w:tab/>
        <w:t>- Introduction</w:t>
      </w:r>
    </w:p>
    <w:p w14:paraId="5793DA9C" w14:textId="61F937A5" w:rsidR="00FC734C" w:rsidRPr="009B5112" w:rsidRDefault="00FC734C" w:rsidP="0038081D">
      <w:pPr>
        <w:jc w:val="both"/>
      </w:pPr>
      <w:r w:rsidRPr="009B5112">
        <w:tab/>
        <w:t>- Objec</w:t>
      </w:r>
      <w:r w:rsidR="009B5112" w:rsidRPr="009B5112">
        <w:t>tives</w:t>
      </w:r>
    </w:p>
    <w:p w14:paraId="03A1AA04" w14:textId="4F5D5603" w:rsidR="009B5112" w:rsidRDefault="009B5112" w:rsidP="0038081D">
      <w:pPr>
        <w:jc w:val="both"/>
      </w:pPr>
      <w:r w:rsidRPr="009B5112">
        <w:tab/>
        <w:t>- Research Questions</w:t>
      </w:r>
    </w:p>
    <w:p w14:paraId="2EB0CF21" w14:textId="6BC7EA29" w:rsidR="009B5112" w:rsidRPr="009B5112" w:rsidRDefault="009B5112" w:rsidP="0038081D">
      <w:pPr>
        <w:jc w:val="both"/>
      </w:pPr>
      <w:r>
        <w:tab/>
        <w:t>- Presentation</w:t>
      </w:r>
      <w:bookmarkStart w:id="32" w:name="Bladwijzer18"/>
      <w:bookmarkStart w:id="33" w:name="Bladwijzer1"/>
    </w:p>
    <w:p w14:paraId="0AE15EDB" w14:textId="77777777" w:rsidR="009B5112" w:rsidRPr="009B5112" w:rsidRDefault="009B5112" w:rsidP="0038081D">
      <w:pPr>
        <w:jc w:val="both"/>
      </w:pPr>
    </w:p>
    <w:p w14:paraId="6E6152DD" w14:textId="2E813A92" w:rsidR="00B87BE9" w:rsidRPr="009B5112" w:rsidRDefault="00B87BE9" w:rsidP="0038081D">
      <w:pPr>
        <w:pStyle w:val="Heading2"/>
        <w:ind w:firstLine="0"/>
        <w:jc w:val="both"/>
      </w:pPr>
      <w:bookmarkStart w:id="34" w:name="_Toc219650975"/>
      <w:r w:rsidRPr="009B5112">
        <w:lastRenderedPageBreak/>
        <w:t>Reference</w:t>
      </w:r>
      <w:bookmarkEnd w:id="34"/>
    </w:p>
    <w:p w14:paraId="62E552E5" w14:textId="388556D7" w:rsidR="172CAC53" w:rsidRPr="009B5112" w:rsidRDefault="68644AA8" w:rsidP="0038081D">
      <w:pPr>
        <w:jc w:val="both"/>
        <w:rPr>
          <w:rFonts w:ascii="Arial" w:hAnsi="Arial" w:cs="Arial"/>
        </w:rPr>
      </w:pPr>
      <w:r w:rsidRPr="009B5112">
        <w:rPr>
          <w:rFonts w:ascii="Arial" w:eastAsiaTheme="minorEastAsia" w:hAnsi="Arial" w:cs="Arial"/>
        </w:rPr>
        <w:t>[</w:t>
      </w:r>
      <w:bookmarkEnd w:id="32"/>
      <w:r w:rsidRPr="009B5112">
        <w:rPr>
          <w:rFonts w:ascii="Arial" w:eastAsiaTheme="minorEastAsia" w:hAnsi="Arial" w:cs="Arial"/>
        </w:rPr>
        <w:t>1</w:t>
      </w:r>
      <w:bookmarkStart w:id="35" w:name="Bladwijzer19"/>
      <w:bookmarkEnd w:id="33"/>
      <w:r w:rsidRPr="009B5112">
        <w:rPr>
          <w:rFonts w:ascii="Arial" w:eastAsia="Times New Roman" w:hAnsi="Arial" w:cs="Arial"/>
        </w:rPr>
        <w:t>]</w:t>
      </w:r>
      <w:bookmarkEnd w:id="35"/>
      <w:r w:rsidRPr="009B5112">
        <w:rPr>
          <w:rFonts w:ascii="Arial" w:eastAsia="Times New Roman" w:hAnsi="Arial" w:cs="Arial"/>
        </w:rPr>
        <w:t xml:space="preserve"> </w:t>
      </w:r>
      <w:proofErr w:type="spellStart"/>
      <w:r w:rsidRPr="009B5112">
        <w:rPr>
          <w:rFonts w:ascii="Arial" w:eastAsia="Times New Roman" w:hAnsi="Arial" w:cs="Arial"/>
        </w:rPr>
        <w:t>Albarghouthi</w:t>
      </w:r>
      <w:proofErr w:type="spellEnd"/>
      <w:r w:rsidRPr="009B5112">
        <w:rPr>
          <w:rFonts w:ascii="Arial" w:eastAsia="Times New Roman" w:hAnsi="Arial" w:cs="Arial"/>
        </w:rPr>
        <w:t>, A., Gurfinkel, A., Li, Y., Chaki, S., and Chechik, M. (2013). UFO: Verification with interpolants and abstract interpretation. In Tools and Algorithms for the Construction and Analysis of Systems, volume 7795 of LNCS, pages 637–640.</w:t>
      </w:r>
    </w:p>
    <w:p w14:paraId="35C736C6" w14:textId="183CB942" w:rsidR="172CAC53" w:rsidRPr="009B5112" w:rsidRDefault="69E16FB1" w:rsidP="0038081D">
      <w:pPr>
        <w:jc w:val="both"/>
        <w:rPr>
          <w:rFonts w:ascii="Arial" w:eastAsia="Times New Roman" w:hAnsi="Arial" w:cs="Arial"/>
        </w:rPr>
      </w:pPr>
      <w:bookmarkStart w:id="36" w:name="Bladwijzer2"/>
      <w:r w:rsidRPr="009B5112">
        <w:rPr>
          <w:rFonts w:ascii="Arial" w:eastAsia="Times New Roman" w:hAnsi="Arial" w:cs="Arial"/>
        </w:rPr>
        <w:t>[</w:t>
      </w:r>
      <w:bookmarkEnd w:id="36"/>
      <w:r w:rsidR="1041B16E" w:rsidRPr="009B5112">
        <w:rPr>
          <w:rFonts w:ascii="Arial" w:eastAsia="Times New Roman" w:hAnsi="Arial" w:cs="Arial"/>
        </w:rPr>
        <w:t>2</w:t>
      </w:r>
      <w:r w:rsidRPr="009B5112">
        <w:rPr>
          <w:rFonts w:ascii="Arial" w:eastAsia="Times New Roman" w:hAnsi="Arial" w:cs="Arial"/>
        </w:rPr>
        <w:t xml:space="preserve">] S. Heron, ‘‘Advanced encryption standard (AES),’’ </w:t>
      </w:r>
      <w:proofErr w:type="spellStart"/>
      <w:r w:rsidRPr="009B5112">
        <w:rPr>
          <w:rFonts w:ascii="Arial" w:eastAsia="Times New Roman" w:hAnsi="Arial" w:cs="Arial"/>
        </w:rPr>
        <w:t>Netw</w:t>
      </w:r>
      <w:proofErr w:type="spellEnd"/>
      <w:r w:rsidRPr="009B5112">
        <w:rPr>
          <w:rFonts w:ascii="Arial" w:eastAsia="Times New Roman" w:hAnsi="Arial" w:cs="Arial"/>
        </w:rPr>
        <w:t xml:space="preserve">. </w:t>
      </w:r>
      <w:proofErr w:type="spellStart"/>
      <w:r w:rsidRPr="009B5112">
        <w:rPr>
          <w:rFonts w:ascii="Arial" w:eastAsia="Times New Roman" w:hAnsi="Arial" w:cs="Arial"/>
        </w:rPr>
        <w:t>Secur</w:t>
      </w:r>
      <w:proofErr w:type="spellEnd"/>
      <w:r w:rsidRPr="009B5112">
        <w:rPr>
          <w:rFonts w:ascii="Arial" w:eastAsia="Times New Roman" w:hAnsi="Arial" w:cs="Arial"/>
        </w:rPr>
        <w:t>., vol. 2009, no. 12, pp. 8–12, 2009</w:t>
      </w:r>
      <w:r w:rsidR="2524E4E1" w:rsidRPr="009B5112">
        <w:rPr>
          <w:rFonts w:ascii="Arial" w:eastAsia="Times New Roman" w:hAnsi="Arial" w:cs="Arial"/>
        </w:rPr>
        <w:t xml:space="preserve">    </w:t>
      </w:r>
    </w:p>
    <w:p w14:paraId="5C628E8F" w14:textId="3A38EA6B" w:rsidR="172CAC53" w:rsidRPr="009B5112" w:rsidRDefault="172CAC53" w:rsidP="0038081D">
      <w:pPr>
        <w:jc w:val="both"/>
        <w:rPr>
          <w:rFonts w:ascii="Arial" w:eastAsia="Times New Roman" w:hAnsi="Arial" w:cs="Arial"/>
        </w:rPr>
      </w:pPr>
      <w:bookmarkStart w:id="37" w:name="Bladwijzer3"/>
      <w:r w:rsidRPr="009B5112">
        <w:rPr>
          <w:rFonts w:ascii="Arial" w:eastAsia="Times New Roman" w:hAnsi="Arial" w:cs="Arial"/>
        </w:rPr>
        <w:t>[</w:t>
      </w:r>
      <w:bookmarkEnd w:id="37"/>
      <w:r w:rsidR="1041B16E" w:rsidRPr="009B5112">
        <w:rPr>
          <w:rFonts w:ascii="Arial" w:eastAsia="Times New Roman" w:hAnsi="Arial" w:cs="Arial"/>
        </w:rPr>
        <w:t>3</w:t>
      </w:r>
      <w:r w:rsidRPr="009B5112">
        <w:rPr>
          <w:rFonts w:ascii="Arial" w:eastAsia="Times New Roman" w:hAnsi="Arial" w:cs="Arial"/>
        </w:rPr>
        <w:t xml:space="preserve">]  Brown, J. “Drone Uses: The Awesome Benefits of Drone Technology”. [online] My Drone Lab. Available at: http://mydronelab.com/blog/ drone-uses.html [Accessed: 7-Sep-2018]. </w:t>
      </w:r>
      <w:hyperlink r:id="rId21">
        <w:r w:rsidR="2524E4E1" w:rsidRPr="009B5112">
          <w:rPr>
            <w:rStyle w:val="Hyperlink"/>
            <w:rFonts w:ascii="Arial" w:eastAsia="Times New Roman" w:hAnsi="Arial" w:cs="Arial"/>
          </w:rPr>
          <w:t>https://doi.org/10.1109/CCWC.2019.8666596</w:t>
        </w:r>
      </w:hyperlink>
    </w:p>
    <w:p w14:paraId="358147B8" w14:textId="084C10DB" w:rsidR="172CAC53" w:rsidRPr="009B5112" w:rsidRDefault="69E16FB1" w:rsidP="0038081D">
      <w:pPr>
        <w:jc w:val="both"/>
        <w:rPr>
          <w:rFonts w:ascii="Arial" w:eastAsia="Times New Roman" w:hAnsi="Arial" w:cs="Arial"/>
        </w:rPr>
      </w:pPr>
      <w:bookmarkStart w:id="38" w:name="Bladwijzer4"/>
      <w:r w:rsidRPr="009B5112">
        <w:rPr>
          <w:rFonts w:ascii="Arial" w:eastAsia="Times New Roman" w:hAnsi="Arial" w:cs="Arial"/>
        </w:rPr>
        <w:t>[</w:t>
      </w:r>
      <w:bookmarkEnd w:id="38"/>
      <w:r w:rsidR="1041B16E" w:rsidRPr="009B5112">
        <w:rPr>
          <w:rFonts w:ascii="Arial" w:eastAsia="Times New Roman" w:hAnsi="Arial" w:cs="Arial"/>
        </w:rPr>
        <w:t>4</w:t>
      </w:r>
      <w:r w:rsidRPr="009B5112">
        <w:rPr>
          <w:rFonts w:ascii="Arial" w:eastAsia="Times New Roman" w:hAnsi="Arial" w:cs="Arial"/>
        </w:rPr>
        <w:t>] Authority, C. A. (2019). Drone and model aircraft registration and education service.</w:t>
      </w:r>
    </w:p>
    <w:p w14:paraId="6FF3C35F" w14:textId="46DDC214" w:rsidR="172CAC53" w:rsidRPr="009B5112" w:rsidRDefault="69E16FB1" w:rsidP="0038081D">
      <w:pPr>
        <w:jc w:val="both"/>
        <w:rPr>
          <w:rFonts w:ascii="Arial" w:eastAsia="Times New Roman" w:hAnsi="Arial" w:cs="Arial"/>
        </w:rPr>
      </w:pPr>
      <w:bookmarkStart w:id="39" w:name="Bladwijzer5"/>
      <w:r w:rsidRPr="009B5112">
        <w:rPr>
          <w:rFonts w:ascii="Arial" w:eastAsia="Times New Roman" w:hAnsi="Arial" w:cs="Arial"/>
        </w:rPr>
        <w:t>[</w:t>
      </w:r>
      <w:bookmarkEnd w:id="39"/>
      <w:r w:rsidR="1041B16E" w:rsidRPr="009B5112">
        <w:rPr>
          <w:rFonts w:ascii="Arial" w:eastAsia="Times New Roman" w:hAnsi="Arial" w:cs="Arial"/>
        </w:rPr>
        <w:t>5</w:t>
      </w:r>
      <w:r w:rsidRPr="009B5112">
        <w:rPr>
          <w:rFonts w:ascii="Arial" w:eastAsia="Times New Roman" w:hAnsi="Arial" w:cs="Arial"/>
        </w:rPr>
        <w:t xml:space="preserve">] Bansod, B., Singh, R., Thakur, R., and Singhal, G. (2017). A </w:t>
      </w:r>
      <w:proofErr w:type="spellStart"/>
      <w:r w:rsidRPr="009B5112">
        <w:rPr>
          <w:rFonts w:ascii="Arial" w:eastAsia="Times New Roman" w:hAnsi="Arial" w:cs="Arial"/>
        </w:rPr>
        <w:t>comparision</w:t>
      </w:r>
      <w:proofErr w:type="spellEnd"/>
      <w:r w:rsidRPr="009B5112">
        <w:rPr>
          <w:rFonts w:ascii="Arial" w:eastAsia="Times New Roman" w:hAnsi="Arial" w:cs="Arial"/>
        </w:rPr>
        <w:t xml:space="preserve"> between satellite based and drone based remote sensing technology to achieve sustainable development: A review. Journal of Agriculture and Environment for International Development (JAEID), 111(2):383–407.</w:t>
      </w:r>
    </w:p>
    <w:p w14:paraId="75C37C5B" w14:textId="4943EF27" w:rsidR="172CAC53" w:rsidRPr="009B5112" w:rsidRDefault="12D60D4C" w:rsidP="0038081D">
      <w:pPr>
        <w:jc w:val="both"/>
        <w:rPr>
          <w:rFonts w:ascii="Arial" w:eastAsia="Times New Roman" w:hAnsi="Arial" w:cs="Arial"/>
        </w:rPr>
      </w:pPr>
      <w:bookmarkStart w:id="40" w:name="Bladwijzer6"/>
      <w:r w:rsidRPr="009B5112">
        <w:rPr>
          <w:rFonts w:ascii="Arial" w:eastAsia="Times New Roman" w:hAnsi="Arial" w:cs="Arial"/>
        </w:rPr>
        <w:t>[</w:t>
      </w:r>
      <w:bookmarkEnd w:id="40"/>
      <w:r w:rsidR="1041B16E" w:rsidRPr="009B5112">
        <w:rPr>
          <w:rFonts w:ascii="Arial" w:eastAsia="Times New Roman" w:hAnsi="Arial" w:cs="Arial"/>
        </w:rPr>
        <w:t>6</w:t>
      </w:r>
      <w:r w:rsidRPr="009B5112">
        <w:rPr>
          <w:rFonts w:ascii="Arial" w:eastAsia="Times New Roman" w:hAnsi="Arial" w:cs="Arial"/>
        </w:rPr>
        <w:t xml:space="preserve">] </w:t>
      </w:r>
      <w:proofErr w:type="spellStart"/>
      <w:r w:rsidRPr="009B5112">
        <w:rPr>
          <w:rFonts w:ascii="Arial" w:eastAsia="Times New Roman" w:hAnsi="Arial" w:cs="Arial"/>
        </w:rPr>
        <w:t>Heizmann</w:t>
      </w:r>
      <w:proofErr w:type="spellEnd"/>
      <w:r w:rsidRPr="009B5112">
        <w:rPr>
          <w:rFonts w:ascii="Arial" w:eastAsia="Times New Roman" w:hAnsi="Arial" w:cs="Arial"/>
        </w:rPr>
        <w:t xml:space="preserve">, M., Christ, J., Dietsch, D., Ermis, E., Hoenicke, J., </w:t>
      </w:r>
      <w:proofErr w:type="spellStart"/>
      <w:r w:rsidRPr="009B5112">
        <w:rPr>
          <w:rFonts w:ascii="Arial" w:eastAsia="Times New Roman" w:hAnsi="Arial" w:cs="Arial"/>
        </w:rPr>
        <w:t>Lindenmann</w:t>
      </w:r>
      <w:proofErr w:type="spellEnd"/>
      <w:r w:rsidRPr="009B5112">
        <w:rPr>
          <w:rFonts w:ascii="Arial" w:eastAsia="Times New Roman" w:hAnsi="Arial" w:cs="Arial"/>
        </w:rPr>
        <w:t xml:space="preserve">, M., Nutz, A., Schilling, C., and </w:t>
      </w:r>
      <w:proofErr w:type="spellStart"/>
      <w:r w:rsidRPr="009B5112">
        <w:rPr>
          <w:rFonts w:ascii="Arial" w:eastAsia="Times New Roman" w:hAnsi="Arial" w:cs="Arial"/>
        </w:rPr>
        <w:t>Podelski</w:t>
      </w:r>
      <w:proofErr w:type="spellEnd"/>
      <w:r w:rsidRPr="009B5112">
        <w:rPr>
          <w:rFonts w:ascii="Arial" w:eastAsia="Times New Roman" w:hAnsi="Arial" w:cs="Arial"/>
        </w:rPr>
        <w:t xml:space="preserve">, A. (2013). Ultimate automizer with </w:t>
      </w:r>
      <w:proofErr w:type="spellStart"/>
      <w:r w:rsidRPr="009B5112">
        <w:rPr>
          <w:rFonts w:ascii="Arial" w:eastAsia="Times New Roman" w:hAnsi="Arial" w:cs="Arial"/>
        </w:rPr>
        <w:t>smtinterpol</w:t>
      </w:r>
      <w:proofErr w:type="spellEnd"/>
      <w:r w:rsidRPr="009B5112">
        <w:rPr>
          <w:rFonts w:ascii="Arial" w:eastAsia="Times New Roman" w:hAnsi="Arial" w:cs="Arial"/>
        </w:rPr>
        <w:t>. In Tools and Algorithms for the Construction and Analysis of Systems, volume 7795 of LNCS, pages 641–643</w:t>
      </w:r>
      <w:r w:rsidR="643DF320" w:rsidRPr="009B5112">
        <w:rPr>
          <w:rFonts w:ascii="Arial" w:eastAsia="Times New Roman" w:hAnsi="Arial" w:cs="Arial"/>
        </w:rPr>
        <w:t>.</w:t>
      </w:r>
    </w:p>
    <w:p w14:paraId="64B7E5EE" w14:textId="618679FA" w:rsidR="172CAC53" w:rsidRPr="009B5112" w:rsidRDefault="643DF320" w:rsidP="0038081D">
      <w:pPr>
        <w:jc w:val="both"/>
        <w:rPr>
          <w:rFonts w:ascii="Arial" w:eastAsia="Times New Roman" w:hAnsi="Arial" w:cs="Arial"/>
        </w:rPr>
      </w:pPr>
      <w:bookmarkStart w:id="41" w:name="Bladwijzer7"/>
      <w:r w:rsidRPr="009B5112">
        <w:rPr>
          <w:rFonts w:ascii="Arial" w:eastAsia="Times New Roman" w:hAnsi="Arial" w:cs="Arial"/>
        </w:rPr>
        <w:t>[</w:t>
      </w:r>
      <w:bookmarkEnd w:id="41"/>
      <w:r w:rsidR="47BE6F33" w:rsidRPr="009B5112">
        <w:rPr>
          <w:rFonts w:ascii="Arial" w:eastAsia="Times New Roman" w:hAnsi="Arial" w:cs="Arial"/>
        </w:rPr>
        <w:t>7</w:t>
      </w:r>
      <w:r w:rsidRPr="009B5112">
        <w:rPr>
          <w:rFonts w:ascii="Arial" w:eastAsia="Times New Roman" w:hAnsi="Arial" w:cs="Arial"/>
        </w:rPr>
        <w:t>] Hutter, F., Babic, D., Hoos, H. H., and Hu, A. J. (2007). Boosting verification by automatic tuning of decision procedures. In Formal Methods in Computer-Aided Design, pages 27–34.</w:t>
      </w:r>
    </w:p>
    <w:p w14:paraId="5DA7080E" w14:textId="20DE13B2" w:rsidR="172CAC53" w:rsidRPr="009B5112" w:rsidRDefault="69E16FB1" w:rsidP="0038081D">
      <w:pPr>
        <w:jc w:val="both"/>
        <w:rPr>
          <w:rFonts w:ascii="Arial" w:eastAsia="Times New Roman" w:hAnsi="Arial" w:cs="Arial"/>
          <w:color w:val="333333"/>
        </w:rPr>
      </w:pPr>
      <w:bookmarkStart w:id="42" w:name="Bladwijzer8"/>
      <w:r w:rsidRPr="009B5112">
        <w:rPr>
          <w:rFonts w:ascii="Arial" w:eastAsia="Times New Roman" w:hAnsi="Arial" w:cs="Arial"/>
        </w:rPr>
        <w:t>[</w:t>
      </w:r>
      <w:bookmarkEnd w:id="42"/>
      <w:r w:rsidR="47BE6F33" w:rsidRPr="009B5112">
        <w:rPr>
          <w:rFonts w:ascii="Arial" w:eastAsia="Times New Roman" w:hAnsi="Arial" w:cs="Arial"/>
        </w:rPr>
        <w:t>8</w:t>
      </w:r>
      <w:r w:rsidRPr="009B5112">
        <w:rPr>
          <w:rFonts w:ascii="Arial" w:eastAsia="Times New Roman" w:hAnsi="Arial" w:cs="Arial"/>
        </w:rPr>
        <w:t xml:space="preserve">] </w:t>
      </w:r>
      <w:r w:rsidRPr="009B5112">
        <w:rPr>
          <w:rFonts w:ascii="Arial" w:eastAsia="Times New Roman" w:hAnsi="Arial" w:cs="Arial"/>
          <w:color w:val="333333"/>
        </w:rPr>
        <w:t xml:space="preserve">K.-W. Huang and H.-M. Wang, “Combating the control signal spoofing attack in UAV systems,” </w:t>
      </w:r>
      <w:r w:rsidRPr="009B5112">
        <w:rPr>
          <w:rFonts w:ascii="Arial" w:eastAsia="Times New Roman" w:hAnsi="Arial" w:cs="Arial"/>
          <w:i/>
          <w:color w:val="333333"/>
        </w:rPr>
        <w:t>IEEE Trans. Veh. Technol.</w:t>
      </w:r>
      <w:r w:rsidRPr="009B5112">
        <w:rPr>
          <w:rFonts w:ascii="Arial" w:eastAsia="Times New Roman" w:hAnsi="Arial" w:cs="Arial"/>
          <w:color w:val="333333"/>
        </w:rPr>
        <w:t>, vol. 67, no. 8, pp. 7769–7773, Aug. 2018.</w:t>
      </w:r>
    </w:p>
    <w:p w14:paraId="33794167" w14:textId="32F6BE5D" w:rsidR="172CAC53" w:rsidRPr="009B5112" w:rsidRDefault="69E16FB1" w:rsidP="0038081D">
      <w:pPr>
        <w:jc w:val="both"/>
        <w:rPr>
          <w:rFonts w:ascii="Arial" w:eastAsia="Times New Roman" w:hAnsi="Arial" w:cs="Arial"/>
          <w:color w:val="333333"/>
        </w:rPr>
      </w:pPr>
      <w:bookmarkStart w:id="43" w:name="Bladwijzer9"/>
      <w:r w:rsidRPr="009B5112">
        <w:rPr>
          <w:rFonts w:ascii="Arial" w:eastAsia="Times New Roman" w:hAnsi="Arial" w:cs="Arial"/>
          <w:color w:val="333333"/>
        </w:rPr>
        <w:t>[</w:t>
      </w:r>
      <w:bookmarkEnd w:id="43"/>
      <w:r w:rsidR="47BE6F33" w:rsidRPr="009B5112">
        <w:rPr>
          <w:rFonts w:ascii="Arial" w:eastAsia="Times New Roman" w:hAnsi="Arial" w:cs="Arial"/>
          <w:color w:val="333333"/>
        </w:rPr>
        <w:t>9</w:t>
      </w:r>
      <w:r w:rsidRPr="009B5112">
        <w:rPr>
          <w:rFonts w:ascii="Arial" w:eastAsia="Times New Roman" w:hAnsi="Arial" w:cs="Arial"/>
          <w:color w:val="333333"/>
        </w:rPr>
        <w:t xml:space="preserve">] L. Zhang, G. Ding, Q. Wu, and P. Liu, “Detection of abnormal power emission in UAV communication networks,” </w:t>
      </w:r>
      <w:r w:rsidRPr="009B5112">
        <w:rPr>
          <w:rFonts w:ascii="Arial" w:eastAsia="Times New Roman" w:hAnsi="Arial" w:cs="Arial"/>
          <w:i/>
          <w:color w:val="333333"/>
        </w:rPr>
        <w:t>IEEE Wireless Commun. Lett.</w:t>
      </w:r>
      <w:r w:rsidRPr="009B5112">
        <w:rPr>
          <w:rFonts w:ascii="Arial" w:eastAsia="Times New Roman" w:hAnsi="Arial" w:cs="Arial"/>
          <w:color w:val="333333"/>
        </w:rPr>
        <w:t>, vol. 8, no. 4, pp. 1179–1182, Aug. 2019.</w:t>
      </w:r>
    </w:p>
    <w:p w14:paraId="0EA68BE5" w14:textId="268B54BE" w:rsidR="172CAC53" w:rsidRPr="009B5112" w:rsidRDefault="69E16FB1" w:rsidP="0038081D">
      <w:pPr>
        <w:jc w:val="both"/>
        <w:rPr>
          <w:rFonts w:ascii="Arial" w:eastAsia="Times New Roman" w:hAnsi="Arial" w:cs="Arial"/>
          <w:color w:val="333333"/>
        </w:rPr>
      </w:pPr>
      <w:bookmarkStart w:id="44" w:name="Bladwijzer10"/>
      <w:r w:rsidRPr="009B5112">
        <w:rPr>
          <w:rFonts w:ascii="Arial" w:eastAsia="Times New Roman" w:hAnsi="Arial" w:cs="Arial"/>
          <w:color w:val="333333"/>
        </w:rPr>
        <w:t>[</w:t>
      </w:r>
      <w:bookmarkEnd w:id="44"/>
      <w:r w:rsidR="47BE6F33" w:rsidRPr="009B5112">
        <w:rPr>
          <w:rFonts w:ascii="Arial" w:eastAsia="Times New Roman" w:hAnsi="Arial" w:cs="Arial"/>
          <w:color w:val="333333"/>
        </w:rPr>
        <w:t>10</w:t>
      </w:r>
      <w:r w:rsidRPr="009B5112">
        <w:rPr>
          <w:rFonts w:ascii="Arial" w:eastAsia="Times New Roman" w:hAnsi="Arial" w:cs="Arial"/>
          <w:color w:val="333333"/>
        </w:rPr>
        <w:t xml:space="preserve">] H. </w:t>
      </w:r>
      <w:proofErr w:type="spellStart"/>
      <w:r w:rsidRPr="009B5112">
        <w:rPr>
          <w:rFonts w:ascii="Arial" w:eastAsia="Times New Roman" w:hAnsi="Arial" w:cs="Arial"/>
          <w:color w:val="333333"/>
        </w:rPr>
        <w:t>Sedjelmaci</w:t>
      </w:r>
      <w:proofErr w:type="spellEnd"/>
      <w:r w:rsidRPr="009B5112">
        <w:rPr>
          <w:rFonts w:ascii="Arial" w:eastAsia="Times New Roman" w:hAnsi="Arial" w:cs="Arial"/>
          <w:color w:val="333333"/>
        </w:rPr>
        <w:t xml:space="preserve">, S. M. Senouci, and N. Ansari, “A hierarchical detection and response system to enhance security against lethal cyber-attacks in UAV networks,” </w:t>
      </w:r>
      <w:r w:rsidRPr="009B5112">
        <w:rPr>
          <w:rFonts w:ascii="Arial" w:eastAsia="Times New Roman" w:hAnsi="Arial" w:cs="Arial"/>
          <w:i/>
          <w:color w:val="333333"/>
        </w:rPr>
        <w:t xml:space="preserve">IEEE Trans. Syst., Man, </w:t>
      </w:r>
      <w:proofErr w:type="spellStart"/>
      <w:r w:rsidRPr="009B5112">
        <w:rPr>
          <w:rFonts w:ascii="Arial" w:eastAsia="Times New Roman" w:hAnsi="Arial" w:cs="Arial"/>
          <w:i/>
          <w:color w:val="333333"/>
        </w:rPr>
        <w:t>Cybern</w:t>
      </w:r>
      <w:proofErr w:type="spellEnd"/>
      <w:r w:rsidRPr="009B5112">
        <w:rPr>
          <w:rFonts w:ascii="Arial" w:eastAsia="Times New Roman" w:hAnsi="Arial" w:cs="Arial"/>
          <w:i/>
          <w:color w:val="333333"/>
        </w:rPr>
        <w:t>. Syst.</w:t>
      </w:r>
      <w:r w:rsidRPr="009B5112">
        <w:rPr>
          <w:rFonts w:ascii="Arial" w:eastAsia="Times New Roman" w:hAnsi="Arial" w:cs="Arial"/>
          <w:color w:val="333333"/>
        </w:rPr>
        <w:t>, vol. 48, no. 9, pp. 1594–1606, Sep. 2018.</w:t>
      </w:r>
    </w:p>
    <w:p w14:paraId="0EA16405" w14:textId="410373E2" w:rsidR="172CAC53" w:rsidRPr="009B5112" w:rsidRDefault="69E16FB1" w:rsidP="0038081D">
      <w:pPr>
        <w:jc w:val="both"/>
        <w:rPr>
          <w:rFonts w:ascii="Arial" w:eastAsia="Times New Roman" w:hAnsi="Arial" w:cs="Arial"/>
        </w:rPr>
      </w:pPr>
      <w:bookmarkStart w:id="45" w:name="Bladwijzer11"/>
      <w:r w:rsidRPr="009B5112">
        <w:rPr>
          <w:rFonts w:ascii="Arial" w:eastAsia="Times New Roman" w:hAnsi="Arial" w:cs="Arial"/>
        </w:rPr>
        <w:t>[</w:t>
      </w:r>
      <w:bookmarkEnd w:id="45"/>
      <w:r w:rsidR="47BE6F33" w:rsidRPr="009B5112">
        <w:rPr>
          <w:rFonts w:ascii="Arial" w:eastAsia="Times New Roman" w:hAnsi="Arial" w:cs="Arial"/>
        </w:rPr>
        <w:t>11</w:t>
      </w:r>
      <w:r w:rsidRPr="009B5112">
        <w:rPr>
          <w:rFonts w:ascii="Arial" w:eastAsia="Times New Roman" w:hAnsi="Arial" w:cs="Arial"/>
        </w:rPr>
        <w:t>] Joanna Frew (2018). An overview of new armed drone operators The Next Generation. Technical report, Drone Wars UK, Oxford.</w:t>
      </w:r>
    </w:p>
    <w:p w14:paraId="30AFCA46" w14:textId="655E63FE" w:rsidR="172CAC53" w:rsidRPr="009B5112" w:rsidRDefault="69E16FB1" w:rsidP="0038081D">
      <w:pPr>
        <w:jc w:val="both"/>
        <w:rPr>
          <w:rFonts w:ascii="Arial" w:eastAsia="Times New Roman" w:hAnsi="Arial" w:cs="Arial"/>
          <w:color w:val="333333"/>
        </w:rPr>
      </w:pPr>
      <w:bookmarkStart w:id="46" w:name="Bladwijzer12"/>
      <w:r w:rsidRPr="009B5112">
        <w:rPr>
          <w:rFonts w:ascii="Arial" w:eastAsia="Times New Roman" w:hAnsi="Arial" w:cs="Arial"/>
          <w:color w:val="333333"/>
        </w:rPr>
        <w:t>[</w:t>
      </w:r>
      <w:bookmarkEnd w:id="46"/>
      <w:r w:rsidR="47BE6F33" w:rsidRPr="009B5112">
        <w:rPr>
          <w:rFonts w:ascii="Arial" w:eastAsia="Times New Roman" w:hAnsi="Arial" w:cs="Arial"/>
          <w:color w:val="333333"/>
        </w:rPr>
        <w:t>12</w:t>
      </w:r>
      <w:r w:rsidRPr="009B5112">
        <w:rPr>
          <w:rFonts w:ascii="Arial" w:eastAsia="Times New Roman" w:hAnsi="Arial" w:cs="Arial"/>
          <w:color w:val="333333"/>
        </w:rPr>
        <w:t xml:space="preserve">] Y. Qiao, Y. Zhang, and X. Du, “A vision-based GPS-spoofing detection method for small UAVs,” in </w:t>
      </w:r>
      <w:r w:rsidRPr="009B5112">
        <w:rPr>
          <w:rFonts w:ascii="Arial" w:eastAsia="Times New Roman" w:hAnsi="Arial" w:cs="Arial"/>
          <w:i/>
          <w:color w:val="333333"/>
        </w:rPr>
        <w:t xml:space="preserve">Proc. 13th Int. Conf. </w:t>
      </w:r>
      <w:proofErr w:type="spellStart"/>
      <w:r w:rsidRPr="009B5112">
        <w:rPr>
          <w:rFonts w:ascii="Arial" w:eastAsia="Times New Roman" w:hAnsi="Arial" w:cs="Arial"/>
          <w:i/>
          <w:color w:val="333333"/>
        </w:rPr>
        <w:t>Comput</w:t>
      </w:r>
      <w:proofErr w:type="spellEnd"/>
      <w:r w:rsidRPr="009B5112">
        <w:rPr>
          <w:rFonts w:ascii="Arial" w:eastAsia="Times New Roman" w:hAnsi="Arial" w:cs="Arial"/>
          <w:i/>
          <w:color w:val="333333"/>
        </w:rPr>
        <w:t xml:space="preserve">. Intell. </w:t>
      </w:r>
      <w:proofErr w:type="spellStart"/>
      <w:r w:rsidRPr="009B5112">
        <w:rPr>
          <w:rFonts w:ascii="Arial" w:eastAsia="Times New Roman" w:hAnsi="Arial" w:cs="Arial"/>
          <w:i/>
          <w:color w:val="333333"/>
        </w:rPr>
        <w:t>Secur</w:t>
      </w:r>
      <w:proofErr w:type="spellEnd"/>
      <w:r w:rsidRPr="009B5112">
        <w:rPr>
          <w:rFonts w:ascii="Arial" w:eastAsia="Times New Roman" w:hAnsi="Arial" w:cs="Arial"/>
          <w:i/>
          <w:color w:val="333333"/>
        </w:rPr>
        <w:t>. (CIS)</w:t>
      </w:r>
      <w:r w:rsidRPr="009B5112">
        <w:rPr>
          <w:rFonts w:ascii="Arial" w:eastAsia="Times New Roman" w:hAnsi="Arial" w:cs="Arial"/>
          <w:color w:val="333333"/>
        </w:rPr>
        <w:t>, Dec. 2017, pp. 312–316.</w:t>
      </w:r>
    </w:p>
    <w:p w14:paraId="3D97C122" w14:textId="65CE2303" w:rsidR="172CAC53" w:rsidRPr="009B5112" w:rsidRDefault="69E16FB1" w:rsidP="0038081D">
      <w:pPr>
        <w:jc w:val="both"/>
        <w:rPr>
          <w:rFonts w:ascii="Arial" w:eastAsia="Times New Roman" w:hAnsi="Arial" w:cs="Arial"/>
        </w:rPr>
      </w:pPr>
      <w:bookmarkStart w:id="47" w:name="Bladwijzer13"/>
      <w:r w:rsidRPr="009B5112">
        <w:rPr>
          <w:rFonts w:ascii="Arial" w:eastAsia="Times New Roman" w:hAnsi="Arial" w:cs="Arial"/>
        </w:rPr>
        <w:t>[</w:t>
      </w:r>
      <w:bookmarkEnd w:id="47"/>
      <w:r w:rsidR="47BE6F33" w:rsidRPr="009B5112">
        <w:rPr>
          <w:rFonts w:ascii="Arial" w:eastAsia="Times New Roman" w:hAnsi="Arial" w:cs="Arial"/>
        </w:rPr>
        <w:t>13</w:t>
      </w:r>
      <w:r w:rsidRPr="009B5112">
        <w:rPr>
          <w:rFonts w:ascii="Arial" w:eastAsia="Times New Roman" w:hAnsi="Arial" w:cs="Arial"/>
        </w:rPr>
        <w:t xml:space="preserve">] Kerns, A. J., Shepard, D. P., Bhatti, J. A., and Humphreys, T. E. (2014). Unmanned aircraft capture and control via </w:t>
      </w:r>
      <w:proofErr w:type="spellStart"/>
      <w:r w:rsidRPr="009B5112">
        <w:rPr>
          <w:rFonts w:ascii="Arial" w:eastAsia="Times New Roman" w:hAnsi="Arial" w:cs="Arial"/>
        </w:rPr>
        <w:t>gps</w:t>
      </w:r>
      <w:proofErr w:type="spellEnd"/>
      <w:r w:rsidRPr="009B5112">
        <w:rPr>
          <w:rFonts w:ascii="Arial" w:eastAsia="Times New Roman" w:hAnsi="Arial" w:cs="Arial"/>
        </w:rPr>
        <w:t xml:space="preserve"> spoofing. Journal of Field Robotics, 31(4):617–636.</w:t>
      </w:r>
    </w:p>
    <w:p w14:paraId="68BDD767" w14:textId="0D1787F3" w:rsidR="172CAC53" w:rsidRPr="009B5112" w:rsidRDefault="69E16FB1" w:rsidP="0038081D">
      <w:pPr>
        <w:jc w:val="both"/>
        <w:rPr>
          <w:rFonts w:ascii="Arial" w:eastAsia="Times New Roman" w:hAnsi="Arial" w:cs="Arial"/>
        </w:rPr>
      </w:pPr>
      <w:r w:rsidRPr="009B5112">
        <w:rPr>
          <w:rFonts w:ascii="Arial" w:eastAsia="Times New Roman" w:hAnsi="Arial" w:cs="Arial"/>
        </w:rPr>
        <w:t>[</w:t>
      </w:r>
      <w:r w:rsidR="47BE6F33" w:rsidRPr="009B5112">
        <w:rPr>
          <w:rFonts w:ascii="Arial" w:eastAsia="Times New Roman" w:hAnsi="Arial" w:cs="Arial"/>
        </w:rPr>
        <w:t>14</w:t>
      </w:r>
      <w:r w:rsidRPr="009B5112">
        <w:rPr>
          <w:rFonts w:ascii="Arial" w:eastAsia="Times New Roman" w:hAnsi="Arial" w:cs="Arial"/>
        </w:rPr>
        <w:t xml:space="preserve">] Kim, B. U. and Humphrey, L. R. (2014). Satisfiability checking of </w:t>
      </w:r>
      <w:proofErr w:type="spellStart"/>
      <w:r w:rsidRPr="009B5112">
        <w:rPr>
          <w:rFonts w:ascii="Arial" w:eastAsia="Times New Roman" w:hAnsi="Arial" w:cs="Arial"/>
        </w:rPr>
        <w:t>ltl</w:t>
      </w:r>
      <w:proofErr w:type="spellEnd"/>
      <w:r w:rsidRPr="009B5112">
        <w:rPr>
          <w:rFonts w:ascii="Arial" w:eastAsia="Times New Roman" w:hAnsi="Arial" w:cs="Arial"/>
        </w:rPr>
        <w:t xml:space="preserve"> specifications for verifiable </w:t>
      </w:r>
      <w:proofErr w:type="spellStart"/>
      <w:r w:rsidRPr="009B5112">
        <w:rPr>
          <w:rFonts w:ascii="Arial" w:eastAsia="Times New Roman" w:hAnsi="Arial" w:cs="Arial"/>
        </w:rPr>
        <w:t>uav</w:t>
      </w:r>
      <w:proofErr w:type="spellEnd"/>
      <w:r w:rsidRPr="009B5112">
        <w:rPr>
          <w:rFonts w:ascii="Arial" w:eastAsia="Times New Roman" w:hAnsi="Arial" w:cs="Arial"/>
        </w:rPr>
        <w:t xml:space="preserve"> mission planning. In 52nd Aerospace Sciences Meeting, page 0793.</w:t>
      </w:r>
    </w:p>
    <w:p w14:paraId="12132074" w14:textId="61052642" w:rsidR="172CAC53" w:rsidRPr="009B5112" w:rsidRDefault="69E16FB1" w:rsidP="0038081D">
      <w:pPr>
        <w:jc w:val="both"/>
        <w:rPr>
          <w:rFonts w:ascii="Arial" w:eastAsia="Times New Roman" w:hAnsi="Arial" w:cs="Arial"/>
        </w:rPr>
      </w:pPr>
      <w:bookmarkStart w:id="48" w:name="Bladwijzer14"/>
      <w:bookmarkStart w:id="49" w:name="Bladwijzer15"/>
      <w:r w:rsidRPr="009B5112">
        <w:rPr>
          <w:rFonts w:ascii="Arial" w:eastAsia="Times New Roman" w:hAnsi="Arial" w:cs="Arial"/>
        </w:rPr>
        <w:lastRenderedPageBreak/>
        <w:t>[</w:t>
      </w:r>
      <w:bookmarkEnd w:id="48"/>
      <w:bookmarkEnd w:id="49"/>
      <w:r w:rsidR="47BE6F33" w:rsidRPr="009B5112">
        <w:rPr>
          <w:rFonts w:ascii="Arial" w:eastAsia="Times New Roman" w:hAnsi="Arial" w:cs="Arial"/>
        </w:rPr>
        <w:t>15</w:t>
      </w:r>
      <w:r w:rsidRPr="009B5112">
        <w:rPr>
          <w:rFonts w:ascii="Arial" w:eastAsia="Times New Roman" w:hAnsi="Arial" w:cs="Arial"/>
        </w:rPr>
        <w:t xml:space="preserve">] Nassi, B., Ben-Netanel, R., Shamir, A., and </w:t>
      </w:r>
      <w:proofErr w:type="spellStart"/>
      <w:r w:rsidRPr="009B5112">
        <w:rPr>
          <w:rFonts w:ascii="Arial" w:eastAsia="Times New Roman" w:hAnsi="Arial" w:cs="Arial"/>
        </w:rPr>
        <w:t>Elovici</w:t>
      </w:r>
      <w:proofErr w:type="spellEnd"/>
      <w:r w:rsidRPr="009B5112">
        <w:rPr>
          <w:rFonts w:ascii="Arial" w:eastAsia="Times New Roman" w:hAnsi="Arial" w:cs="Arial"/>
        </w:rPr>
        <w:t xml:space="preserve">, Y. (2018). Game of </w:t>
      </w:r>
      <w:proofErr w:type="spellStart"/>
      <w:r w:rsidRPr="009B5112">
        <w:rPr>
          <w:rFonts w:ascii="Arial" w:eastAsia="Times New Roman" w:hAnsi="Arial" w:cs="Arial"/>
        </w:rPr>
        <w:t>DronesDetecting</w:t>
      </w:r>
      <w:proofErr w:type="spellEnd"/>
      <w:r w:rsidRPr="009B5112">
        <w:rPr>
          <w:rFonts w:ascii="Arial" w:eastAsia="Times New Roman" w:hAnsi="Arial" w:cs="Arial"/>
        </w:rPr>
        <w:t xml:space="preserve"> Streamed POI from Encrypted FPV Channel. In </w:t>
      </w:r>
      <w:proofErr w:type="spellStart"/>
      <w:r w:rsidRPr="009B5112">
        <w:rPr>
          <w:rFonts w:ascii="Arial" w:eastAsia="Times New Roman" w:hAnsi="Arial" w:cs="Arial"/>
        </w:rPr>
        <w:t>MobiSys</w:t>
      </w:r>
      <w:proofErr w:type="spellEnd"/>
      <w:r w:rsidRPr="009B5112">
        <w:rPr>
          <w:rFonts w:ascii="Arial" w:eastAsia="Times New Roman" w:hAnsi="Arial" w:cs="Arial"/>
        </w:rPr>
        <w:t>.</w:t>
      </w:r>
    </w:p>
    <w:p w14:paraId="479F82BE" w14:textId="7C8E5B1A" w:rsidR="69E16FB1" w:rsidRPr="009B5112" w:rsidRDefault="69E16FB1" w:rsidP="0038081D">
      <w:pPr>
        <w:jc w:val="both"/>
        <w:rPr>
          <w:rFonts w:ascii="Arial" w:eastAsia="Times New Roman" w:hAnsi="Arial" w:cs="Arial"/>
        </w:rPr>
      </w:pPr>
      <w:bookmarkStart w:id="50" w:name="Bladwijzer16"/>
      <w:r w:rsidRPr="009B5112">
        <w:rPr>
          <w:rFonts w:ascii="Arial" w:eastAsia="Times New Roman" w:hAnsi="Arial" w:cs="Arial"/>
        </w:rPr>
        <w:t>[</w:t>
      </w:r>
      <w:bookmarkEnd w:id="50"/>
      <w:r w:rsidR="47BE6F33" w:rsidRPr="009B5112">
        <w:rPr>
          <w:rFonts w:ascii="Arial" w:eastAsia="Times New Roman" w:hAnsi="Arial" w:cs="Arial"/>
        </w:rPr>
        <w:t>16</w:t>
      </w:r>
      <w:r w:rsidRPr="009B5112">
        <w:rPr>
          <w:rFonts w:ascii="Arial" w:eastAsia="Times New Roman" w:hAnsi="Arial" w:cs="Arial"/>
        </w:rPr>
        <w:t xml:space="preserve">] Pleban, J.-S., Band, R., and Creutzburg, R. (2014). Hacking and securing the </w:t>
      </w:r>
      <w:proofErr w:type="spellStart"/>
      <w:r w:rsidRPr="009B5112">
        <w:rPr>
          <w:rFonts w:ascii="Arial" w:eastAsia="Times New Roman" w:hAnsi="Arial" w:cs="Arial"/>
        </w:rPr>
        <w:t>AR.Drone</w:t>
      </w:r>
      <w:proofErr w:type="spellEnd"/>
      <w:r w:rsidRPr="009B5112">
        <w:rPr>
          <w:rFonts w:ascii="Arial" w:eastAsia="Times New Roman" w:hAnsi="Arial" w:cs="Arial"/>
        </w:rPr>
        <w:t xml:space="preserve"> 2.0 quadcopter: investigations for improving the security of a toy. In Creutzburg, R. and Akopian, D., editors, Mobile Devices and Multimedia: Enabling Technologies, Algorithms, and Applications 2014, volume 9030, pages 168 – 179. International Society for Optics and Photonics, SPIE.</w:t>
      </w:r>
      <w:r w:rsidR="4D5ABA3E" w:rsidRPr="009B5112">
        <w:rPr>
          <w:rFonts w:ascii="Arial" w:eastAsia="Times New Roman" w:hAnsi="Arial" w:cs="Arial"/>
        </w:rPr>
        <w:t>1</w:t>
      </w:r>
    </w:p>
    <w:p w14:paraId="7039F5B1" w14:textId="302226DB" w:rsidR="483DBA3C" w:rsidRPr="009B5112" w:rsidRDefault="69E16FB1" w:rsidP="0038081D">
      <w:pPr>
        <w:jc w:val="both"/>
        <w:rPr>
          <w:rFonts w:ascii="Arial" w:eastAsia="Times New Roman" w:hAnsi="Arial" w:cs="Arial"/>
        </w:rPr>
      </w:pPr>
      <w:bookmarkStart w:id="51" w:name="Bladwijzer17"/>
      <w:r w:rsidRPr="009B5112">
        <w:rPr>
          <w:rFonts w:ascii="Arial" w:eastAsia="Times New Roman" w:hAnsi="Arial" w:cs="Arial"/>
        </w:rPr>
        <w:t>[</w:t>
      </w:r>
      <w:bookmarkEnd w:id="51"/>
      <w:r w:rsidR="47BE6F33" w:rsidRPr="009B5112">
        <w:rPr>
          <w:rFonts w:ascii="Arial" w:eastAsia="Times New Roman" w:hAnsi="Arial" w:cs="Arial"/>
        </w:rPr>
        <w:t>17</w:t>
      </w:r>
      <w:r w:rsidRPr="009B5112">
        <w:rPr>
          <w:rFonts w:ascii="Arial" w:eastAsia="Times New Roman" w:hAnsi="Arial" w:cs="Arial"/>
        </w:rPr>
        <w:t>] Tarabay, J. (2018). Israel: Iranian drone we shot down was based on captured US drone - CNN.</w:t>
      </w:r>
    </w:p>
    <w:p w14:paraId="747E3124" w14:textId="3F2F482E" w:rsidR="75B416ED" w:rsidRPr="009B5112" w:rsidRDefault="75B416ED" w:rsidP="0038081D">
      <w:pPr>
        <w:jc w:val="both"/>
      </w:pPr>
      <w:r w:rsidRPr="009B5112">
        <w:rPr>
          <w:rFonts w:ascii="Arial" w:eastAsia="Times New Roman" w:hAnsi="Arial" w:cs="Arial"/>
        </w:rPr>
        <w:t>[18]</w:t>
      </w:r>
      <w:r w:rsidR="00FD5020" w:rsidRPr="009B5112">
        <w:rPr>
          <w:rFonts w:ascii="Arial" w:eastAsia="Times New Roman" w:hAnsi="Arial" w:cs="Arial"/>
        </w:rPr>
        <w:t xml:space="preserve"> </w:t>
      </w:r>
      <w:r w:rsidRPr="009B5112">
        <w:rPr>
          <w:rFonts w:ascii="Arial" w:eastAsia="Times New Roman" w:hAnsi="Arial" w:cs="Arial"/>
        </w:rPr>
        <w:t xml:space="preserve">National Institute of Standards and Technology. (n.d.). </w:t>
      </w:r>
      <w:r w:rsidRPr="009B5112">
        <w:rPr>
          <w:rFonts w:ascii="Arial" w:eastAsia="Times New Roman" w:hAnsi="Arial" w:cs="Arial"/>
          <w:i/>
          <w:iCs/>
        </w:rPr>
        <w:t>Vulnerability search results for "DRONE".</w:t>
      </w:r>
      <w:r w:rsidRPr="009B5112">
        <w:rPr>
          <w:rFonts w:ascii="Arial" w:eastAsia="Times New Roman" w:hAnsi="Arial" w:cs="Arial"/>
        </w:rPr>
        <w:t xml:space="preserve"> National Vulnerability Database. Retrieved [Date], from </w:t>
      </w:r>
      <w:hyperlink r:id="rId22" w:anchor="/nvd/home?keyword=DRONE&amp;resultType=records">
        <w:r w:rsidRPr="009B5112">
          <w:rPr>
            <w:rStyle w:val="Hyperlink"/>
            <w:rFonts w:ascii="Arial" w:eastAsia="Times New Roman" w:hAnsi="Arial" w:cs="Arial"/>
          </w:rPr>
          <w:t>https://nvd.nist.gov/vuln/search#/nvd/home?keyword=DRONE&amp;resultType=records</w:t>
        </w:r>
      </w:hyperlink>
    </w:p>
    <w:p w14:paraId="1AC06F68" w14:textId="61277521" w:rsidR="75B416ED" w:rsidRPr="009B5112" w:rsidRDefault="75B416ED" w:rsidP="0038081D">
      <w:pPr>
        <w:pStyle w:val="ListParagraph"/>
        <w:spacing w:line="276" w:lineRule="auto"/>
        <w:ind w:left="0"/>
        <w:jc w:val="both"/>
        <w:rPr>
          <w:rFonts w:ascii="Arial" w:eastAsia="Arial" w:hAnsi="Arial" w:cs="Arial"/>
        </w:rPr>
      </w:pPr>
      <w:r w:rsidRPr="009B5112">
        <w:rPr>
          <w:rFonts w:ascii="Arial" w:eastAsia="Times New Roman" w:hAnsi="Arial" w:cs="Arial"/>
        </w:rPr>
        <w:t>[19]</w:t>
      </w:r>
      <w:r w:rsidRPr="009B5112">
        <w:rPr>
          <w:rFonts w:ascii="Arial" w:eastAsia="Arial" w:hAnsi="Arial" w:cs="Arial"/>
        </w:rPr>
        <w:t xml:space="preserve"> Federal Aviation Administration. (2021). </w:t>
      </w:r>
      <w:r w:rsidRPr="009B5112">
        <w:rPr>
          <w:rFonts w:ascii="Arial" w:eastAsia="Arial" w:hAnsi="Arial" w:cs="Arial"/>
          <w:i/>
          <w:iCs/>
        </w:rPr>
        <w:t>Remote identification of unmanned aircraft</w:t>
      </w:r>
      <w:r w:rsidRPr="009B5112">
        <w:rPr>
          <w:rFonts w:ascii="Arial" w:eastAsia="Arial" w:hAnsi="Arial" w:cs="Arial"/>
        </w:rPr>
        <w:t xml:space="preserve"> (14 CFR Part 89). </w:t>
      </w:r>
      <w:r w:rsidRPr="009B5112">
        <w:rPr>
          <w:rFonts w:ascii="Arial" w:eastAsia="Arial" w:hAnsi="Arial" w:cs="Arial"/>
          <w:i/>
          <w:iCs/>
        </w:rPr>
        <w:t>Federal Register</w:t>
      </w:r>
      <w:r w:rsidRPr="009B5112">
        <w:rPr>
          <w:rFonts w:ascii="Arial" w:eastAsia="Arial" w:hAnsi="Arial" w:cs="Arial"/>
        </w:rPr>
        <w:t xml:space="preserve">, </w:t>
      </w:r>
      <w:r w:rsidRPr="009B5112">
        <w:rPr>
          <w:rFonts w:ascii="Arial" w:eastAsia="Arial" w:hAnsi="Arial" w:cs="Arial"/>
          <w:i/>
          <w:iCs/>
        </w:rPr>
        <w:t>86</w:t>
      </w:r>
      <w:r w:rsidRPr="009B5112">
        <w:rPr>
          <w:rFonts w:ascii="Arial" w:eastAsia="Arial" w:hAnsi="Arial" w:cs="Arial"/>
        </w:rPr>
        <w:t xml:space="preserve">(75), 4395–4497. </w:t>
      </w:r>
      <w:hyperlink r:id="rId23">
        <w:r w:rsidRPr="009B5112">
          <w:rPr>
            <w:rStyle w:val="Hyperlink"/>
            <w:rFonts w:ascii="Arial" w:eastAsia="Arial" w:hAnsi="Arial" w:cs="Arial"/>
          </w:rPr>
          <w:t>https://www.federalregister.gov/documents/2021/04/21/2021-07527/remote-identification-of-unmanned-aircraft</w:t>
        </w:r>
      </w:hyperlink>
    </w:p>
    <w:p w14:paraId="0EEECA8C" w14:textId="0718334F" w:rsidR="75B416ED" w:rsidRPr="009B5112" w:rsidRDefault="75B416ED" w:rsidP="0038081D">
      <w:pPr>
        <w:spacing w:after="160" w:line="276" w:lineRule="auto"/>
        <w:jc w:val="both"/>
        <w:rPr>
          <w:rFonts w:ascii="Arial" w:eastAsia="Arial" w:hAnsi="Arial" w:cs="Arial"/>
        </w:rPr>
      </w:pPr>
      <w:r w:rsidRPr="009B5112">
        <w:rPr>
          <w:rFonts w:ascii="Arial" w:eastAsia="Times New Roman" w:hAnsi="Arial" w:cs="Arial"/>
        </w:rPr>
        <w:t>[20]</w:t>
      </w:r>
      <w:r w:rsidRPr="009B5112">
        <w:rPr>
          <w:rFonts w:ascii="Arial" w:eastAsia="Arial" w:hAnsi="Arial" w:cs="Arial"/>
        </w:rPr>
        <w:t xml:space="preserve"> National Institute of Standards and Technology. (2024). </w:t>
      </w:r>
      <w:r w:rsidRPr="009B5112">
        <w:rPr>
          <w:rFonts w:ascii="Arial" w:eastAsia="Arial" w:hAnsi="Arial" w:cs="Arial"/>
          <w:i/>
          <w:iCs/>
        </w:rPr>
        <w:t>NIST Special Publication 800-233 (Draft): Cybersecurity guidance for unmanned aircraft systems (UAS)</w:t>
      </w:r>
      <w:r w:rsidRPr="009B5112">
        <w:rPr>
          <w:rFonts w:ascii="Arial" w:eastAsia="Arial" w:hAnsi="Arial" w:cs="Arial"/>
        </w:rPr>
        <w:t xml:space="preserve">. U.S. Department of Commerce. </w:t>
      </w:r>
      <w:hyperlink r:id="rId24">
        <w:r w:rsidRPr="009B5112">
          <w:rPr>
            <w:rStyle w:val="Hyperlink"/>
            <w:rFonts w:ascii="Arial" w:eastAsia="Arial" w:hAnsi="Arial" w:cs="Arial"/>
          </w:rPr>
          <w:t>https://csrc.nist.gov/publications/detail/sp/800-233/draft</w:t>
        </w:r>
      </w:hyperlink>
    </w:p>
    <w:p w14:paraId="3D06BFA7" w14:textId="53F76339" w:rsidR="75B416ED" w:rsidRPr="009B5112" w:rsidRDefault="75B416ED" w:rsidP="0038081D">
      <w:pPr>
        <w:spacing w:after="160" w:line="276" w:lineRule="auto"/>
        <w:jc w:val="both"/>
        <w:rPr>
          <w:rFonts w:ascii="Arial" w:eastAsia="Arial" w:hAnsi="Arial" w:cs="Arial"/>
        </w:rPr>
      </w:pPr>
      <w:r w:rsidRPr="009B5112">
        <w:rPr>
          <w:rFonts w:ascii="Arial" w:eastAsia="Times New Roman" w:hAnsi="Arial" w:cs="Arial"/>
        </w:rPr>
        <w:t>[21]</w:t>
      </w:r>
      <w:r w:rsidRPr="009B5112">
        <w:rPr>
          <w:rFonts w:ascii="Arial" w:eastAsia="Arial" w:hAnsi="Arial" w:cs="Arial"/>
        </w:rPr>
        <w:t xml:space="preserve"> European Committee for Standardization. (2025). </w:t>
      </w:r>
      <w:r w:rsidRPr="009B5112">
        <w:rPr>
          <w:rFonts w:ascii="Arial" w:eastAsia="Arial" w:hAnsi="Arial" w:cs="Arial"/>
          <w:i/>
          <w:iCs/>
        </w:rPr>
        <w:t>EN 4709-003: Unmanned aircraft systems — Part 003: Cybersecurity requirements</w:t>
      </w:r>
      <w:r w:rsidRPr="009B5112">
        <w:rPr>
          <w:rFonts w:ascii="Arial" w:eastAsia="Arial" w:hAnsi="Arial" w:cs="Arial"/>
        </w:rPr>
        <w:t xml:space="preserve"> (Draft for Public Comment). CEN/CENELEC. Retrieved December 15, 2025, from </w:t>
      </w:r>
      <w:hyperlink r:id="rId25">
        <w:r w:rsidRPr="009B5112">
          <w:rPr>
            <w:rStyle w:val="Hyperlink"/>
            <w:rFonts w:ascii="Arial" w:eastAsia="Arial" w:hAnsi="Arial" w:cs="Arial"/>
          </w:rPr>
          <w:t>https://www.cencenelec.eu/</w:t>
        </w:r>
      </w:hyperlink>
    </w:p>
    <w:p w14:paraId="383C0195" w14:textId="3CD0929B" w:rsidR="75B416ED" w:rsidRPr="009B5112" w:rsidRDefault="75B416ED" w:rsidP="0038081D">
      <w:pPr>
        <w:spacing w:after="160" w:line="276" w:lineRule="auto"/>
        <w:jc w:val="both"/>
        <w:rPr>
          <w:rFonts w:ascii="Arial" w:eastAsia="Arial" w:hAnsi="Arial" w:cs="Arial"/>
        </w:rPr>
      </w:pPr>
      <w:r w:rsidRPr="009B5112">
        <w:rPr>
          <w:rFonts w:ascii="Arial" w:eastAsia="Times New Roman" w:hAnsi="Arial" w:cs="Arial"/>
        </w:rPr>
        <w:t>[22]</w:t>
      </w:r>
      <w:r w:rsidRPr="009B5112">
        <w:rPr>
          <w:rFonts w:ascii="Arial" w:eastAsia="Arial" w:hAnsi="Arial" w:cs="Arial"/>
        </w:rPr>
        <w:t xml:space="preserve"> State Administration for Market Regulation &amp; Civil Aviation Administration of China. (2025). </w:t>
      </w:r>
      <w:r w:rsidRPr="009B5112">
        <w:rPr>
          <w:rFonts w:ascii="Arial" w:eastAsia="Arial" w:hAnsi="Arial" w:cs="Arial"/>
          <w:i/>
          <w:iCs/>
        </w:rPr>
        <w:t>GB 46761–2025: Requirements for real-name registration and activation of civil unmanned aircraft systems</w:t>
      </w:r>
      <w:r w:rsidRPr="009B5112">
        <w:rPr>
          <w:rFonts w:ascii="Arial" w:eastAsia="Arial" w:hAnsi="Arial" w:cs="Arial"/>
        </w:rPr>
        <w:t xml:space="preserve"> [Mandatory national standard]. Standards Press of China.</w:t>
      </w:r>
    </w:p>
    <w:p w14:paraId="2BDAD709" w14:textId="1171B73A" w:rsidR="75B416ED" w:rsidRPr="009B5112" w:rsidRDefault="75B416ED" w:rsidP="0038081D">
      <w:pPr>
        <w:spacing w:after="160" w:line="276" w:lineRule="auto"/>
        <w:jc w:val="both"/>
        <w:rPr>
          <w:rFonts w:ascii="Arial" w:eastAsia="Arial" w:hAnsi="Arial" w:cs="Arial"/>
        </w:rPr>
      </w:pPr>
      <w:r w:rsidRPr="009B5112">
        <w:rPr>
          <w:rFonts w:ascii="Arial" w:eastAsia="Times New Roman" w:hAnsi="Arial" w:cs="Arial"/>
        </w:rPr>
        <w:t>[23]</w:t>
      </w:r>
      <w:r w:rsidRPr="009B5112">
        <w:rPr>
          <w:rFonts w:ascii="Arial" w:eastAsia="Arial" w:hAnsi="Arial" w:cs="Arial"/>
        </w:rPr>
        <w:t xml:space="preserve"> State Administration for Market Regulation &amp; Civil Aviation Administration of China. (2025). </w:t>
      </w:r>
      <w:r w:rsidRPr="009B5112">
        <w:rPr>
          <w:rFonts w:ascii="Arial" w:eastAsia="Arial" w:hAnsi="Arial" w:cs="Arial"/>
          <w:i/>
          <w:iCs/>
        </w:rPr>
        <w:t>GB 46750–2025: Specification for operational identification of civil unmanned aircraft systems</w:t>
      </w:r>
      <w:r w:rsidRPr="009B5112">
        <w:rPr>
          <w:rFonts w:ascii="Arial" w:eastAsia="Arial" w:hAnsi="Arial" w:cs="Arial"/>
        </w:rPr>
        <w:t xml:space="preserve"> [Mandatory national standard]. Standards Press of China.</w:t>
      </w:r>
    </w:p>
    <w:p w14:paraId="49E9CA59" w14:textId="231575B5" w:rsidR="75B416ED" w:rsidRPr="009B5112" w:rsidRDefault="75B416ED" w:rsidP="0038081D">
      <w:pPr>
        <w:spacing w:after="160" w:line="276" w:lineRule="auto"/>
        <w:jc w:val="both"/>
        <w:rPr>
          <w:rFonts w:ascii="Arial" w:eastAsia="Arial" w:hAnsi="Arial" w:cs="Arial"/>
        </w:rPr>
      </w:pPr>
      <w:r w:rsidRPr="009B5112">
        <w:rPr>
          <w:rFonts w:ascii="Arial" w:eastAsia="Times New Roman" w:hAnsi="Arial" w:cs="Arial"/>
        </w:rPr>
        <w:t>[24]</w:t>
      </w:r>
      <w:r w:rsidRPr="009B5112">
        <w:rPr>
          <w:rFonts w:ascii="Arial" w:eastAsia="Arial" w:hAnsi="Arial" w:cs="Arial"/>
        </w:rPr>
        <w:t xml:space="preserve"> Ministry of Industry and Information Technology of China. (2023). </w:t>
      </w:r>
      <w:r w:rsidRPr="009B5112">
        <w:rPr>
          <w:rFonts w:ascii="Arial" w:eastAsia="Arial" w:hAnsi="Arial" w:cs="Arial"/>
          <w:i/>
          <w:iCs/>
        </w:rPr>
        <w:t>Safety requirements for civil unmanned aircraft products</w:t>
      </w:r>
      <w:r w:rsidRPr="009B5112">
        <w:rPr>
          <w:rFonts w:ascii="Arial" w:eastAsia="Arial" w:hAnsi="Arial" w:cs="Arial"/>
        </w:rPr>
        <w:t xml:space="preserve"> (Draft National Standard GB). Standards Information Public Service Platform. </w:t>
      </w:r>
      <w:hyperlink r:id="rId26">
        <w:r w:rsidRPr="009B5112">
          <w:rPr>
            <w:rStyle w:val="Hyperlink"/>
            <w:rFonts w:ascii="Arial" w:eastAsia="Arial" w:hAnsi="Arial" w:cs="Arial"/>
          </w:rPr>
          <w:t>https://std.samr.gov.cn/</w:t>
        </w:r>
      </w:hyperlink>
    </w:p>
    <w:p w14:paraId="0D29F15A" w14:textId="51109CA6" w:rsidR="75B416ED" w:rsidRPr="009B5112" w:rsidRDefault="75B416ED" w:rsidP="0038081D">
      <w:pPr>
        <w:spacing w:after="160" w:line="276" w:lineRule="auto"/>
        <w:jc w:val="both"/>
        <w:rPr>
          <w:rFonts w:ascii="Arial" w:eastAsia="Arial" w:hAnsi="Arial" w:cs="Arial"/>
        </w:rPr>
      </w:pPr>
      <w:r w:rsidRPr="009B5112">
        <w:rPr>
          <w:rFonts w:ascii="Arial" w:eastAsia="Times New Roman" w:hAnsi="Arial" w:cs="Arial"/>
        </w:rPr>
        <w:t>[25]</w:t>
      </w:r>
      <w:r w:rsidRPr="009B5112">
        <w:rPr>
          <w:rFonts w:ascii="Arial" w:eastAsia="Arial" w:hAnsi="Arial" w:cs="Arial"/>
        </w:rPr>
        <w:t xml:space="preserve"> European Union. (2019). </w:t>
      </w:r>
      <w:r w:rsidRPr="009B5112">
        <w:rPr>
          <w:rFonts w:ascii="Arial" w:eastAsia="Arial" w:hAnsi="Arial" w:cs="Arial"/>
          <w:i/>
          <w:iCs/>
        </w:rPr>
        <w:t>Commission Delegated Regulation (EU) 2019/945 of 12 March 2019 on unmanned aircraft systems</w:t>
      </w:r>
      <w:r w:rsidRPr="009B5112">
        <w:rPr>
          <w:rFonts w:ascii="Arial" w:eastAsia="Arial" w:hAnsi="Arial" w:cs="Arial"/>
        </w:rPr>
        <w:t xml:space="preserve">. Official Journal of the European Union, L 152, 1–14. </w:t>
      </w:r>
      <w:hyperlink r:id="rId27">
        <w:r w:rsidRPr="009B5112">
          <w:rPr>
            <w:rStyle w:val="Hyperlink"/>
            <w:rFonts w:ascii="Arial" w:eastAsia="Arial" w:hAnsi="Arial" w:cs="Arial"/>
          </w:rPr>
          <w:t>https://eur-lex.europa.eu/legal-content/EN/TXT/?uri=CELEX%3A32029R0945</w:t>
        </w:r>
      </w:hyperlink>
    </w:p>
    <w:p w14:paraId="555610A8" w14:textId="5B7175D5" w:rsidR="75B416ED" w:rsidRPr="009B5112" w:rsidRDefault="75B416ED" w:rsidP="0038081D">
      <w:pPr>
        <w:spacing w:after="160" w:line="276" w:lineRule="auto"/>
        <w:jc w:val="both"/>
        <w:rPr>
          <w:rFonts w:ascii="Arial" w:eastAsia="Arial" w:hAnsi="Arial" w:cs="Arial"/>
        </w:rPr>
      </w:pPr>
      <w:r w:rsidRPr="009B5112">
        <w:rPr>
          <w:rFonts w:ascii="Arial" w:eastAsia="Times New Roman" w:hAnsi="Arial" w:cs="Arial"/>
        </w:rPr>
        <w:lastRenderedPageBreak/>
        <w:t>[26]</w:t>
      </w:r>
      <w:r w:rsidRPr="009B5112">
        <w:rPr>
          <w:rFonts w:ascii="Arial" w:eastAsia="Arial" w:hAnsi="Arial" w:cs="Arial"/>
        </w:rPr>
        <w:t xml:space="preserve"> European Union. (2024). </w:t>
      </w:r>
      <w:r w:rsidRPr="009B5112">
        <w:rPr>
          <w:rFonts w:ascii="Arial" w:eastAsia="Arial" w:hAnsi="Arial" w:cs="Arial"/>
          <w:i/>
          <w:iCs/>
        </w:rPr>
        <w:t>Interim regulations on the flight management of unmanned aerial vehicles</w:t>
      </w:r>
      <w:r w:rsidRPr="009B5112">
        <w:rPr>
          <w:rFonts w:ascii="Arial" w:eastAsia="Arial" w:hAnsi="Arial" w:cs="Arial"/>
        </w:rPr>
        <w:t xml:space="preserve"> (State Council Order No. 763). People’s Republic of China. </w:t>
      </w:r>
      <w:hyperlink r:id="rId28">
        <w:r w:rsidRPr="009B5112">
          <w:rPr>
            <w:rStyle w:val="Hyperlink"/>
            <w:rFonts w:ascii="Arial" w:eastAsia="Arial" w:hAnsi="Arial" w:cs="Arial"/>
          </w:rPr>
          <w:t>http://www.gov.cn/zhengce/content/2024-01/01/content_5734562.htm</w:t>
        </w:r>
      </w:hyperlink>
    </w:p>
    <w:p w14:paraId="25D7ADD4" w14:textId="35DC5596" w:rsidR="75B416ED" w:rsidRPr="009B5112" w:rsidRDefault="75B416ED" w:rsidP="0038081D">
      <w:pPr>
        <w:spacing w:after="160" w:line="276" w:lineRule="auto"/>
        <w:jc w:val="both"/>
        <w:rPr>
          <w:rFonts w:ascii="Arial" w:eastAsia="Arial" w:hAnsi="Arial" w:cs="Arial"/>
        </w:rPr>
      </w:pPr>
      <w:r w:rsidRPr="009B5112">
        <w:rPr>
          <w:rFonts w:ascii="Arial" w:eastAsia="Times New Roman" w:hAnsi="Arial" w:cs="Arial"/>
        </w:rPr>
        <w:t>[27]</w:t>
      </w:r>
      <w:r w:rsidRPr="009B5112">
        <w:rPr>
          <w:rFonts w:ascii="Arial" w:eastAsia="Arial" w:hAnsi="Arial" w:cs="Arial"/>
        </w:rPr>
        <w:t xml:space="preserve"> ASTM International. (2022). </w:t>
      </w:r>
      <w:r w:rsidRPr="009B5112">
        <w:rPr>
          <w:rFonts w:ascii="Arial" w:eastAsia="Arial" w:hAnsi="Arial" w:cs="Arial"/>
          <w:i/>
          <w:iCs/>
        </w:rPr>
        <w:t>F3501-22: Standard guide for minimum cybersecurity requirements for unmanned aircraft systems</w:t>
      </w:r>
      <w:r w:rsidRPr="009B5112">
        <w:rPr>
          <w:rFonts w:ascii="Arial" w:eastAsia="Arial" w:hAnsi="Arial" w:cs="Arial"/>
        </w:rPr>
        <w:t xml:space="preserve">. </w:t>
      </w:r>
      <w:hyperlink r:id="rId29">
        <w:r w:rsidRPr="009B5112">
          <w:rPr>
            <w:rStyle w:val="Hyperlink"/>
            <w:rFonts w:ascii="Arial" w:eastAsia="Arial" w:hAnsi="Arial" w:cs="Arial"/>
          </w:rPr>
          <w:t>https://doi.org/10.1520/F3501-22</w:t>
        </w:r>
      </w:hyperlink>
    </w:p>
    <w:p w14:paraId="5F93B6B1" w14:textId="5F207B5B" w:rsidR="75B416ED" w:rsidRPr="009B5112" w:rsidRDefault="75B416ED" w:rsidP="0038081D">
      <w:pPr>
        <w:spacing w:after="160" w:line="276" w:lineRule="auto"/>
        <w:jc w:val="both"/>
        <w:rPr>
          <w:rFonts w:ascii="Arial" w:eastAsia="Arial" w:hAnsi="Arial" w:cs="Arial"/>
        </w:rPr>
      </w:pPr>
      <w:r w:rsidRPr="009B5112">
        <w:rPr>
          <w:rFonts w:ascii="Arial" w:eastAsia="Times New Roman" w:hAnsi="Arial" w:cs="Arial"/>
        </w:rPr>
        <w:t>[28]</w:t>
      </w:r>
      <w:r w:rsidRPr="009B5112">
        <w:rPr>
          <w:rFonts w:ascii="Arial" w:eastAsia="Arial" w:hAnsi="Arial" w:cs="Arial"/>
        </w:rPr>
        <w:t xml:space="preserve"> International Organization for Standardization. (in development). </w:t>
      </w:r>
      <w:r w:rsidRPr="009B5112">
        <w:rPr>
          <w:rFonts w:ascii="Arial" w:eastAsia="Arial" w:hAnsi="Arial" w:cs="Arial"/>
          <w:i/>
          <w:iCs/>
        </w:rPr>
        <w:t>ISO 23751: Unmanned aircraft systems — Cybersecurity requirements</w:t>
      </w:r>
      <w:r w:rsidRPr="009B5112">
        <w:rPr>
          <w:rFonts w:ascii="Arial" w:eastAsia="Arial" w:hAnsi="Arial" w:cs="Arial"/>
        </w:rPr>
        <w:t xml:space="preserve">. ISO/TC 20/SC 16. </w:t>
      </w:r>
      <w:hyperlink r:id="rId30">
        <w:r w:rsidRPr="009B5112">
          <w:rPr>
            <w:rStyle w:val="Hyperlink"/>
            <w:rFonts w:ascii="Arial" w:eastAsia="Arial" w:hAnsi="Arial" w:cs="Arial"/>
          </w:rPr>
          <w:t>https://www.iso.org/standard/81100.html</w:t>
        </w:r>
      </w:hyperlink>
    </w:p>
    <w:p w14:paraId="666BB0CD" w14:textId="1B5C30C2" w:rsidR="75B416ED" w:rsidRPr="009B5112" w:rsidRDefault="75B416ED" w:rsidP="0038081D">
      <w:pPr>
        <w:spacing w:after="160" w:line="276" w:lineRule="auto"/>
        <w:jc w:val="both"/>
        <w:rPr>
          <w:rFonts w:ascii="Arial" w:eastAsia="Arial" w:hAnsi="Arial" w:cs="Arial"/>
        </w:rPr>
      </w:pPr>
      <w:r w:rsidRPr="009B5112">
        <w:rPr>
          <w:rFonts w:ascii="Arial" w:eastAsia="Times New Roman" w:hAnsi="Arial" w:cs="Arial"/>
        </w:rPr>
        <w:t>[29]</w:t>
      </w:r>
      <w:r w:rsidRPr="009B5112">
        <w:rPr>
          <w:rFonts w:ascii="Arial" w:eastAsia="Arial" w:hAnsi="Arial" w:cs="Arial"/>
        </w:rPr>
        <w:t xml:space="preserve"> International Telecommunication Union. (2023). </w:t>
      </w:r>
      <w:r w:rsidRPr="009B5112">
        <w:rPr>
          <w:rFonts w:ascii="Arial" w:eastAsia="Arial" w:hAnsi="Arial" w:cs="Arial"/>
          <w:i/>
          <w:iCs/>
        </w:rPr>
        <w:t>Security framework for unmanned aircraft system communications</w:t>
      </w:r>
      <w:r w:rsidRPr="009B5112">
        <w:rPr>
          <w:rFonts w:ascii="Arial" w:eastAsia="Arial" w:hAnsi="Arial" w:cs="Arial"/>
        </w:rPr>
        <w:t xml:space="preserve"> (ITU-T SG17 Contribution). </w:t>
      </w:r>
      <w:hyperlink r:id="rId31">
        <w:r w:rsidRPr="009B5112">
          <w:rPr>
            <w:rStyle w:val="Hyperlink"/>
            <w:rFonts w:ascii="Arial" w:eastAsia="Arial" w:hAnsi="Arial" w:cs="Arial"/>
          </w:rPr>
          <w:t>https://www.itu.int/en/ITU-T/studygroups/2022-2024/17/Documents.aspx</w:t>
        </w:r>
      </w:hyperlink>
    </w:p>
    <w:p w14:paraId="2E3EBD6B" w14:textId="2183E20B" w:rsidR="75B416ED" w:rsidRPr="009B5112" w:rsidRDefault="75B416ED" w:rsidP="0038081D">
      <w:pPr>
        <w:spacing w:after="160" w:line="276" w:lineRule="auto"/>
        <w:jc w:val="both"/>
        <w:rPr>
          <w:rFonts w:ascii="Arial" w:eastAsia="Arial" w:hAnsi="Arial" w:cs="Arial"/>
        </w:rPr>
      </w:pPr>
      <w:r w:rsidRPr="009B5112">
        <w:rPr>
          <w:rFonts w:ascii="Arial" w:eastAsia="Times New Roman" w:hAnsi="Arial" w:cs="Arial"/>
        </w:rPr>
        <w:t>[30]</w:t>
      </w:r>
      <w:r w:rsidRPr="009B5112">
        <w:rPr>
          <w:rFonts w:ascii="Arial" w:eastAsia="Arial" w:hAnsi="Arial" w:cs="Arial"/>
        </w:rPr>
        <w:t xml:space="preserve"> European Commission. (2025). </w:t>
      </w:r>
      <w:r w:rsidRPr="009B5112">
        <w:rPr>
          <w:rFonts w:ascii="Arial" w:eastAsia="Arial" w:hAnsi="Arial" w:cs="Arial"/>
          <w:i/>
          <w:iCs/>
        </w:rPr>
        <w:t>U-space implementation roadmap 2.0: Enabling drone operations at scale</w:t>
      </w:r>
      <w:r w:rsidRPr="009B5112">
        <w:rPr>
          <w:rFonts w:ascii="Arial" w:eastAsia="Arial" w:hAnsi="Arial" w:cs="Arial"/>
        </w:rPr>
        <w:t xml:space="preserve">. Directorate-General for Mobility and Transport. </w:t>
      </w:r>
      <w:hyperlink r:id="rId32">
        <w:r w:rsidRPr="009B5112">
          <w:rPr>
            <w:rStyle w:val="Hyperlink"/>
            <w:rFonts w:ascii="Arial" w:eastAsia="Arial" w:hAnsi="Arial" w:cs="Arial"/>
          </w:rPr>
          <w:t>https://transport.ec.europa.eu/transport-themes/urban-mobility/u-space_en</w:t>
        </w:r>
      </w:hyperlink>
    </w:p>
    <w:p w14:paraId="7CD4C02E" w14:textId="7150F36A" w:rsidR="75B416ED" w:rsidRPr="009B5112" w:rsidRDefault="75B416ED" w:rsidP="0038081D">
      <w:pPr>
        <w:pStyle w:val="ListParagraph"/>
        <w:spacing w:line="276" w:lineRule="auto"/>
        <w:ind w:left="0" w:firstLine="0"/>
        <w:jc w:val="both"/>
        <w:rPr>
          <w:rFonts w:ascii="Arial" w:eastAsia="Times New Roman" w:hAnsi="Arial" w:cs="Arial"/>
        </w:rPr>
      </w:pPr>
    </w:p>
    <w:p w14:paraId="2ED87E91" w14:textId="3D2FC89E" w:rsidR="172CAC53" w:rsidRPr="009B5112" w:rsidRDefault="172CAC53" w:rsidP="0038081D">
      <w:pPr>
        <w:jc w:val="both"/>
        <w:rPr>
          <w:rFonts w:ascii="Arial" w:hAnsi="Arial" w:cs="Arial"/>
        </w:rPr>
      </w:pPr>
    </w:p>
    <w:p w14:paraId="72D4CA80" w14:textId="40FBD786" w:rsidR="172CAC53" w:rsidRPr="009B5112" w:rsidRDefault="172CAC53" w:rsidP="0038081D">
      <w:pPr>
        <w:jc w:val="both"/>
        <w:rPr>
          <w:rFonts w:ascii="Arial" w:hAnsi="Arial" w:cs="Arial"/>
        </w:rPr>
      </w:pPr>
    </w:p>
    <w:p w14:paraId="05BF5C3A" w14:textId="77777777" w:rsidR="00AD262E" w:rsidRPr="00E354B9" w:rsidRDefault="00AD262E" w:rsidP="0038081D">
      <w:pPr>
        <w:ind w:firstLine="0"/>
        <w:jc w:val="both"/>
        <w:rPr>
          <w:rFonts w:ascii="Arial" w:hAnsi="Arial" w:cs="Arial"/>
        </w:rPr>
      </w:pPr>
    </w:p>
    <w:sectPr w:rsidR="00AD262E" w:rsidRPr="00E354B9">
      <w:headerReference w:type="default" r:id="rId33"/>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B47BA" w14:textId="77777777" w:rsidR="00AB1B1A" w:rsidRPr="009B5112" w:rsidRDefault="00AB1B1A">
      <w:r w:rsidRPr="009B5112">
        <w:separator/>
      </w:r>
    </w:p>
  </w:endnote>
  <w:endnote w:type="continuationSeparator" w:id="0">
    <w:p w14:paraId="0E0C724D" w14:textId="77777777" w:rsidR="00AB1B1A" w:rsidRPr="009B5112" w:rsidRDefault="00AB1B1A">
      <w:r w:rsidRPr="009B511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005113"/>
      <w:docPartObj>
        <w:docPartGallery w:val="Page Numbers (Bottom of Page)"/>
        <w:docPartUnique/>
      </w:docPartObj>
    </w:sdtPr>
    <w:sdtEndPr/>
    <w:sdtContent>
      <w:p w14:paraId="68E4EF7B" w14:textId="7669B716" w:rsidR="002C78F7" w:rsidRPr="009B5112" w:rsidRDefault="002C78F7">
        <w:pPr>
          <w:pStyle w:val="Footer"/>
          <w:jc w:val="center"/>
        </w:pPr>
        <w:r w:rsidRPr="009B5112">
          <w:fldChar w:fldCharType="begin"/>
        </w:r>
        <w:r w:rsidRPr="009B5112">
          <w:instrText xml:space="preserve"> PAGE   \* MERGEFORMAT </w:instrText>
        </w:r>
        <w:r w:rsidRPr="009B5112">
          <w:fldChar w:fldCharType="separate"/>
        </w:r>
        <w:r w:rsidRPr="009B5112">
          <w:t>2</w:t>
        </w:r>
        <w:r w:rsidRPr="009B5112">
          <w:fldChar w:fldCharType="end"/>
        </w:r>
      </w:p>
    </w:sdtContent>
  </w:sdt>
  <w:p w14:paraId="506B046C" w14:textId="7CF7509F" w:rsidR="172CAC53" w:rsidRPr="009B5112" w:rsidRDefault="172CAC53" w:rsidP="172CAC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05B34" w14:textId="77777777" w:rsidR="00AB1B1A" w:rsidRPr="009B5112" w:rsidRDefault="00AB1B1A">
      <w:r w:rsidRPr="009B5112">
        <w:separator/>
      </w:r>
    </w:p>
  </w:footnote>
  <w:footnote w:type="continuationSeparator" w:id="0">
    <w:p w14:paraId="61443F0C" w14:textId="77777777" w:rsidR="00AB1B1A" w:rsidRPr="009B5112" w:rsidRDefault="00AB1B1A">
      <w:r w:rsidRPr="009B511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72CAC53" w:rsidRPr="009B5112" w14:paraId="14A3B78C" w14:textId="77777777" w:rsidTr="172CAC53">
      <w:trPr>
        <w:trHeight w:val="300"/>
      </w:trPr>
      <w:tc>
        <w:tcPr>
          <w:tcW w:w="3005" w:type="dxa"/>
        </w:tcPr>
        <w:p w14:paraId="5E14774A" w14:textId="2E0A31CA" w:rsidR="172CAC53" w:rsidRPr="009B5112" w:rsidRDefault="172CAC53" w:rsidP="172CAC53">
          <w:pPr>
            <w:pStyle w:val="Header"/>
            <w:ind w:left="-115"/>
          </w:pPr>
        </w:p>
      </w:tc>
      <w:tc>
        <w:tcPr>
          <w:tcW w:w="3005" w:type="dxa"/>
        </w:tcPr>
        <w:p w14:paraId="073262FD" w14:textId="48B88C32" w:rsidR="172CAC53" w:rsidRPr="009B5112" w:rsidRDefault="172CAC53" w:rsidP="172CAC53">
          <w:pPr>
            <w:pStyle w:val="Header"/>
            <w:jc w:val="center"/>
          </w:pPr>
        </w:p>
      </w:tc>
      <w:tc>
        <w:tcPr>
          <w:tcW w:w="3005" w:type="dxa"/>
        </w:tcPr>
        <w:p w14:paraId="005A216A" w14:textId="11CF3FDC" w:rsidR="172CAC53" w:rsidRPr="009B5112" w:rsidRDefault="172CAC53" w:rsidP="172CAC53">
          <w:pPr>
            <w:pStyle w:val="Header"/>
            <w:ind w:right="-115"/>
            <w:jc w:val="right"/>
          </w:pPr>
        </w:p>
      </w:tc>
    </w:tr>
  </w:tbl>
  <w:p w14:paraId="08852118" w14:textId="08A17A26" w:rsidR="172CAC53" w:rsidRPr="009B5112" w:rsidRDefault="172CAC53" w:rsidP="172CAC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CD8"/>
    <w:multiLevelType w:val="hybridMultilevel"/>
    <w:tmpl w:val="20326128"/>
    <w:lvl w:ilvl="0" w:tplc="BF640FE4">
      <w:start w:val="1"/>
      <w:numFmt w:val="bullet"/>
      <w:lvlText w:val=""/>
      <w:lvlJc w:val="left"/>
      <w:pPr>
        <w:ind w:left="720" w:hanging="360"/>
      </w:pPr>
      <w:rPr>
        <w:rFonts w:ascii="Symbol" w:hAnsi="Symbol" w:hint="default"/>
      </w:rPr>
    </w:lvl>
    <w:lvl w:ilvl="1" w:tplc="0F8257CE">
      <w:start w:val="1"/>
      <w:numFmt w:val="bullet"/>
      <w:lvlText w:val="o"/>
      <w:lvlJc w:val="left"/>
      <w:pPr>
        <w:ind w:left="1440" w:hanging="360"/>
      </w:pPr>
      <w:rPr>
        <w:rFonts w:ascii="Courier New" w:hAnsi="Courier New" w:hint="default"/>
      </w:rPr>
    </w:lvl>
    <w:lvl w:ilvl="2" w:tplc="D7684810">
      <w:start w:val="1"/>
      <w:numFmt w:val="bullet"/>
      <w:lvlText w:val=""/>
      <w:lvlJc w:val="left"/>
      <w:pPr>
        <w:ind w:left="2160" w:hanging="360"/>
      </w:pPr>
      <w:rPr>
        <w:rFonts w:ascii="Wingdings" w:hAnsi="Wingdings" w:hint="default"/>
      </w:rPr>
    </w:lvl>
    <w:lvl w:ilvl="3" w:tplc="0CAC6792">
      <w:start w:val="1"/>
      <w:numFmt w:val="bullet"/>
      <w:lvlText w:val=""/>
      <w:lvlJc w:val="left"/>
      <w:pPr>
        <w:ind w:left="2880" w:hanging="360"/>
      </w:pPr>
      <w:rPr>
        <w:rFonts w:ascii="Symbol" w:hAnsi="Symbol" w:hint="default"/>
      </w:rPr>
    </w:lvl>
    <w:lvl w:ilvl="4" w:tplc="D51875D6">
      <w:start w:val="1"/>
      <w:numFmt w:val="bullet"/>
      <w:lvlText w:val="o"/>
      <w:lvlJc w:val="left"/>
      <w:pPr>
        <w:ind w:left="3600" w:hanging="360"/>
      </w:pPr>
      <w:rPr>
        <w:rFonts w:ascii="Courier New" w:hAnsi="Courier New" w:hint="default"/>
      </w:rPr>
    </w:lvl>
    <w:lvl w:ilvl="5" w:tplc="22905268">
      <w:start w:val="1"/>
      <w:numFmt w:val="bullet"/>
      <w:lvlText w:val=""/>
      <w:lvlJc w:val="left"/>
      <w:pPr>
        <w:ind w:left="4320" w:hanging="360"/>
      </w:pPr>
      <w:rPr>
        <w:rFonts w:ascii="Wingdings" w:hAnsi="Wingdings" w:hint="default"/>
      </w:rPr>
    </w:lvl>
    <w:lvl w:ilvl="6" w:tplc="CF42C11E">
      <w:start w:val="1"/>
      <w:numFmt w:val="bullet"/>
      <w:lvlText w:val=""/>
      <w:lvlJc w:val="left"/>
      <w:pPr>
        <w:ind w:left="5040" w:hanging="360"/>
      </w:pPr>
      <w:rPr>
        <w:rFonts w:ascii="Symbol" w:hAnsi="Symbol" w:hint="default"/>
      </w:rPr>
    </w:lvl>
    <w:lvl w:ilvl="7" w:tplc="485C56D8">
      <w:start w:val="1"/>
      <w:numFmt w:val="bullet"/>
      <w:lvlText w:val="o"/>
      <w:lvlJc w:val="left"/>
      <w:pPr>
        <w:ind w:left="5760" w:hanging="360"/>
      </w:pPr>
      <w:rPr>
        <w:rFonts w:ascii="Courier New" w:hAnsi="Courier New" w:hint="default"/>
      </w:rPr>
    </w:lvl>
    <w:lvl w:ilvl="8" w:tplc="09C0722C">
      <w:start w:val="1"/>
      <w:numFmt w:val="bullet"/>
      <w:lvlText w:val=""/>
      <w:lvlJc w:val="left"/>
      <w:pPr>
        <w:ind w:left="6480" w:hanging="360"/>
      </w:pPr>
      <w:rPr>
        <w:rFonts w:ascii="Wingdings" w:hAnsi="Wingdings" w:hint="default"/>
      </w:rPr>
    </w:lvl>
  </w:abstractNum>
  <w:abstractNum w:abstractNumId="1" w15:restartNumberingAfterBreak="0">
    <w:nsid w:val="01D36D9B"/>
    <w:multiLevelType w:val="hybridMultilevel"/>
    <w:tmpl w:val="D4042B52"/>
    <w:lvl w:ilvl="0" w:tplc="32F2ED4C">
      <w:start w:val="1"/>
      <w:numFmt w:val="decimal"/>
      <w:lvlText w:val="%1."/>
      <w:lvlJc w:val="left"/>
      <w:pPr>
        <w:ind w:left="720" w:hanging="360"/>
      </w:pPr>
    </w:lvl>
    <w:lvl w:ilvl="1" w:tplc="05E6942A">
      <w:start w:val="1"/>
      <w:numFmt w:val="lowerLetter"/>
      <w:lvlText w:val="%2."/>
      <w:lvlJc w:val="left"/>
      <w:pPr>
        <w:ind w:left="1440" w:hanging="360"/>
      </w:pPr>
    </w:lvl>
    <w:lvl w:ilvl="2" w:tplc="A3CE8B14">
      <w:start w:val="1"/>
      <w:numFmt w:val="lowerRoman"/>
      <w:lvlText w:val="%3."/>
      <w:lvlJc w:val="right"/>
      <w:pPr>
        <w:ind w:left="2160" w:hanging="180"/>
      </w:pPr>
    </w:lvl>
    <w:lvl w:ilvl="3" w:tplc="1BEEBC24">
      <w:start w:val="1"/>
      <w:numFmt w:val="decimal"/>
      <w:lvlText w:val="%4."/>
      <w:lvlJc w:val="left"/>
      <w:pPr>
        <w:ind w:left="2880" w:hanging="360"/>
      </w:pPr>
    </w:lvl>
    <w:lvl w:ilvl="4" w:tplc="36A6089E">
      <w:start w:val="1"/>
      <w:numFmt w:val="lowerLetter"/>
      <w:lvlText w:val="%5."/>
      <w:lvlJc w:val="left"/>
      <w:pPr>
        <w:ind w:left="3600" w:hanging="360"/>
      </w:pPr>
    </w:lvl>
    <w:lvl w:ilvl="5" w:tplc="D68C741E">
      <w:start w:val="1"/>
      <w:numFmt w:val="lowerRoman"/>
      <w:lvlText w:val="%6."/>
      <w:lvlJc w:val="right"/>
      <w:pPr>
        <w:ind w:left="4320" w:hanging="180"/>
      </w:pPr>
    </w:lvl>
    <w:lvl w:ilvl="6" w:tplc="2A52EBB0">
      <w:start w:val="1"/>
      <w:numFmt w:val="decimal"/>
      <w:lvlText w:val="%7."/>
      <w:lvlJc w:val="left"/>
      <w:pPr>
        <w:ind w:left="5040" w:hanging="360"/>
      </w:pPr>
    </w:lvl>
    <w:lvl w:ilvl="7" w:tplc="57CC8510">
      <w:start w:val="1"/>
      <w:numFmt w:val="lowerLetter"/>
      <w:lvlText w:val="%8."/>
      <w:lvlJc w:val="left"/>
      <w:pPr>
        <w:ind w:left="5760" w:hanging="360"/>
      </w:pPr>
    </w:lvl>
    <w:lvl w:ilvl="8" w:tplc="29E4595E">
      <w:start w:val="1"/>
      <w:numFmt w:val="lowerRoman"/>
      <w:lvlText w:val="%9."/>
      <w:lvlJc w:val="right"/>
      <w:pPr>
        <w:ind w:left="6480" w:hanging="180"/>
      </w:pPr>
    </w:lvl>
  </w:abstractNum>
  <w:abstractNum w:abstractNumId="2" w15:restartNumberingAfterBreak="0">
    <w:nsid w:val="034C8AED"/>
    <w:multiLevelType w:val="hybridMultilevel"/>
    <w:tmpl w:val="C100AE4C"/>
    <w:lvl w:ilvl="0" w:tplc="04E877CE">
      <w:start w:val="1"/>
      <w:numFmt w:val="decimal"/>
      <w:lvlText w:val="%1."/>
      <w:lvlJc w:val="left"/>
      <w:pPr>
        <w:ind w:left="720" w:hanging="360"/>
      </w:pPr>
    </w:lvl>
    <w:lvl w:ilvl="1" w:tplc="9AA2D8FA">
      <w:start w:val="1"/>
      <w:numFmt w:val="lowerLetter"/>
      <w:lvlText w:val="%2."/>
      <w:lvlJc w:val="left"/>
      <w:pPr>
        <w:ind w:left="1440" w:hanging="360"/>
      </w:pPr>
    </w:lvl>
    <w:lvl w:ilvl="2" w:tplc="A770222E">
      <w:start w:val="1"/>
      <w:numFmt w:val="lowerRoman"/>
      <w:lvlText w:val="%3."/>
      <w:lvlJc w:val="right"/>
      <w:pPr>
        <w:ind w:left="2160" w:hanging="180"/>
      </w:pPr>
    </w:lvl>
    <w:lvl w:ilvl="3" w:tplc="BBEE3CE4">
      <w:start w:val="1"/>
      <w:numFmt w:val="decimal"/>
      <w:lvlText w:val="%4."/>
      <w:lvlJc w:val="left"/>
      <w:pPr>
        <w:ind w:left="2880" w:hanging="360"/>
      </w:pPr>
    </w:lvl>
    <w:lvl w:ilvl="4" w:tplc="7CF2D186">
      <w:start w:val="1"/>
      <w:numFmt w:val="lowerLetter"/>
      <w:lvlText w:val="%5."/>
      <w:lvlJc w:val="left"/>
      <w:pPr>
        <w:ind w:left="3600" w:hanging="360"/>
      </w:pPr>
    </w:lvl>
    <w:lvl w:ilvl="5" w:tplc="B5FC2FF4">
      <w:start w:val="1"/>
      <w:numFmt w:val="lowerRoman"/>
      <w:lvlText w:val="%6."/>
      <w:lvlJc w:val="right"/>
      <w:pPr>
        <w:ind w:left="4320" w:hanging="180"/>
      </w:pPr>
    </w:lvl>
    <w:lvl w:ilvl="6" w:tplc="F62C97C2">
      <w:start w:val="1"/>
      <w:numFmt w:val="decimal"/>
      <w:lvlText w:val="%7."/>
      <w:lvlJc w:val="left"/>
      <w:pPr>
        <w:ind w:left="5040" w:hanging="360"/>
      </w:pPr>
    </w:lvl>
    <w:lvl w:ilvl="7" w:tplc="7D3CE426">
      <w:start w:val="1"/>
      <w:numFmt w:val="lowerLetter"/>
      <w:lvlText w:val="%8."/>
      <w:lvlJc w:val="left"/>
      <w:pPr>
        <w:ind w:left="5760" w:hanging="360"/>
      </w:pPr>
    </w:lvl>
    <w:lvl w:ilvl="8" w:tplc="07AE1DA6">
      <w:start w:val="1"/>
      <w:numFmt w:val="lowerRoman"/>
      <w:lvlText w:val="%9."/>
      <w:lvlJc w:val="right"/>
      <w:pPr>
        <w:ind w:left="6480" w:hanging="180"/>
      </w:pPr>
    </w:lvl>
  </w:abstractNum>
  <w:abstractNum w:abstractNumId="3" w15:restartNumberingAfterBreak="0">
    <w:nsid w:val="049917B1"/>
    <w:multiLevelType w:val="multilevel"/>
    <w:tmpl w:val="30582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A24DE6"/>
    <w:multiLevelType w:val="hybridMultilevel"/>
    <w:tmpl w:val="26445ED4"/>
    <w:lvl w:ilvl="0" w:tplc="812AC3E0">
      <w:start w:val="1"/>
      <w:numFmt w:val="bullet"/>
      <w:lvlText w:val=""/>
      <w:lvlJc w:val="left"/>
      <w:pPr>
        <w:ind w:left="720" w:hanging="360"/>
      </w:pPr>
      <w:rPr>
        <w:rFonts w:ascii="Symbol" w:hAnsi="Symbol" w:hint="default"/>
      </w:rPr>
    </w:lvl>
    <w:lvl w:ilvl="1" w:tplc="16BEFF88">
      <w:start w:val="1"/>
      <w:numFmt w:val="bullet"/>
      <w:lvlText w:val="o"/>
      <w:lvlJc w:val="left"/>
      <w:pPr>
        <w:ind w:left="1440" w:hanging="360"/>
      </w:pPr>
      <w:rPr>
        <w:rFonts w:ascii="Courier New" w:hAnsi="Courier New" w:hint="default"/>
      </w:rPr>
    </w:lvl>
    <w:lvl w:ilvl="2" w:tplc="93A82E88">
      <w:start w:val="1"/>
      <w:numFmt w:val="bullet"/>
      <w:lvlText w:val=""/>
      <w:lvlJc w:val="left"/>
      <w:pPr>
        <w:ind w:left="2160" w:hanging="360"/>
      </w:pPr>
      <w:rPr>
        <w:rFonts w:ascii="Wingdings" w:hAnsi="Wingdings" w:hint="default"/>
      </w:rPr>
    </w:lvl>
    <w:lvl w:ilvl="3" w:tplc="A5867E4C">
      <w:start w:val="1"/>
      <w:numFmt w:val="bullet"/>
      <w:lvlText w:val=""/>
      <w:lvlJc w:val="left"/>
      <w:pPr>
        <w:ind w:left="2880" w:hanging="360"/>
      </w:pPr>
      <w:rPr>
        <w:rFonts w:ascii="Symbol" w:hAnsi="Symbol" w:hint="default"/>
      </w:rPr>
    </w:lvl>
    <w:lvl w:ilvl="4" w:tplc="93BE6812">
      <w:start w:val="1"/>
      <w:numFmt w:val="bullet"/>
      <w:lvlText w:val="o"/>
      <w:lvlJc w:val="left"/>
      <w:pPr>
        <w:ind w:left="3600" w:hanging="360"/>
      </w:pPr>
      <w:rPr>
        <w:rFonts w:ascii="Courier New" w:hAnsi="Courier New" w:hint="default"/>
      </w:rPr>
    </w:lvl>
    <w:lvl w:ilvl="5" w:tplc="FE8CE200">
      <w:start w:val="1"/>
      <w:numFmt w:val="bullet"/>
      <w:lvlText w:val=""/>
      <w:lvlJc w:val="left"/>
      <w:pPr>
        <w:ind w:left="4320" w:hanging="360"/>
      </w:pPr>
      <w:rPr>
        <w:rFonts w:ascii="Wingdings" w:hAnsi="Wingdings" w:hint="default"/>
      </w:rPr>
    </w:lvl>
    <w:lvl w:ilvl="6" w:tplc="D2DE160A">
      <w:start w:val="1"/>
      <w:numFmt w:val="bullet"/>
      <w:lvlText w:val=""/>
      <w:lvlJc w:val="left"/>
      <w:pPr>
        <w:ind w:left="5040" w:hanging="360"/>
      </w:pPr>
      <w:rPr>
        <w:rFonts w:ascii="Symbol" w:hAnsi="Symbol" w:hint="default"/>
      </w:rPr>
    </w:lvl>
    <w:lvl w:ilvl="7" w:tplc="F30239B0">
      <w:start w:val="1"/>
      <w:numFmt w:val="bullet"/>
      <w:lvlText w:val="o"/>
      <w:lvlJc w:val="left"/>
      <w:pPr>
        <w:ind w:left="5760" w:hanging="360"/>
      </w:pPr>
      <w:rPr>
        <w:rFonts w:ascii="Courier New" w:hAnsi="Courier New" w:hint="default"/>
      </w:rPr>
    </w:lvl>
    <w:lvl w:ilvl="8" w:tplc="A224B698">
      <w:start w:val="1"/>
      <w:numFmt w:val="bullet"/>
      <w:lvlText w:val=""/>
      <w:lvlJc w:val="left"/>
      <w:pPr>
        <w:ind w:left="6480" w:hanging="360"/>
      </w:pPr>
      <w:rPr>
        <w:rFonts w:ascii="Wingdings" w:hAnsi="Wingdings" w:hint="default"/>
      </w:rPr>
    </w:lvl>
  </w:abstractNum>
  <w:abstractNum w:abstractNumId="5" w15:restartNumberingAfterBreak="0">
    <w:nsid w:val="0E296B42"/>
    <w:multiLevelType w:val="multilevel"/>
    <w:tmpl w:val="0C403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25A4A"/>
    <w:multiLevelType w:val="hybridMultilevel"/>
    <w:tmpl w:val="3AD695EE"/>
    <w:lvl w:ilvl="0" w:tplc="71BCCC2E">
      <w:start w:val="1"/>
      <w:numFmt w:val="bullet"/>
      <w:lvlText w:val=""/>
      <w:lvlJc w:val="left"/>
      <w:pPr>
        <w:ind w:left="720" w:hanging="360"/>
      </w:pPr>
      <w:rPr>
        <w:rFonts w:ascii="Symbol" w:hAnsi="Symbol" w:hint="default"/>
      </w:rPr>
    </w:lvl>
    <w:lvl w:ilvl="1" w:tplc="881E8598">
      <w:start w:val="1"/>
      <w:numFmt w:val="bullet"/>
      <w:lvlText w:val="o"/>
      <w:lvlJc w:val="left"/>
      <w:pPr>
        <w:ind w:left="1440" w:hanging="360"/>
      </w:pPr>
      <w:rPr>
        <w:rFonts w:ascii="Courier New" w:hAnsi="Courier New" w:hint="default"/>
      </w:rPr>
    </w:lvl>
    <w:lvl w:ilvl="2" w:tplc="9754D546">
      <w:start w:val="1"/>
      <w:numFmt w:val="bullet"/>
      <w:lvlText w:val=""/>
      <w:lvlJc w:val="left"/>
      <w:pPr>
        <w:ind w:left="2160" w:hanging="360"/>
      </w:pPr>
      <w:rPr>
        <w:rFonts w:ascii="Wingdings" w:hAnsi="Wingdings" w:hint="default"/>
      </w:rPr>
    </w:lvl>
    <w:lvl w:ilvl="3" w:tplc="63E4AD26">
      <w:start w:val="1"/>
      <w:numFmt w:val="bullet"/>
      <w:lvlText w:val=""/>
      <w:lvlJc w:val="left"/>
      <w:pPr>
        <w:ind w:left="2880" w:hanging="360"/>
      </w:pPr>
      <w:rPr>
        <w:rFonts w:ascii="Symbol" w:hAnsi="Symbol" w:hint="default"/>
      </w:rPr>
    </w:lvl>
    <w:lvl w:ilvl="4" w:tplc="40485A62">
      <w:start w:val="1"/>
      <w:numFmt w:val="bullet"/>
      <w:lvlText w:val="o"/>
      <w:lvlJc w:val="left"/>
      <w:pPr>
        <w:ind w:left="3600" w:hanging="360"/>
      </w:pPr>
      <w:rPr>
        <w:rFonts w:ascii="Courier New" w:hAnsi="Courier New" w:hint="default"/>
      </w:rPr>
    </w:lvl>
    <w:lvl w:ilvl="5" w:tplc="D2F6AE20">
      <w:start w:val="1"/>
      <w:numFmt w:val="bullet"/>
      <w:lvlText w:val=""/>
      <w:lvlJc w:val="left"/>
      <w:pPr>
        <w:ind w:left="4320" w:hanging="360"/>
      </w:pPr>
      <w:rPr>
        <w:rFonts w:ascii="Wingdings" w:hAnsi="Wingdings" w:hint="default"/>
      </w:rPr>
    </w:lvl>
    <w:lvl w:ilvl="6" w:tplc="9788E808">
      <w:start w:val="1"/>
      <w:numFmt w:val="bullet"/>
      <w:lvlText w:val=""/>
      <w:lvlJc w:val="left"/>
      <w:pPr>
        <w:ind w:left="5040" w:hanging="360"/>
      </w:pPr>
      <w:rPr>
        <w:rFonts w:ascii="Symbol" w:hAnsi="Symbol" w:hint="default"/>
      </w:rPr>
    </w:lvl>
    <w:lvl w:ilvl="7" w:tplc="FAEAA366">
      <w:start w:val="1"/>
      <w:numFmt w:val="bullet"/>
      <w:lvlText w:val="o"/>
      <w:lvlJc w:val="left"/>
      <w:pPr>
        <w:ind w:left="5760" w:hanging="360"/>
      </w:pPr>
      <w:rPr>
        <w:rFonts w:ascii="Courier New" w:hAnsi="Courier New" w:hint="default"/>
      </w:rPr>
    </w:lvl>
    <w:lvl w:ilvl="8" w:tplc="1320F66C">
      <w:start w:val="1"/>
      <w:numFmt w:val="bullet"/>
      <w:lvlText w:val=""/>
      <w:lvlJc w:val="left"/>
      <w:pPr>
        <w:ind w:left="6480" w:hanging="360"/>
      </w:pPr>
      <w:rPr>
        <w:rFonts w:ascii="Wingdings" w:hAnsi="Wingdings" w:hint="default"/>
      </w:rPr>
    </w:lvl>
  </w:abstractNum>
  <w:abstractNum w:abstractNumId="7" w15:restartNumberingAfterBreak="0">
    <w:nsid w:val="1B04DCF7"/>
    <w:multiLevelType w:val="hybridMultilevel"/>
    <w:tmpl w:val="EDD47AE2"/>
    <w:lvl w:ilvl="0" w:tplc="C9C2CAB6">
      <w:start w:val="1"/>
      <w:numFmt w:val="bullet"/>
      <w:lvlText w:val=""/>
      <w:lvlJc w:val="left"/>
      <w:pPr>
        <w:ind w:left="720" w:hanging="360"/>
      </w:pPr>
      <w:rPr>
        <w:rFonts w:ascii="Symbol" w:hAnsi="Symbol" w:hint="default"/>
      </w:rPr>
    </w:lvl>
    <w:lvl w:ilvl="1" w:tplc="264CA8DE">
      <w:start w:val="1"/>
      <w:numFmt w:val="bullet"/>
      <w:lvlText w:val="o"/>
      <w:lvlJc w:val="left"/>
      <w:pPr>
        <w:ind w:left="1440" w:hanging="360"/>
      </w:pPr>
      <w:rPr>
        <w:rFonts w:ascii="Courier New" w:hAnsi="Courier New" w:hint="default"/>
      </w:rPr>
    </w:lvl>
    <w:lvl w:ilvl="2" w:tplc="EB68911C">
      <w:start w:val="1"/>
      <w:numFmt w:val="bullet"/>
      <w:lvlText w:val=""/>
      <w:lvlJc w:val="left"/>
      <w:pPr>
        <w:ind w:left="2160" w:hanging="360"/>
      </w:pPr>
      <w:rPr>
        <w:rFonts w:ascii="Wingdings" w:hAnsi="Wingdings" w:hint="default"/>
      </w:rPr>
    </w:lvl>
    <w:lvl w:ilvl="3" w:tplc="58C62C36">
      <w:start w:val="1"/>
      <w:numFmt w:val="bullet"/>
      <w:lvlText w:val=""/>
      <w:lvlJc w:val="left"/>
      <w:pPr>
        <w:ind w:left="2880" w:hanging="360"/>
      </w:pPr>
      <w:rPr>
        <w:rFonts w:ascii="Symbol" w:hAnsi="Symbol" w:hint="default"/>
      </w:rPr>
    </w:lvl>
    <w:lvl w:ilvl="4" w:tplc="7CB47C68">
      <w:start w:val="1"/>
      <w:numFmt w:val="bullet"/>
      <w:lvlText w:val="o"/>
      <w:lvlJc w:val="left"/>
      <w:pPr>
        <w:ind w:left="3600" w:hanging="360"/>
      </w:pPr>
      <w:rPr>
        <w:rFonts w:ascii="Courier New" w:hAnsi="Courier New" w:hint="default"/>
      </w:rPr>
    </w:lvl>
    <w:lvl w:ilvl="5" w:tplc="02A0FBF6">
      <w:start w:val="1"/>
      <w:numFmt w:val="bullet"/>
      <w:lvlText w:val=""/>
      <w:lvlJc w:val="left"/>
      <w:pPr>
        <w:ind w:left="4320" w:hanging="360"/>
      </w:pPr>
      <w:rPr>
        <w:rFonts w:ascii="Wingdings" w:hAnsi="Wingdings" w:hint="default"/>
      </w:rPr>
    </w:lvl>
    <w:lvl w:ilvl="6" w:tplc="A5B22032">
      <w:start w:val="1"/>
      <w:numFmt w:val="bullet"/>
      <w:lvlText w:val=""/>
      <w:lvlJc w:val="left"/>
      <w:pPr>
        <w:ind w:left="5040" w:hanging="360"/>
      </w:pPr>
      <w:rPr>
        <w:rFonts w:ascii="Symbol" w:hAnsi="Symbol" w:hint="default"/>
      </w:rPr>
    </w:lvl>
    <w:lvl w:ilvl="7" w:tplc="935A55C0">
      <w:start w:val="1"/>
      <w:numFmt w:val="bullet"/>
      <w:lvlText w:val="o"/>
      <w:lvlJc w:val="left"/>
      <w:pPr>
        <w:ind w:left="5760" w:hanging="360"/>
      </w:pPr>
      <w:rPr>
        <w:rFonts w:ascii="Courier New" w:hAnsi="Courier New" w:hint="default"/>
      </w:rPr>
    </w:lvl>
    <w:lvl w:ilvl="8" w:tplc="0172BBD0">
      <w:start w:val="1"/>
      <w:numFmt w:val="bullet"/>
      <w:lvlText w:val=""/>
      <w:lvlJc w:val="left"/>
      <w:pPr>
        <w:ind w:left="6480" w:hanging="360"/>
      </w:pPr>
      <w:rPr>
        <w:rFonts w:ascii="Wingdings" w:hAnsi="Wingdings" w:hint="default"/>
      </w:rPr>
    </w:lvl>
  </w:abstractNum>
  <w:abstractNum w:abstractNumId="8" w15:restartNumberingAfterBreak="0">
    <w:nsid w:val="1BF6614F"/>
    <w:multiLevelType w:val="hybridMultilevel"/>
    <w:tmpl w:val="DF8210C4"/>
    <w:lvl w:ilvl="0" w:tplc="D3888A94">
      <w:numFmt w:val="bullet"/>
      <w:lvlText w:val=""/>
      <w:lvlJc w:val="left"/>
      <w:pPr>
        <w:ind w:left="1080" w:hanging="360"/>
      </w:pPr>
      <w:rPr>
        <w:rFonts w:ascii="Wingdings" w:eastAsia="Arial"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E072659"/>
    <w:multiLevelType w:val="hybridMultilevel"/>
    <w:tmpl w:val="814CC5B4"/>
    <w:lvl w:ilvl="0" w:tplc="C0EE0B7A">
      <w:start w:val="4"/>
      <w:numFmt w:val="bullet"/>
      <w:lvlText w:val="-"/>
      <w:lvlJc w:val="left"/>
      <w:pPr>
        <w:ind w:left="428" w:hanging="360"/>
      </w:pPr>
      <w:rPr>
        <w:rFonts w:ascii="Arial" w:eastAsiaTheme="minorHAnsi" w:hAnsi="Arial" w:cs="Arial" w:hint="default"/>
      </w:rPr>
    </w:lvl>
    <w:lvl w:ilvl="1" w:tplc="04090003" w:tentative="1">
      <w:start w:val="1"/>
      <w:numFmt w:val="bullet"/>
      <w:lvlText w:val="o"/>
      <w:lvlJc w:val="left"/>
      <w:pPr>
        <w:ind w:left="1148" w:hanging="360"/>
      </w:pPr>
      <w:rPr>
        <w:rFonts w:ascii="Courier New" w:hAnsi="Courier New" w:cs="Courier New" w:hint="default"/>
      </w:rPr>
    </w:lvl>
    <w:lvl w:ilvl="2" w:tplc="04090005" w:tentative="1">
      <w:start w:val="1"/>
      <w:numFmt w:val="bullet"/>
      <w:lvlText w:val=""/>
      <w:lvlJc w:val="left"/>
      <w:pPr>
        <w:ind w:left="1868" w:hanging="360"/>
      </w:pPr>
      <w:rPr>
        <w:rFonts w:ascii="Wingdings" w:hAnsi="Wingdings" w:hint="default"/>
      </w:rPr>
    </w:lvl>
    <w:lvl w:ilvl="3" w:tplc="04090001" w:tentative="1">
      <w:start w:val="1"/>
      <w:numFmt w:val="bullet"/>
      <w:lvlText w:val=""/>
      <w:lvlJc w:val="left"/>
      <w:pPr>
        <w:ind w:left="2588" w:hanging="360"/>
      </w:pPr>
      <w:rPr>
        <w:rFonts w:ascii="Symbol" w:hAnsi="Symbol" w:hint="default"/>
      </w:rPr>
    </w:lvl>
    <w:lvl w:ilvl="4" w:tplc="04090003" w:tentative="1">
      <w:start w:val="1"/>
      <w:numFmt w:val="bullet"/>
      <w:lvlText w:val="o"/>
      <w:lvlJc w:val="left"/>
      <w:pPr>
        <w:ind w:left="3308" w:hanging="360"/>
      </w:pPr>
      <w:rPr>
        <w:rFonts w:ascii="Courier New" w:hAnsi="Courier New" w:cs="Courier New" w:hint="default"/>
      </w:rPr>
    </w:lvl>
    <w:lvl w:ilvl="5" w:tplc="04090005" w:tentative="1">
      <w:start w:val="1"/>
      <w:numFmt w:val="bullet"/>
      <w:lvlText w:val=""/>
      <w:lvlJc w:val="left"/>
      <w:pPr>
        <w:ind w:left="4028" w:hanging="360"/>
      </w:pPr>
      <w:rPr>
        <w:rFonts w:ascii="Wingdings" w:hAnsi="Wingdings" w:hint="default"/>
      </w:rPr>
    </w:lvl>
    <w:lvl w:ilvl="6" w:tplc="04090001" w:tentative="1">
      <w:start w:val="1"/>
      <w:numFmt w:val="bullet"/>
      <w:lvlText w:val=""/>
      <w:lvlJc w:val="left"/>
      <w:pPr>
        <w:ind w:left="4748" w:hanging="360"/>
      </w:pPr>
      <w:rPr>
        <w:rFonts w:ascii="Symbol" w:hAnsi="Symbol" w:hint="default"/>
      </w:rPr>
    </w:lvl>
    <w:lvl w:ilvl="7" w:tplc="04090003" w:tentative="1">
      <w:start w:val="1"/>
      <w:numFmt w:val="bullet"/>
      <w:lvlText w:val="o"/>
      <w:lvlJc w:val="left"/>
      <w:pPr>
        <w:ind w:left="5468" w:hanging="360"/>
      </w:pPr>
      <w:rPr>
        <w:rFonts w:ascii="Courier New" w:hAnsi="Courier New" w:cs="Courier New" w:hint="default"/>
      </w:rPr>
    </w:lvl>
    <w:lvl w:ilvl="8" w:tplc="04090005" w:tentative="1">
      <w:start w:val="1"/>
      <w:numFmt w:val="bullet"/>
      <w:lvlText w:val=""/>
      <w:lvlJc w:val="left"/>
      <w:pPr>
        <w:ind w:left="6188" w:hanging="360"/>
      </w:pPr>
      <w:rPr>
        <w:rFonts w:ascii="Wingdings" w:hAnsi="Wingdings" w:hint="default"/>
      </w:rPr>
    </w:lvl>
  </w:abstractNum>
  <w:abstractNum w:abstractNumId="10" w15:restartNumberingAfterBreak="0">
    <w:nsid w:val="1F427317"/>
    <w:multiLevelType w:val="hybridMultilevel"/>
    <w:tmpl w:val="F4EA64EE"/>
    <w:lvl w:ilvl="0" w:tplc="AA56231E">
      <w:start w:val="1"/>
      <w:numFmt w:val="bullet"/>
      <w:lvlText w:val=""/>
      <w:lvlJc w:val="left"/>
      <w:pPr>
        <w:ind w:left="1800" w:hanging="420"/>
      </w:pPr>
      <w:rPr>
        <w:rFonts w:ascii="Symbol" w:hAnsi="Symbol" w:hint="default"/>
      </w:rPr>
    </w:lvl>
    <w:lvl w:ilvl="1" w:tplc="C0EEF594">
      <w:start w:val="1"/>
      <w:numFmt w:val="bullet"/>
      <w:lvlText w:val="o"/>
      <w:lvlJc w:val="left"/>
      <w:pPr>
        <w:ind w:left="2520" w:hanging="420"/>
      </w:pPr>
      <w:rPr>
        <w:rFonts w:ascii="Courier New" w:hAnsi="Courier New" w:hint="default"/>
      </w:rPr>
    </w:lvl>
    <w:lvl w:ilvl="2" w:tplc="E3D8732A">
      <w:start w:val="1"/>
      <w:numFmt w:val="bullet"/>
      <w:lvlText w:val=""/>
      <w:lvlJc w:val="left"/>
      <w:pPr>
        <w:ind w:left="3240" w:hanging="420"/>
      </w:pPr>
      <w:rPr>
        <w:rFonts w:ascii="Wingdings" w:hAnsi="Wingdings" w:hint="default"/>
      </w:rPr>
    </w:lvl>
    <w:lvl w:ilvl="3" w:tplc="7C961BC0">
      <w:start w:val="1"/>
      <w:numFmt w:val="bullet"/>
      <w:lvlText w:val=""/>
      <w:lvlJc w:val="left"/>
      <w:pPr>
        <w:ind w:left="3960" w:hanging="420"/>
      </w:pPr>
      <w:rPr>
        <w:rFonts w:ascii="Symbol" w:hAnsi="Symbol" w:hint="default"/>
      </w:rPr>
    </w:lvl>
    <w:lvl w:ilvl="4" w:tplc="D9B21A08">
      <w:start w:val="1"/>
      <w:numFmt w:val="bullet"/>
      <w:lvlText w:val="o"/>
      <w:lvlJc w:val="left"/>
      <w:pPr>
        <w:ind w:left="4680" w:hanging="420"/>
      </w:pPr>
      <w:rPr>
        <w:rFonts w:ascii="Courier New" w:hAnsi="Courier New" w:hint="default"/>
      </w:rPr>
    </w:lvl>
    <w:lvl w:ilvl="5" w:tplc="156874F0">
      <w:start w:val="1"/>
      <w:numFmt w:val="bullet"/>
      <w:lvlText w:val=""/>
      <w:lvlJc w:val="left"/>
      <w:pPr>
        <w:ind w:left="5400" w:hanging="420"/>
      </w:pPr>
      <w:rPr>
        <w:rFonts w:ascii="Wingdings" w:hAnsi="Wingdings" w:hint="default"/>
      </w:rPr>
    </w:lvl>
    <w:lvl w:ilvl="6" w:tplc="A6F22C7E">
      <w:start w:val="1"/>
      <w:numFmt w:val="bullet"/>
      <w:lvlText w:val=""/>
      <w:lvlJc w:val="left"/>
      <w:pPr>
        <w:ind w:left="6120" w:hanging="420"/>
      </w:pPr>
      <w:rPr>
        <w:rFonts w:ascii="Symbol" w:hAnsi="Symbol" w:hint="default"/>
      </w:rPr>
    </w:lvl>
    <w:lvl w:ilvl="7" w:tplc="50789600">
      <w:start w:val="1"/>
      <w:numFmt w:val="bullet"/>
      <w:lvlText w:val="o"/>
      <w:lvlJc w:val="left"/>
      <w:pPr>
        <w:ind w:left="6840" w:hanging="420"/>
      </w:pPr>
      <w:rPr>
        <w:rFonts w:ascii="Courier New" w:hAnsi="Courier New" w:hint="default"/>
      </w:rPr>
    </w:lvl>
    <w:lvl w:ilvl="8" w:tplc="F8E29D5C">
      <w:start w:val="1"/>
      <w:numFmt w:val="bullet"/>
      <w:lvlText w:val=""/>
      <w:lvlJc w:val="left"/>
      <w:pPr>
        <w:ind w:left="7560" w:hanging="420"/>
      </w:pPr>
      <w:rPr>
        <w:rFonts w:ascii="Wingdings" w:hAnsi="Wingdings" w:hint="default"/>
      </w:rPr>
    </w:lvl>
  </w:abstractNum>
  <w:abstractNum w:abstractNumId="11" w15:restartNumberingAfterBreak="0">
    <w:nsid w:val="20743D75"/>
    <w:multiLevelType w:val="multilevel"/>
    <w:tmpl w:val="C7F0F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311E8"/>
    <w:multiLevelType w:val="hybridMultilevel"/>
    <w:tmpl w:val="A4A03EA6"/>
    <w:lvl w:ilvl="0" w:tplc="ECB09BB4">
      <w:start w:val="1"/>
      <w:numFmt w:val="bullet"/>
      <w:lvlText w:val=""/>
      <w:lvlJc w:val="left"/>
      <w:pPr>
        <w:ind w:left="720" w:hanging="360"/>
      </w:pPr>
      <w:rPr>
        <w:rFonts w:ascii="Wingdings" w:hAnsi="Wingdings" w:hint="default"/>
      </w:rPr>
    </w:lvl>
    <w:lvl w:ilvl="1" w:tplc="B83EB12A">
      <w:start w:val="1"/>
      <w:numFmt w:val="bullet"/>
      <w:lvlText w:val=""/>
      <w:lvlJc w:val="left"/>
      <w:pPr>
        <w:ind w:left="1440" w:hanging="360"/>
      </w:pPr>
      <w:rPr>
        <w:rFonts w:ascii="Wingdings" w:hAnsi="Wingdings" w:hint="default"/>
      </w:rPr>
    </w:lvl>
    <w:lvl w:ilvl="2" w:tplc="0CC8CE2A">
      <w:start w:val="1"/>
      <w:numFmt w:val="bullet"/>
      <w:lvlText w:val=""/>
      <w:lvlJc w:val="left"/>
      <w:pPr>
        <w:ind w:left="2160" w:hanging="360"/>
      </w:pPr>
      <w:rPr>
        <w:rFonts w:ascii="Wingdings" w:hAnsi="Wingdings" w:hint="default"/>
      </w:rPr>
    </w:lvl>
    <w:lvl w:ilvl="3" w:tplc="9BEE93E0">
      <w:start w:val="1"/>
      <w:numFmt w:val="bullet"/>
      <w:lvlText w:val=""/>
      <w:lvlJc w:val="left"/>
      <w:pPr>
        <w:ind w:left="2880" w:hanging="360"/>
      </w:pPr>
      <w:rPr>
        <w:rFonts w:ascii="Wingdings" w:hAnsi="Wingdings" w:hint="default"/>
      </w:rPr>
    </w:lvl>
    <w:lvl w:ilvl="4" w:tplc="A5065D28">
      <w:start w:val="1"/>
      <w:numFmt w:val="bullet"/>
      <w:lvlText w:val=""/>
      <w:lvlJc w:val="left"/>
      <w:pPr>
        <w:ind w:left="3600" w:hanging="360"/>
      </w:pPr>
      <w:rPr>
        <w:rFonts w:ascii="Wingdings" w:hAnsi="Wingdings" w:hint="default"/>
      </w:rPr>
    </w:lvl>
    <w:lvl w:ilvl="5" w:tplc="28D4B80C">
      <w:start w:val="1"/>
      <w:numFmt w:val="bullet"/>
      <w:lvlText w:val=""/>
      <w:lvlJc w:val="left"/>
      <w:pPr>
        <w:ind w:left="4320" w:hanging="360"/>
      </w:pPr>
      <w:rPr>
        <w:rFonts w:ascii="Wingdings" w:hAnsi="Wingdings" w:hint="default"/>
      </w:rPr>
    </w:lvl>
    <w:lvl w:ilvl="6" w:tplc="323A2F7E">
      <w:start w:val="1"/>
      <w:numFmt w:val="bullet"/>
      <w:lvlText w:val=""/>
      <w:lvlJc w:val="left"/>
      <w:pPr>
        <w:ind w:left="5040" w:hanging="360"/>
      </w:pPr>
      <w:rPr>
        <w:rFonts w:ascii="Wingdings" w:hAnsi="Wingdings" w:hint="default"/>
      </w:rPr>
    </w:lvl>
    <w:lvl w:ilvl="7" w:tplc="58DA2EE4">
      <w:start w:val="1"/>
      <w:numFmt w:val="bullet"/>
      <w:lvlText w:val=""/>
      <w:lvlJc w:val="left"/>
      <w:pPr>
        <w:ind w:left="5760" w:hanging="360"/>
      </w:pPr>
      <w:rPr>
        <w:rFonts w:ascii="Wingdings" w:hAnsi="Wingdings" w:hint="default"/>
      </w:rPr>
    </w:lvl>
    <w:lvl w:ilvl="8" w:tplc="39D4E5AA">
      <w:start w:val="1"/>
      <w:numFmt w:val="bullet"/>
      <w:lvlText w:val=""/>
      <w:lvlJc w:val="left"/>
      <w:pPr>
        <w:ind w:left="6480" w:hanging="360"/>
      </w:pPr>
      <w:rPr>
        <w:rFonts w:ascii="Wingdings" w:hAnsi="Wingdings" w:hint="default"/>
      </w:rPr>
    </w:lvl>
  </w:abstractNum>
  <w:abstractNum w:abstractNumId="13" w15:restartNumberingAfterBreak="0">
    <w:nsid w:val="2876145E"/>
    <w:multiLevelType w:val="hybridMultilevel"/>
    <w:tmpl w:val="CA2465E8"/>
    <w:lvl w:ilvl="0" w:tplc="00504ECA">
      <w:start w:val="1"/>
      <w:numFmt w:val="bullet"/>
      <w:lvlText w:val=""/>
      <w:lvlJc w:val="left"/>
      <w:pPr>
        <w:ind w:left="720" w:hanging="360"/>
      </w:pPr>
      <w:rPr>
        <w:rFonts w:ascii="Symbol" w:hAnsi="Symbol" w:hint="default"/>
      </w:rPr>
    </w:lvl>
    <w:lvl w:ilvl="1" w:tplc="F3B86432">
      <w:start w:val="1"/>
      <w:numFmt w:val="bullet"/>
      <w:lvlText w:val="o"/>
      <w:lvlJc w:val="left"/>
      <w:pPr>
        <w:ind w:left="1440" w:hanging="360"/>
      </w:pPr>
      <w:rPr>
        <w:rFonts w:ascii="Courier New" w:hAnsi="Courier New" w:hint="default"/>
      </w:rPr>
    </w:lvl>
    <w:lvl w:ilvl="2" w:tplc="52169488">
      <w:start w:val="1"/>
      <w:numFmt w:val="bullet"/>
      <w:lvlText w:val=""/>
      <w:lvlJc w:val="left"/>
      <w:pPr>
        <w:ind w:left="2160" w:hanging="360"/>
      </w:pPr>
      <w:rPr>
        <w:rFonts w:ascii="Wingdings" w:hAnsi="Wingdings" w:hint="default"/>
      </w:rPr>
    </w:lvl>
    <w:lvl w:ilvl="3" w:tplc="AC5494A6">
      <w:start w:val="1"/>
      <w:numFmt w:val="bullet"/>
      <w:lvlText w:val=""/>
      <w:lvlJc w:val="left"/>
      <w:pPr>
        <w:ind w:left="2880" w:hanging="360"/>
      </w:pPr>
      <w:rPr>
        <w:rFonts w:ascii="Symbol" w:hAnsi="Symbol" w:hint="default"/>
      </w:rPr>
    </w:lvl>
    <w:lvl w:ilvl="4" w:tplc="38D6C472">
      <w:start w:val="1"/>
      <w:numFmt w:val="bullet"/>
      <w:lvlText w:val="o"/>
      <w:lvlJc w:val="left"/>
      <w:pPr>
        <w:ind w:left="3600" w:hanging="360"/>
      </w:pPr>
      <w:rPr>
        <w:rFonts w:ascii="Courier New" w:hAnsi="Courier New" w:hint="default"/>
      </w:rPr>
    </w:lvl>
    <w:lvl w:ilvl="5" w:tplc="DA5803F8">
      <w:start w:val="1"/>
      <w:numFmt w:val="bullet"/>
      <w:lvlText w:val=""/>
      <w:lvlJc w:val="left"/>
      <w:pPr>
        <w:ind w:left="4320" w:hanging="360"/>
      </w:pPr>
      <w:rPr>
        <w:rFonts w:ascii="Wingdings" w:hAnsi="Wingdings" w:hint="default"/>
      </w:rPr>
    </w:lvl>
    <w:lvl w:ilvl="6" w:tplc="C4FC7BA2">
      <w:start w:val="1"/>
      <w:numFmt w:val="bullet"/>
      <w:lvlText w:val=""/>
      <w:lvlJc w:val="left"/>
      <w:pPr>
        <w:ind w:left="5040" w:hanging="360"/>
      </w:pPr>
      <w:rPr>
        <w:rFonts w:ascii="Symbol" w:hAnsi="Symbol" w:hint="default"/>
      </w:rPr>
    </w:lvl>
    <w:lvl w:ilvl="7" w:tplc="821C15AE">
      <w:start w:val="1"/>
      <w:numFmt w:val="bullet"/>
      <w:lvlText w:val="o"/>
      <w:lvlJc w:val="left"/>
      <w:pPr>
        <w:ind w:left="5760" w:hanging="360"/>
      </w:pPr>
      <w:rPr>
        <w:rFonts w:ascii="Courier New" w:hAnsi="Courier New" w:hint="default"/>
      </w:rPr>
    </w:lvl>
    <w:lvl w:ilvl="8" w:tplc="F328EF8C">
      <w:start w:val="1"/>
      <w:numFmt w:val="bullet"/>
      <w:lvlText w:val=""/>
      <w:lvlJc w:val="left"/>
      <w:pPr>
        <w:ind w:left="6480" w:hanging="360"/>
      </w:pPr>
      <w:rPr>
        <w:rFonts w:ascii="Wingdings" w:hAnsi="Wingdings" w:hint="default"/>
      </w:rPr>
    </w:lvl>
  </w:abstractNum>
  <w:abstractNum w:abstractNumId="14" w15:restartNumberingAfterBreak="0">
    <w:nsid w:val="29113CE3"/>
    <w:multiLevelType w:val="multilevel"/>
    <w:tmpl w:val="2368A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4709D5"/>
    <w:multiLevelType w:val="multilevel"/>
    <w:tmpl w:val="BABE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8EB9A"/>
    <w:multiLevelType w:val="hybridMultilevel"/>
    <w:tmpl w:val="45DA4800"/>
    <w:lvl w:ilvl="0" w:tplc="7960E0E0">
      <w:start w:val="1"/>
      <w:numFmt w:val="decimal"/>
      <w:lvlText w:val="%1."/>
      <w:lvlJc w:val="left"/>
      <w:pPr>
        <w:ind w:left="720" w:hanging="360"/>
      </w:pPr>
    </w:lvl>
    <w:lvl w:ilvl="1" w:tplc="817CF8D4">
      <w:start w:val="1"/>
      <w:numFmt w:val="lowerLetter"/>
      <w:lvlText w:val="%2."/>
      <w:lvlJc w:val="left"/>
      <w:pPr>
        <w:ind w:left="1440" w:hanging="360"/>
      </w:pPr>
    </w:lvl>
    <w:lvl w:ilvl="2" w:tplc="7196EE3A">
      <w:start w:val="1"/>
      <w:numFmt w:val="lowerRoman"/>
      <w:lvlText w:val="%3."/>
      <w:lvlJc w:val="right"/>
      <w:pPr>
        <w:ind w:left="2160" w:hanging="180"/>
      </w:pPr>
    </w:lvl>
    <w:lvl w:ilvl="3" w:tplc="EF9E0308">
      <w:start w:val="1"/>
      <w:numFmt w:val="decimal"/>
      <w:lvlText w:val="%4."/>
      <w:lvlJc w:val="left"/>
      <w:pPr>
        <w:ind w:left="2880" w:hanging="360"/>
      </w:pPr>
    </w:lvl>
    <w:lvl w:ilvl="4" w:tplc="B85C23E2">
      <w:start w:val="1"/>
      <w:numFmt w:val="lowerLetter"/>
      <w:lvlText w:val="%5."/>
      <w:lvlJc w:val="left"/>
      <w:pPr>
        <w:ind w:left="3600" w:hanging="360"/>
      </w:pPr>
    </w:lvl>
    <w:lvl w:ilvl="5" w:tplc="E184004A">
      <w:start w:val="1"/>
      <w:numFmt w:val="lowerRoman"/>
      <w:lvlText w:val="%6."/>
      <w:lvlJc w:val="right"/>
      <w:pPr>
        <w:ind w:left="4320" w:hanging="180"/>
      </w:pPr>
    </w:lvl>
    <w:lvl w:ilvl="6" w:tplc="5F387826">
      <w:start w:val="1"/>
      <w:numFmt w:val="decimal"/>
      <w:lvlText w:val="%7."/>
      <w:lvlJc w:val="left"/>
      <w:pPr>
        <w:ind w:left="5040" w:hanging="360"/>
      </w:pPr>
    </w:lvl>
    <w:lvl w:ilvl="7" w:tplc="E76A6FC6">
      <w:start w:val="1"/>
      <w:numFmt w:val="lowerLetter"/>
      <w:lvlText w:val="%8."/>
      <w:lvlJc w:val="left"/>
      <w:pPr>
        <w:ind w:left="5760" w:hanging="360"/>
      </w:pPr>
    </w:lvl>
    <w:lvl w:ilvl="8" w:tplc="58E8411C">
      <w:start w:val="1"/>
      <w:numFmt w:val="lowerRoman"/>
      <w:lvlText w:val="%9."/>
      <w:lvlJc w:val="right"/>
      <w:pPr>
        <w:ind w:left="6480" w:hanging="180"/>
      </w:pPr>
    </w:lvl>
  </w:abstractNum>
  <w:abstractNum w:abstractNumId="17" w15:restartNumberingAfterBreak="0">
    <w:nsid w:val="349B691B"/>
    <w:multiLevelType w:val="multilevel"/>
    <w:tmpl w:val="DC6A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F81ECF"/>
    <w:multiLevelType w:val="multilevel"/>
    <w:tmpl w:val="556A2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05570A"/>
    <w:multiLevelType w:val="multilevel"/>
    <w:tmpl w:val="E980809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A145EB"/>
    <w:multiLevelType w:val="hybridMultilevel"/>
    <w:tmpl w:val="11DC6AC0"/>
    <w:lvl w:ilvl="0" w:tplc="C47EC63E">
      <w:start w:val="1"/>
      <w:numFmt w:val="bullet"/>
      <w:lvlText w:val=""/>
      <w:lvlJc w:val="left"/>
      <w:pPr>
        <w:ind w:left="1800" w:hanging="420"/>
      </w:pPr>
      <w:rPr>
        <w:rFonts w:ascii="Symbol" w:hAnsi="Symbol" w:hint="default"/>
      </w:rPr>
    </w:lvl>
    <w:lvl w:ilvl="1" w:tplc="BE0EB9C8">
      <w:start w:val="1"/>
      <w:numFmt w:val="bullet"/>
      <w:lvlText w:val="o"/>
      <w:lvlJc w:val="left"/>
      <w:pPr>
        <w:ind w:left="2520" w:hanging="420"/>
      </w:pPr>
      <w:rPr>
        <w:rFonts w:ascii="Courier New" w:hAnsi="Courier New" w:hint="default"/>
      </w:rPr>
    </w:lvl>
    <w:lvl w:ilvl="2" w:tplc="D92ACDB8">
      <w:start w:val="1"/>
      <w:numFmt w:val="bullet"/>
      <w:lvlText w:val=""/>
      <w:lvlJc w:val="left"/>
      <w:pPr>
        <w:ind w:left="3240" w:hanging="420"/>
      </w:pPr>
      <w:rPr>
        <w:rFonts w:ascii="Wingdings" w:hAnsi="Wingdings" w:hint="default"/>
      </w:rPr>
    </w:lvl>
    <w:lvl w:ilvl="3" w:tplc="CBA86F86">
      <w:start w:val="1"/>
      <w:numFmt w:val="bullet"/>
      <w:lvlText w:val=""/>
      <w:lvlJc w:val="left"/>
      <w:pPr>
        <w:ind w:left="3960" w:hanging="420"/>
      </w:pPr>
      <w:rPr>
        <w:rFonts w:ascii="Symbol" w:hAnsi="Symbol" w:hint="default"/>
      </w:rPr>
    </w:lvl>
    <w:lvl w:ilvl="4" w:tplc="C4522028">
      <w:start w:val="1"/>
      <w:numFmt w:val="bullet"/>
      <w:lvlText w:val="o"/>
      <w:lvlJc w:val="left"/>
      <w:pPr>
        <w:ind w:left="4680" w:hanging="420"/>
      </w:pPr>
      <w:rPr>
        <w:rFonts w:ascii="Courier New" w:hAnsi="Courier New" w:hint="default"/>
      </w:rPr>
    </w:lvl>
    <w:lvl w:ilvl="5" w:tplc="EEE687AE">
      <w:start w:val="1"/>
      <w:numFmt w:val="bullet"/>
      <w:lvlText w:val=""/>
      <w:lvlJc w:val="left"/>
      <w:pPr>
        <w:ind w:left="5400" w:hanging="420"/>
      </w:pPr>
      <w:rPr>
        <w:rFonts w:ascii="Wingdings" w:hAnsi="Wingdings" w:hint="default"/>
      </w:rPr>
    </w:lvl>
    <w:lvl w:ilvl="6" w:tplc="92F2DD10">
      <w:start w:val="1"/>
      <w:numFmt w:val="bullet"/>
      <w:lvlText w:val=""/>
      <w:lvlJc w:val="left"/>
      <w:pPr>
        <w:ind w:left="6120" w:hanging="420"/>
      </w:pPr>
      <w:rPr>
        <w:rFonts w:ascii="Symbol" w:hAnsi="Symbol" w:hint="default"/>
      </w:rPr>
    </w:lvl>
    <w:lvl w:ilvl="7" w:tplc="490A8E6A">
      <w:start w:val="1"/>
      <w:numFmt w:val="bullet"/>
      <w:lvlText w:val="o"/>
      <w:lvlJc w:val="left"/>
      <w:pPr>
        <w:ind w:left="6840" w:hanging="420"/>
      </w:pPr>
      <w:rPr>
        <w:rFonts w:ascii="Courier New" w:hAnsi="Courier New" w:hint="default"/>
      </w:rPr>
    </w:lvl>
    <w:lvl w:ilvl="8" w:tplc="04E4113C">
      <w:start w:val="1"/>
      <w:numFmt w:val="bullet"/>
      <w:lvlText w:val=""/>
      <w:lvlJc w:val="left"/>
      <w:pPr>
        <w:ind w:left="7560" w:hanging="420"/>
      </w:pPr>
      <w:rPr>
        <w:rFonts w:ascii="Wingdings" w:hAnsi="Wingdings" w:hint="default"/>
      </w:rPr>
    </w:lvl>
  </w:abstractNum>
  <w:abstractNum w:abstractNumId="21" w15:restartNumberingAfterBreak="0">
    <w:nsid w:val="43276761"/>
    <w:multiLevelType w:val="multilevel"/>
    <w:tmpl w:val="80DE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F7358"/>
    <w:multiLevelType w:val="multilevel"/>
    <w:tmpl w:val="9F0C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39292D"/>
    <w:multiLevelType w:val="multilevel"/>
    <w:tmpl w:val="C5CE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1311A3"/>
    <w:multiLevelType w:val="hybridMultilevel"/>
    <w:tmpl w:val="DD000768"/>
    <w:lvl w:ilvl="0" w:tplc="A0348C40">
      <w:start w:val="1"/>
      <w:numFmt w:val="decimal"/>
      <w:lvlText w:val="%1."/>
      <w:lvlJc w:val="left"/>
      <w:pPr>
        <w:ind w:left="1800" w:hanging="420"/>
      </w:pPr>
    </w:lvl>
    <w:lvl w:ilvl="1" w:tplc="E1A65C16">
      <w:start w:val="1"/>
      <w:numFmt w:val="lowerLetter"/>
      <w:lvlText w:val="%2."/>
      <w:lvlJc w:val="left"/>
      <w:pPr>
        <w:ind w:left="2520" w:hanging="420"/>
      </w:pPr>
    </w:lvl>
    <w:lvl w:ilvl="2" w:tplc="28DA864A">
      <w:start w:val="1"/>
      <w:numFmt w:val="lowerRoman"/>
      <w:lvlText w:val="%3."/>
      <w:lvlJc w:val="right"/>
      <w:pPr>
        <w:ind w:left="3240" w:hanging="420"/>
      </w:pPr>
    </w:lvl>
    <w:lvl w:ilvl="3" w:tplc="5ADE4C60">
      <w:start w:val="1"/>
      <w:numFmt w:val="decimal"/>
      <w:lvlText w:val="%4."/>
      <w:lvlJc w:val="left"/>
      <w:pPr>
        <w:ind w:left="3960" w:hanging="420"/>
      </w:pPr>
    </w:lvl>
    <w:lvl w:ilvl="4" w:tplc="8286CAEC">
      <w:start w:val="1"/>
      <w:numFmt w:val="lowerLetter"/>
      <w:lvlText w:val="%5."/>
      <w:lvlJc w:val="left"/>
      <w:pPr>
        <w:ind w:left="4680" w:hanging="420"/>
      </w:pPr>
    </w:lvl>
    <w:lvl w:ilvl="5" w:tplc="33A0F958">
      <w:start w:val="1"/>
      <w:numFmt w:val="lowerRoman"/>
      <w:lvlText w:val="%6."/>
      <w:lvlJc w:val="right"/>
      <w:pPr>
        <w:ind w:left="5400" w:hanging="420"/>
      </w:pPr>
    </w:lvl>
    <w:lvl w:ilvl="6" w:tplc="26247894">
      <w:start w:val="1"/>
      <w:numFmt w:val="decimal"/>
      <w:lvlText w:val="%7."/>
      <w:lvlJc w:val="left"/>
      <w:pPr>
        <w:ind w:left="6120" w:hanging="420"/>
      </w:pPr>
    </w:lvl>
    <w:lvl w:ilvl="7" w:tplc="2FDC67E0">
      <w:start w:val="1"/>
      <w:numFmt w:val="lowerLetter"/>
      <w:lvlText w:val="%8."/>
      <w:lvlJc w:val="left"/>
      <w:pPr>
        <w:ind w:left="6840" w:hanging="420"/>
      </w:pPr>
    </w:lvl>
    <w:lvl w:ilvl="8" w:tplc="74D691D6">
      <w:start w:val="1"/>
      <w:numFmt w:val="lowerRoman"/>
      <w:lvlText w:val="%9."/>
      <w:lvlJc w:val="right"/>
      <w:pPr>
        <w:ind w:left="7560" w:hanging="420"/>
      </w:pPr>
    </w:lvl>
  </w:abstractNum>
  <w:abstractNum w:abstractNumId="25" w15:restartNumberingAfterBreak="0">
    <w:nsid w:val="577030B1"/>
    <w:multiLevelType w:val="hybridMultilevel"/>
    <w:tmpl w:val="96E430A2"/>
    <w:lvl w:ilvl="0" w:tplc="0EDE9B8E">
      <w:start w:val="1"/>
      <w:numFmt w:val="lowerRoman"/>
      <w:lvlText w:val="%1."/>
      <w:lvlJc w:val="right"/>
      <w:pPr>
        <w:ind w:left="720" w:hanging="360"/>
      </w:pPr>
    </w:lvl>
    <w:lvl w:ilvl="1" w:tplc="28ACD0B0">
      <w:start w:val="1"/>
      <w:numFmt w:val="lowerLetter"/>
      <w:lvlText w:val="%2."/>
      <w:lvlJc w:val="left"/>
      <w:pPr>
        <w:ind w:left="1440" w:hanging="360"/>
      </w:pPr>
    </w:lvl>
    <w:lvl w:ilvl="2" w:tplc="7ECCD6C2">
      <w:start w:val="1"/>
      <w:numFmt w:val="lowerRoman"/>
      <w:lvlText w:val="%3."/>
      <w:lvlJc w:val="right"/>
      <w:pPr>
        <w:ind w:left="2160" w:hanging="180"/>
      </w:pPr>
    </w:lvl>
    <w:lvl w:ilvl="3" w:tplc="926EFF20">
      <w:start w:val="1"/>
      <w:numFmt w:val="decimal"/>
      <w:lvlText w:val="%4."/>
      <w:lvlJc w:val="left"/>
      <w:pPr>
        <w:ind w:left="2880" w:hanging="360"/>
      </w:pPr>
    </w:lvl>
    <w:lvl w:ilvl="4" w:tplc="263295F2">
      <w:start w:val="1"/>
      <w:numFmt w:val="lowerLetter"/>
      <w:lvlText w:val="%5."/>
      <w:lvlJc w:val="left"/>
      <w:pPr>
        <w:ind w:left="3600" w:hanging="360"/>
      </w:pPr>
    </w:lvl>
    <w:lvl w:ilvl="5" w:tplc="EF7E7EF4">
      <w:start w:val="1"/>
      <w:numFmt w:val="lowerRoman"/>
      <w:lvlText w:val="%6."/>
      <w:lvlJc w:val="right"/>
      <w:pPr>
        <w:ind w:left="4320" w:hanging="180"/>
      </w:pPr>
    </w:lvl>
    <w:lvl w:ilvl="6" w:tplc="C3ECE614">
      <w:start w:val="1"/>
      <w:numFmt w:val="decimal"/>
      <w:lvlText w:val="%7."/>
      <w:lvlJc w:val="left"/>
      <w:pPr>
        <w:ind w:left="5040" w:hanging="360"/>
      </w:pPr>
    </w:lvl>
    <w:lvl w:ilvl="7" w:tplc="2DA8E412">
      <w:start w:val="1"/>
      <w:numFmt w:val="lowerLetter"/>
      <w:lvlText w:val="%8."/>
      <w:lvlJc w:val="left"/>
      <w:pPr>
        <w:ind w:left="5760" w:hanging="360"/>
      </w:pPr>
    </w:lvl>
    <w:lvl w:ilvl="8" w:tplc="336C44C4">
      <w:start w:val="1"/>
      <w:numFmt w:val="lowerRoman"/>
      <w:lvlText w:val="%9."/>
      <w:lvlJc w:val="right"/>
      <w:pPr>
        <w:ind w:left="6480" w:hanging="180"/>
      </w:pPr>
    </w:lvl>
  </w:abstractNum>
  <w:abstractNum w:abstractNumId="26" w15:restartNumberingAfterBreak="0">
    <w:nsid w:val="598B029F"/>
    <w:multiLevelType w:val="multilevel"/>
    <w:tmpl w:val="5DDE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F05DE8"/>
    <w:multiLevelType w:val="multilevel"/>
    <w:tmpl w:val="A932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841582"/>
    <w:multiLevelType w:val="multilevel"/>
    <w:tmpl w:val="BFB87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E9669E"/>
    <w:multiLevelType w:val="hybridMultilevel"/>
    <w:tmpl w:val="459CBF66"/>
    <w:lvl w:ilvl="0" w:tplc="35C4EF04">
      <w:start w:val="1"/>
      <w:numFmt w:val="decimal"/>
      <w:lvlText w:val="%1."/>
      <w:lvlJc w:val="left"/>
      <w:pPr>
        <w:ind w:left="720" w:hanging="360"/>
      </w:pPr>
    </w:lvl>
    <w:lvl w:ilvl="1" w:tplc="F5682716">
      <w:start w:val="1"/>
      <w:numFmt w:val="lowerLetter"/>
      <w:lvlText w:val="%2."/>
      <w:lvlJc w:val="left"/>
      <w:pPr>
        <w:ind w:left="1440" w:hanging="360"/>
      </w:pPr>
    </w:lvl>
    <w:lvl w:ilvl="2" w:tplc="E8CC7DC4">
      <w:start w:val="1"/>
      <w:numFmt w:val="lowerRoman"/>
      <w:lvlText w:val="%3."/>
      <w:lvlJc w:val="right"/>
      <w:pPr>
        <w:ind w:left="2160" w:hanging="180"/>
      </w:pPr>
    </w:lvl>
    <w:lvl w:ilvl="3" w:tplc="5216836E">
      <w:start w:val="1"/>
      <w:numFmt w:val="decimal"/>
      <w:lvlText w:val="%4."/>
      <w:lvlJc w:val="left"/>
      <w:pPr>
        <w:ind w:left="2880" w:hanging="360"/>
      </w:pPr>
    </w:lvl>
    <w:lvl w:ilvl="4" w:tplc="AC58443C">
      <w:start w:val="1"/>
      <w:numFmt w:val="lowerLetter"/>
      <w:lvlText w:val="%5."/>
      <w:lvlJc w:val="left"/>
      <w:pPr>
        <w:ind w:left="3600" w:hanging="360"/>
      </w:pPr>
    </w:lvl>
    <w:lvl w:ilvl="5" w:tplc="1E12D93A">
      <w:start w:val="1"/>
      <w:numFmt w:val="lowerRoman"/>
      <w:lvlText w:val="%6."/>
      <w:lvlJc w:val="right"/>
      <w:pPr>
        <w:ind w:left="4320" w:hanging="180"/>
      </w:pPr>
    </w:lvl>
    <w:lvl w:ilvl="6" w:tplc="21AE5802">
      <w:start w:val="1"/>
      <w:numFmt w:val="decimal"/>
      <w:lvlText w:val="%7."/>
      <w:lvlJc w:val="left"/>
      <w:pPr>
        <w:ind w:left="5040" w:hanging="360"/>
      </w:pPr>
    </w:lvl>
    <w:lvl w:ilvl="7" w:tplc="CFD00D3C">
      <w:start w:val="1"/>
      <w:numFmt w:val="lowerLetter"/>
      <w:lvlText w:val="%8."/>
      <w:lvlJc w:val="left"/>
      <w:pPr>
        <w:ind w:left="5760" w:hanging="360"/>
      </w:pPr>
    </w:lvl>
    <w:lvl w:ilvl="8" w:tplc="0B7861BE">
      <w:start w:val="1"/>
      <w:numFmt w:val="lowerRoman"/>
      <w:lvlText w:val="%9."/>
      <w:lvlJc w:val="right"/>
      <w:pPr>
        <w:ind w:left="6480" w:hanging="180"/>
      </w:pPr>
    </w:lvl>
  </w:abstractNum>
  <w:abstractNum w:abstractNumId="30" w15:restartNumberingAfterBreak="0">
    <w:nsid w:val="695B0412"/>
    <w:multiLevelType w:val="multilevel"/>
    <w:tmpl w:val="CAD4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9F0033"/>
    <w:multiLevelType w:val="multilevel"/>
    <w:tmpl w:val="B8E0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A259E1"/>
    <w:multiLevelType w:val="multilevel"/>
    <w:tmpl w:val="B1708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944CDE"/>
    <w:multiLevelType w:val="multilevel"/>
    <w:tmpl w:val="2CD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5B026B"/>
    <w:multiLevelType w:val="hybridMultilevel"/>
    <w:tmpl w:val="08D8B772"/>
    <w:lvl w:ilvl="0" w:tplc="0DA4BF10">
      <w:start w:val="1"/>
      <w:numFmt w:val="bullet"/>
      <w:lvlText w:val=""/>
      <w:lvlJc w:val="left"/>
      <w:pPr>
        <w:ind w:left="720" w:hanging="360"/>
      </w:pPr>
      <w:rPr>
        <w:rFonts w:ascii="Symbol" w:hAnsi="Symbol" w:hint="default"/>
      </w:rPr>
    </w:lvl>
    <w:lvl w:ilvl="1" w:tplc="3BC2E98A">
      <w:start w:val="1"/>
      <w:numFmt w:val="bullet"/>
      <w:lvlText w:val="o"/>
      <w:lvlJc w:val="left"/>
      <w:pPr>
        <w:ind w:left="1440" w:hanging="360"/>
      </w:pPr>
      <w:rPr>
        <w:rFonts w:ascii="Courier New" w:hAnsi="Courier New" w:hint="default"/>
      </w:rPr>
    </w:lvl>
    <w:lvl w:ilvl="2" w:tplc="E452AFD8">
      <w:start w:val="1"/>
      <w:numFmt w:val="bullet"/>
      <w:lvlText w:val=""/>
      <w:lvlJc w:val="left"/>
      <w:pPr>
        <w:ind w:left="2160" w:hanging="360"/>
      </w:pPr>
      <w:rPr>
        <w:rFonts w:ascii="Wingdings" w:hAnsi="Wingdings" w:hint="default"/>
      </w:rPr>
    </w:lvl>
    <w:lvl w:ilvl="3" w:tplc="A7501996">
      <w:start w:val="1"/>
      <w:numFmt w:val="bullet"/>
      <w:lvlText w:val=""/>
      <w:lvlJc w:val="left"/>
      <w:pPr>
        <w:ind w:left="2880" w:hanging="360"/>
      </w:pPr>
      <w:rPr>
        <w:rFonts w:ascii="Symbol" w:hAnsi="Symbol" w:hint="default"/>
      </w:rPr>
    </w:lvl>
    <w:lvl w:ilvl="4" w:tplc="145A4706">
      <w:start w:val="1"/>
      <w:numFmt w:val="bullet"/>
      <w:lvlText w:val="o"/>
      <w:lvlJc w:val="left"/>
      <w:pPr>
        <w:ind w:left="3600" w:hanging="360"/>
      </w:pPr>
      <w:rPr>
        <w:rFonts w:ascii="Courier New" w:hAnsi="Courier New" w:hint="default"/>
      </w:rPr>
    </w:lvl>
    <w:lvl w:ilvl="5" w:tplc="FE3CFE44">
      <w:start w:val="1"/>
      <w:numFmt w:val="bullet"/>
      <w:lvlText w:val=""/>
      <w:lvlJc w:val="left"/>
      <w:pPr>
        <w:ind w:left="4320" w:hanging="360"/>
      </w:pPr>
      <w:rPr>
        <w:rFonts w:ascii="Wingdings" w:hAnsi="Wingdings" w:hint="default"/>
      </w:rPr>
    </w:lvl>
    <w:lvl w:ilvl="6" w:tplc="2C38D662">
      <w:start w:val="1"/>
      <w:numFmt w:val="bullet"/>
      <w:lvlText w:val=""/>
      <w:lvlJc w:val="left"/>
      <w:pPr>
        <w:ind w:left="5040" w:hanging="360"/>
      </w:pPr>
      <w:rPr>
        <w:rFonts w:ascii="Symbol" w:hAnsi="Symbol" w:hint="default"/>
      </w:rPr>
    </w:lvl>
    <w:lvl w:ilvl="7" w:tplc="106C6502">
      <w:start w:val="1"/>
      <w:numFmt w:val="bullet"/>
      <w:lvlText w:val="o"/>
      <w:lvlJc w:val="left"/>
      <w:pPr>
        <w:ind w:left="5760" w:hanging="360"/>
      </w:pPr>
      <w:rPr>
        <w:rFonts w:ascii="Courier New" w:hAnsi="Courier New" w:hint="default"/>
      </w:rPr>
    </w:lvl>
    <w:lvl w:ilvl="8" w:tplc="910CFB96">
      <w:start w:val="1"/>
      <w:numFmt w:val="bullet"/>
      <w:lvlText w:val=""/>
      <w:lvlJc w:val="left"/>
      <w:pPr>
        <w:ind w:left="6480" w:hanging="360"/>
      </w:pPr>
      <w:rPr>
        <w:rFonts w:ascii="Wingdings" w:hAnsi="Wingdings" w:hint="default"/>
      </w:rPr>
    </w:lvl>
  </w:abstractNum>
  <w:num w:numId="1" w16cid:durableId="1218589913">
    <w:abstractNumId w:val="10"/>
  </w:num>
  <w:num w:numId="2" w16cid:durableId="863590134">
    <w:abstractNumId w:val="24"/>
  </w:num>
  <w:num w:numId="3" w16cid:durableId="27072669">
    <w:abstractNumId w:val="20"/>
  </w:num>
  <w:num w:numId="4" w16cid:durableId="1259293743">
    <w:abstractNumId w:val="25"/>
  </w:num>
  <w:num w:numId="5" w16cid:durableId="1954360696">
    <w:abstractNumId w:val="12"/>
  </w:num>
  <w:num w:numId="6" w16cid:durableId="292833562">
    <w:abstractNumId w:val="29"/>
  </w:num>
  <w:num w:numId="7" w16cid:durableId="1052775212">
    <w:abstractNumId w:val="2"/>
  </w:num>
  <w:num w:numId="8" w16cid:durableId="882906602">
    <w:abstractNumId w:val="1"/>
  </w:num>
  <w:num w:numId="9" w16cid:durableId="252591919">
    <w:abstractNumId w:val="16"/>
  </w:num>
  <w:num w:numId="10" w16cid:durableId="297538341">
    <w:abstractNumId w:val="13"/>
  </w:num>
  <w:num w:numId="11" w16cid:durableId="512917070">
    <w:abstractNumId w:val="4"/>
  </w:num>
  <w:num w:numId="12" w16cid:durableId="369575039">
    <w:abstractNumId w:val="0"/>
  </w:num>
  <w:num w:numId="13" w16cid:durableId="1173685957">
    <w:abstractNumId w:val="34"/>
  </w:num>
  <w:num w:numId="14" w16cid:durableId="893077121">
    <w:abstractNumId w:val="6"/>
  </w:num>
  <w:num w:numId="15" w16cid:durableId="686371107">
    <w:abstractNumId w:val="7"/>
  </w:num>
  <w:num w:numId="16" w16cid:durableId="1992058128">
    <w:abstractNumId w:val="21"/>
  </w:num>
  <w:num w:numId="17" w16cid:durableId="724990826">
    <w:abstractNumId w:val="26"/>
  </w:num>
  <w:num w:numId="18" w16cid:durableId="1762481133">
    <w:abstractNumId w:val="31"/>
  </w:num>
  <w:num w:numId="19" w16cid:durableId="1769813753">
    <w:abstractNumId w:val="19"/>
  </w:num>
  <w:num w:numId="20" w16cid:durableId="1781299597">
    <w:abstractNumId w:val="23"/>
  </w:num>
  <w:num w:numId="21" w16cid:durableId="951399949">
    <w:abstractNumId w:val="33"/>
  </w:num>
  <w:num w:numId="22" w16cid:durableId="984898503">
    <w:abstractNumId w:val="22"/>
  </w:num>
  <w:num w:numId="23" w16cid:durableId="575556012">
    <w:abstractNumId w:val="32"/>
  </w:num>
  <w:num w:numId="24" w16cid:durableId="77214435">
    <w:abstractNumId w:val="28"/>
  </w:num>
  <w:num w:numId="25" w16cid:durableId="2111974022">
    <w:abstractNumId w:val="5"/>
  </w:num>
  <w:num w:numId="26" w16cid:durableId="1242832388">
    <w:abstractNumId w:val="3"/>
  </w:num>
  <w:num w:numId="27" w16cid:durableId="1740051258">
    <w:abstractNumId w:val="11"/>
  </w:num>
  <w:num w:numId="28" w16cid:durableId="1874687286">
    <w:abstractNumId w:val="17"/>
  </w:num>
  <w:num w:numId="29" w16cid:durableId="2146506427">
    <w:abstractNumId w:val="27"/>
  </w:num>
  <w:num w:numId="30" w16cid:durableId="393550351">
    <w:abstractNumId w:val="15"/>
  </w:num>
  <w:num w:numId="31" w16cid:durableId="351994567">
    <w:abstractNumId w:val="30"/>
  </w:num>
  <w:num w:numId="32" w16cid:durableId="1329484326">
    <w:abstractNumId w:val="14"/>
  </w:num>
  <w:num w:numId="33" w16cid:durableId="1994945646">
    <w:abstractNumId w:val="18"/>
  </w:num>
  <w:num w:numId="34" w16cid:durableId="236942345">
    <w:abstractNumId w:val="9"/>
  </w:num>
  <w:num w:numId="35" w16cid:durableId="3555482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7DA"/>
    <w:rsid w:val="00000E95"/>
    <w:rsid w:val="00002147"/>
    <w:rsid w:val="0002161E"/>
    <w:rsid w:val="00036505"/>
    <w:rsid w:val="00042B98"/>
    <w:rsid w:val="00044073"/>
    <w:rsid w:val="000454CA"/>
    <w:rsid w:val="00050DBB"/>
    <w:rsid w:val="000510E7"/>
    <w:rsid w:val="0006254F"/>
    <w:rsid w:val="000927A5"/>
    <w:rsid w:val="0009391A"/>
    <w:rsid w:val="00094402"/>
    <w:rsid w:val="000A333D"/>
    <w:rsid w:val="000B65E2"/>
    <w:rsid w:val="000D06F4"/>
    <w:rsid w:val="000D6846"/>
    <w:rsid w:val="000E0E99"/>
    <w:rsid w:val="000F32D4"/>
    <w:rsid w:val="000F5365"/>
    <w:rsid w:val="000F6B1E"/>
    <w:rsid w:val="000F7588"/>
    <w:rsid w:val="00105922"/>
    <w:rsid w:val="00105C1E"/>
    <w:rsid w:val="00110F65"/>
    <w:rsid w:val="00116B3F"/>
    <w:rsid w:val="001263C2"/>
    <w:rsid w:val="00126E90"/>
    <w:rsid w:val="00133FE4"/>
    <w:rsid w:val="0013588D"/>
    <w:rsid w:val="0015171B"/>
    <w:rsid w:val="00152AC1"/>
    <w:rsid w:val="001561C6"/>
    <w:rsid w:val="0015644F"/>
    <w:rsid w:val="00157A38"/>
    <w:rsid w:val="00160603"/>
    <w:rsid w:val="00166862"/>
    <w:rsid w:val="00167334"/>
    <w:rsid w:val="00167B3B"/>
    <w:rsid w:val="001718D0"/>
    <w:rsid w:val="00173A78"/>
    <w:rsid w:val="00175668"/>
    <w:rsid w:val="0018128F"/>
    <w:rsid w:val="00184AC3"/>
    <w:rsid w:val="001861E2"/>
    <w:rsid w:val="0018698C"/>
    <w:rsid w:val="00186A3B"/>
    <w:rsid w:val="00191E7B"/>
    <w:rsid w:val="001948C5"/>
    <w:rsid w:val="00195E61"/>
    <w:rsid w:val="00197405"/>
    <w:rsid w:val="001A6093"/>
    <w:rsid w:val="001A78AE"/>
    <w:rsid w:val="001B59C6"/>
    <w:rsid w:val="001C65AB"/>
    <w:rsid w:val="001E26CF"/>
    <w:rsid w:val="001E29FF"/>
    <w:rsid w:val="001F4B0E"/>
    <w:rsid w:val="001F57CB"/>
    <w:rsid w:val="00202314"/>
    <w:rsid w:val="00202F95"/>
    <w:rsid w:val="002100B9"/>
    <w:rsid w:val="0021353A"/>
    <w:rsid w:val="0021394D"/>
    <w:rsid w:val="0021423D"/>
    <w:rsid w:val="0022519B"/>
    <w:rsid w:val="002371E5"/>
    <w:rsid w:val="00260091"/>
    <w:rsid w:val="002616B6"/>
    <w:rsid w:val="00267F2E"/>
    <w:rsid w:val="00272D89"/>
    <w:rsid w:val="00274532"/>
    <w:rsid w:val="00274F75"/>
    <w:rsid w:val="00276B2E"/>
    <w:rsid w:val="00276BC6"/>
    <w:rsid w:val="00285779"/>
    <w:rsid w:val="002879C1"/>
    <w:rsid w:val="00294734"/>
    <w:rsid w:val="002A2CD8"/>
    <w:rsid w:val="002B574A"/>
    <w:rsid w:val="002C41DB"/>
    <w:rsid w:val="002C78F7"/>
    <w:rsid w:val="002D4613"/>
    <w:rsid w:val="002E743F"/>
    <w:rsid w:val="002E79D5"/>
    <w:rsid w:val="002F177D"/>
    <w:rsid w:val="002F5222"/>
    <w:rsid w:val="002F6A56"/>
    <w:rsid w:val="003027EC"/>
    <w:rsid w:val="00302BD0"/>
    <w:rsid w:val="00303E90"/>
    <w:rsid w:val="00306F91"/>
    <w:rsid w:val="00312AAC"/>
    <w:rsid w:val="0031531B"/>
    <w:rsid w:val="00325966"/>
    <w:rsid w:val="00325A3F"/>
    <w:rsid w:val="003323AD"/>
    <w:rsid w:val="0033431F"/>
    <w:rsid w:val="00350046"/>
    <w:rsid w:val="003578BC"/>
    <w:rsid w:val="00361086"/>
    <w:rsid w:val="00372E2E"/>
    <w:rsid w:val="0038081D"/>
    <w:rsid w:val="00386EE4"/>
    <w:rsid w:val="003948A4"/>
    <w:rsid w:val="00397AAF"/>
    <w:rsid w:val="003A27CF"/>
    <w:rsid w:val="003B31A5"/>
    <w:rsid w:val="003B7EE8"/>
    <w:rsid w:val="003C0742"/>
    <w:rsid w:val="003E57B1"/>
    <w:rsid w:val="003F27EB"/>
    <w:rsid w:val="003F48E2"/>
    <w:rsid w:val="00411E94"/>
    <w:rsid w:val="004122C4"/>
    <w:rsid w:val="004135D6"/>
    <w:rsid w:val="0041480D"/>
    <w:rsid w:val="004274B0"/>
    <w:rsid w:val="004341A9"/>
    <w:rsid w:val="00434D44"/>
    <w:rsid w:val="00437C90"/>
    <w:rsid w:val="00441DC2"/>
    <w:rsid w:val="00442AE0"/>
    <w:rsid w:val="00454DDA"/>
    <w:rsid w:val="004550DE"/>
    <w:rsid w:val="00460B22"/>
    <w:rsid w:val="00461EA5"/>
    <w:rsid w:val="0046299D"/>
    <w:rsid w:val="00484DBF"/>
    <w:rsid w:val="00485D45"/>
    <w:rsid w:val="00486ABB"/>
    <w:rsid w:val="004A2D26"/>
    <w:rsid w:val="004A5209"/>
    <w:rsid w:val="004B6B23"/>
    <w:rsid w:val="004B70D0"/>
    <w:rsid w:val="004C1886"/>
    <w:rsid w:val="004C3F2C"/>
    <w:rsid w:val="004D0D7D"/>
    <w:rsid w:val="004D1752"/>
    <w:rsid w:val="004D2374"/>
    <w:rsid w:val="004D62C1"/>
    <w:rsid w:val="004D7572"/>
    <w:rsid w:val="004F23F1"/>
    <w:rsid w:val="00500A5A"/>
    <w:rsid w:val="00500E76"/>
    <w:rsid w:val="005147DB"/>
    <w:rsid w:val="005179B5"/>
    <w:rsid w:val="00526635"/>
    <w:rsid w:val="00532F47"/>
    <w:rsid w:val="005411E1"/>
    <w:rsid w:val="005412F2"/>
    <w:rsid w:val="00542585"/>
    <w:rsid w:val="00550B50"/>
    <w:rsid w:val="00554DF4"/>
    <w:rsid w:val="00562477"/>
    <w:rsid w:val="00563A7A"/>
    <w:rsid w:val="00567A13"/>
    <w:rsid w:val="005708ED"/>
    <w:rsid w:val="00570ABD"/>
    <w:rsid w:val="005760FD"/>
    <w:rsid w:val="005761CC"/>
    <w:rsid w:val="00586B39"/>
    <w:rsid w:val="00587B6A"/>
    <w:rsid w:val="005977D0"/>
    <w:rsid w:val="005A1300"/>
    <w:rsid w:val="005A227D"/>
    <w:rsid w:val="005A3CEC"/>
    <w:rsid w:val="005B01BC"/>
    <w:rsid w:val="005B08E9"/>
    <w:rsid w:val="005B1312"/>
    <w:rsid w:val="005C048B"/>
    <w:rsid w:val="005C0549"/>
    <w:rsid w:val="005C6803"/>
    <w:rsid w:val="005D36C0"/>
    <w:rsid w:val="005D4C80"/>
    <w:rsid w:val="005E17B9"/>
    <w:rsid w:val="005E6D00"/>
    <w:rsid w:val="005F5A3D"/>
    <w:rsid w:val="00601069"/>
    <w:rsid w:val="00602935"/>
    <w:rsid w:val="00604051"/>
    <w:rsid w:val="00605637"/>
    <w:rsid w:val="00607E57"/>
    <w:rsid w:val="00620F1D"/>
    <w:rsid w:val="00622822"/>
    <w:rsid w:val="00625E33"/>
    <w:rsid w:val="00630E47"/>
    <w:rsid w:val="0063637B"/>
    <w:rsid w:val="00640C4A"/>
    <w:rsid w:val="00646A10"/>
    <w:rsid w:val="00652BED"/>
    <w:rsid w:val="00667EAD"/>
    <w:rsid w:val="00670223"/>
    <w:rsid w:val="006745FD"/>
    <w:rsid w:val="00680B2E"/>
    <w:rsid w:val="0068578F"/>
    <w:rsid w:val="0069628F"/>
    <w:rsid w:val="006A04A5"/>
    <w:rsid w:val="006C5CE3"/>
    <w:rsid w:val="006E5D18"/>
    <w:rsid w:val="006F17EB"/>
    <w:rsid w:val="006F3A1C"/>
    <w:rsid w:val="006F46FF"/>
    <w:rsid w:val="006F4CE7"/>
    <w:rsid w:val="00704CA7"/>
    <w:rsid w:val="007071A2"/>
    <w:rsid w:val="00711B92"/>
    <w:rsid w:val="00712411"/>
    <w:rsid w:val="007156D5"/>
    <w:rsid w:val="00720C3E"/>
    <w:rsid w:val="007234AF"/>
    <w:rsid w:val="00735936"/>
    <w:rsid w:val="00741879"/>
    <w:rsid w:val="00744A23"/>
    <w:rsid w:val="007608B1"/>
    <w:rsid w:val="00764211"/>
    <w:rsid w:val="00766087"/>
    <w:rsid w:val="00774E18"/>
    <w:rsid w:val="00777220"/>
    <w:rsid w:val="00784299"/>
    <w:rsid w:val="007A1186"/>
    <w:rsid w:val="007B675C"/>
    <w:rsid w:val="007C50FB"/>
    <w:rsid w:val="007C79E6"/>
    <w:rsid w:val="007C7A06"/>
    <w:rsid w:val="007D3AF7"/>
    <w:rsid w:val="007E3A07"/>
    <w:rsid w:val="007E6914"/>
    <w:rsid w:val="007E7C60"/>
    <w:rsid w:val="007F2A05"/>
    <w:rsid w:val="007F4086"/>
    <w:rsid w:val="007F5995"/>
    <w:rsid w:val="007F6689"/>
    <w:rsid w:val="007F67F5"/>
    <w:rsid w:val="00810C60"/>
    <w:rsid w:val="00820B7B"/>
    <w:rsid w:val="008264E8"/>
    <w:rsid w:val="008313BC"/>
    <w:rsid w:val="00833CB7"/>
    <w:rsid w:val="00844E85"/>
    <w:rsid w:val="00846496"/>
    <w:rsid w:val="008476AB"/>
    <w:rsid w:val="008578C2"/>
    <w:rsid w:val="00860119"/>
    <w:rsid w:val="00864261"/>
    <w:rsid w:val="0086437F"/>
    <w:rsid w:val="0086745D"/>
    <w:rsid w:val="0087427B"/>
    <w:rsid w:val="008868D3"/>
    <w:rsid w:val="00886C30"/>
    <w:rsid w:val="008877C4"/>
    <w:rsid w:val="0089340A"/>
    <w:rsid w:val="008959C8"/>
    <w:rsid w:val="008A1EB0"/>
    <w:rsid w:val="008A1F42"/>
    <w:rsid w:val="008A42D1"/>
    <w:rsid w:val="008A47BC"/>
    <w:rsid w:val="008A6979"/>
    <w:rsid w:val="008B0AB2"/>
    <w:rsid w:val="008C4352"/>
    <w:rsid w:val="008D14B7"/>
    <w:rsid w:val="008E06C5"/>
    <w:rsid w:val="008E1781"/>
    <w:rsid w:val="008E6469"/>
    <w:rsid w:val="008F188D"/>
    <w:rsid w:val="00911F24"/>
    <w:rsid w:val="0091373B"/>
    <w:rsid w:val="009203B9"/>
    <w:rsid w:val="00925BC1"/>
    <w:rsid w:val="009272D8"/>
    <w:rsid w:val="0094270B"/>
    <w:rsid w:val="0094447F"/>
    <w:rsid w:val="00945912"/>
    <w:rsid w:val="00987BEA"/>
    <w:rsid w:val="009923B7"/>
    <w:rsid w:val="00992544"/>
    <w:rsid w:val="00993413"/>
    <w:rsid w:val="009A0864"/>
    <w:rsid w:val="009A21D0"/>
    <w:rsid w:val="009A312A"/>
    <w:rsid w:val="009A3DFC"/>
    <w:rsid w:val="009A4874"/>
    <w:rsid w:val="009A5838"/>
    <w:rsid w:val="009A73AE"/>
    <w:rsid w:val="009B2C7C"/>
    <w:rsid w:val="009B5112"/>
    <w:rsid w:val="009B7765"/>
    <w:rsid w:val="009C07BC"/>
    <w:rsid w:val="009D5FB5"/>
    <w:rsid w:val="009D7ECF"/>
    <w:rsid w:val="009E009D"/>
    <w:rsid w:val="009E2BD4"/>
    <w:rsid w:val="009F20AA"/>
    <w:rsid w:val="009F6C8C"/>
    <w:rsid w:val="00A00C8C"/>
    <w:rsid w:val="00A06BE1"/>
    <w:rsid w:val="00A122DC"/>
    <w:rsid w:val="00A216A1"/>
    <w:rsid w:val="00A236D8"/>
    <w:rsid w:val="00A244FA"/>
    <w:rsid w:val="00A245FA"/>
    <w:rsid w:val="00A27F10"/>
    <w:rsid w:val="00A3774E"/>
    <w:rsid w:val="00A40491"/>
    <w:rsid w:val="00A40C2F"/>
    <w:rsid w:val="00A44D55"/>
    <w:rsid w:val="00A6347B"/>
    <w:rsid w:val="00A63915"/>
    <w:rsid w:val="00A77E4E"/>
    <w:rsid w:val="00A9000B"/>
    <w:rsid w:val="00AA47DA"/>
    <w:rsid w:val="00AA53D5"/>
    <w:rsid w:val="00AB1B1A"/>
    <w:rsid w:val="00AC7B34"/>
    <w:rsid w:val="00AD0D0E"/>
    <w:rsid w:val="00AD262E"/>
    <w:rsid w:val="00AD44C7"/>
    <w:rsid w:val="00AE60A3"/>
    <w:rsid w:val="00AF37E5"/>
    <w:rsid w:val="00AF4AA7"/>
    <w:rsid w:val="00B010F6"/>
    <w:rsid w:val="00B01AD4"/>
    <w:rsid w:val="00B02DA3"/>
    <w:rsid w:val="00B15765"/>
    <w:rsid w:val="00B16322"/>
    <w:rsid w:val="00B30ADA"/>
    <w:rsid w:val="00B31DFD"/>
    <w:rsid w:val="00B41CFC"/>
    <w:rsid w:val="00B4490D"/>
    <w:rsid w:val="00B52BF3"/>
    <w:rsid w:val="00B56111"/>
    <w:rsid w:val="00B568FD"/>
    <w:rsid w:val="00B60E27"/>
    <w:rsid w:val="00B624E3"/>
    <w:rsid w:val="00B70CD3"/>
    <w:rsid w:val="00B71034"/>
    <w:rsid w:val="00B71253"/>
    <w:rsid w:val="00B73BFD"/>
    <w:rsid w:val="00B87BE9"/>
    <w:rsid w:val="00B87F69"/>
    <w:rsid w:val="00B96D6B"/>
    <w:rsid w:val="00BA2777"/>
    <w:rsid w:val="00BD73AB"/>
    <w:rsid w:val="00BE24C3"/>
    <w:rsid w:val="00BF0AAB"/>
    <w:rsid w:val="00C01B58"/>
    <w:rsid w:val="00C01FF6"/>
    <w:rsid w:val="00C13AD2"/>
    <w:rsid w:val="00C20476"/>
    <w:rsid w:val="00C21476"/>
    <w:rsid w:val="00C224C4"/>
    <w:rsid w:val="00C24833"/>
    <w:rsid w:val="00C24AE0"/>
    <w:rsid w:val="00C34866"/>
    <w:rsid w:val="00C3789E"/>
    <w:rsid w:val="00C379BD"/>
    <w:rsid w:val="00C5026C"/>
    <w:rsid w:val="00C53BE8"/>
    <w:rsid w:val="00C626F9"/>
    <w:rsid w:val="00C7019F"/>
    <w:rsid w:val="00C778B7"/>
    <w:rsid w:val="00C92FF5"/>
    <w:rsid w:val="00C938F8"/>
    <w:rsid w:val="00C95D9D"/>
    <w:rsid w:val="00CA4D6B"/>
    <w:rsid w:val="00CA5708"/>
    <w:rsid w:val="00CA6682"/>
    <w:rsid w:val="00CB1F4D"/>
    <w:rsid w:val="00CB66C6"/>
    <w:rsid w:val="00CD30FC"/>
    <w:rsid w:val="00CD3C5E"/>
    <w:rsid w:val="00CD3E94"/>
    <w:rsid w:val="00CE08EC"/>
    <w:rsid w:val="00CE0EC7"/>
    <w:rsid w:val="00CE33F5"/>
    <w:rsid w:val="00D021EB"/>
    <w:rsid w:val="00D04B80"/>
    <w:rsid w:val="00D07B62"/>
    <w:rsid w:val="00D11AA2"/>
    <w:rsid w:val="00D228AF"/>
    <w:rsid w:val="00D44957"/>
    <w:rsid w:val="00D44F2D"/>
    <w:rsid w:val="00D50DCD"/>
    <w:rsid w:val="00D53D32"/>
    <w:rsid w:val="00D56FC1"/>
    <w:rsid w:val="00D570A9"/>
    <w:rsid w:val="00D74553"/>
    <w:rsid w:val="00D75A18"/>
    <w:rsid w:val="00D83EAD"/>
    <w:rsid w:val="00D91CA4"/>
    <w:rsid w:val="00D963C4"/>
    <w:rsid w:val="00D97F52"/>
    <w:rsid w:val="00DA0C52"/>
    <w:rsid w:val="00DA18A7"/>
    <w:rsid w:val="00DA59B5"/>
    <w:rsid w:val="00DB5694"/>
    <w:rsid w:val="00DB6367"/>
    <w:rsid w:val="00DB7206"/>
    <w:rsid w:val="00DC0ABA"/>
    <w:rsid w:val="00DC0DD0"/>
    <w:rsid w:val="00DC2398"/>
    <w:rsid w:val="00DC6A3C"/>
    <w:rsid w:val="00DD1F15"/>
    <w:rsid w:val="00DD5D59"/>
    <w:rsid w:val="00DD65E8"/>
    <w:rsid w:val="00DD6D83"/>
    <w:rsid w:val="00DE026A"/>
    <w:rsid w:val="00DE5508"/>
    <w:rsid w:val="00DF2495"/>
    <w:rsid w:val="00DF6128"/>
    <w:rsid w:val="00E03B28"/>
    <w:rsid w:val="00E04CD0"/>
    <w:rsid w:val="00E06A41"/>
    <w:rsid w:val="00E06B31"/>
    <w:rsid w:val="00E140D1"/>
    <w:rsid w:val="00E149D7"/>
    <w:rsid w:val="00E354B9"/>
    <w:rsid w:val="00E37284"/>
    <w:rsid w:val="00E52720"/>
    <w:rsid w:val="00E57476"/>
    <w:rsid w:val="00E602C1"/>
    <w:rsid w:val="00E723DC"/>
    <w:rsid w:val="00E72B48"/>
    <w:rsid w:val="00E75391"/>
    <w:rsid w:val="00E76C2B"/>
    <w:rsid w:val="00E86B23"/>
    <w:rsid w:val="00E92FCF"/>
    <w:rsid w:val="00E941D8"/>
    <w:rsid w:val="00E94ED6"/>
    <w:rsid w:val="00E95E5B"/>
    <w:rsid w:val="00EB01E7"/>
    <w:rsid w:val="00EB125E"/>
    <w:rsid w:val="00EB7467"/>
    <w:rsid w:val="00EC0AAD"/>
    <w:rsid w:val="00EC3A0A"/>
    <w:rsid w:val="00ED7EDD"/>
    <w:rsid w:val="00EF75F1"/>
    <w:rsid w:val="00F0104D"/>
    <w:rsid w:val="00F05EAB"/>
    <w:rsid w:val="00F150E6"/>
    <w:rsid w:val="00F15661"/>
    <w:rsid w:val="00F16F42"/>
    <w:rsid w:val="00F21BCA"/>
    <w:rsid w:val="00F23D53"/>
    <w:rsid w:val="00F30B8B"/>
    <w:rsid w:val="00F337F5"/>
    <w:rsid w:val="00F36139"/>
    <w:rsid w:val="00F404D2"/>
    <w:rsid w:val="00F42268"/>
    <w:rsid w:val="00F43E09"/>
    <w:rsid w:val="00F54A93"/>
    <w:rsid w:val="00F604D9"/>
    <w:rsid w:val="00F63ABA"/>
    <w:rsid w:val="00F6526A"/>
    <w:rsid w:val="00F85055"/>
    <w:rsid w:val="00F86C30"/>
    <w:rsid w:val="00F97546"/>
    <w:rsid w:val="00FA3774"/>
    <w:rsid w:val="00FB7FC5"/>
    <w:rsid w:val="00FC16A3"/>
    <w:rsid w:val="00FC1F7D"/>
    <w:rsid w:val="00FC734C"/>
    <w:rsid w:val="00FC745C"/>
    <w:rsid w:val="00FD120C"/>
    <w:rsid w:val="00FD4324"/>
    <w:rsid w:val="00FD4E21"/>
    <w:rsid w:val="00FD5020"/>
    <w:rsid w:val="00FD5BD9"/>
    <w:rsid w:val="00FE23D5"/>
    <w:rsid w:val="00FF087B"/>
    <w:rsid w:val="00FF197C"/>
    <w:rsid w:val="00FF75A2"/>
    <w:rsid w:val="027F780C"/>
    <w:rsid w:val="028B8456"/>
    <w:rsid w:val="04B17666"/>
    <w:rsid w:val="054B3C83"/>
    <w:rsid w:val="06374075"/>
    <w:rsid w:val="078543EA"/>
    <w:rsid w:val="0882E2C0"/>
    <w:rsid w:val="0B5A1D17"/>
    <w:rsid w:val="0E03B026"/>
    <w:rsid w:val="0F87485E"/>
    <w:rsid w:val="1041B16E"/>
    <w:rsid w:val="12D60D4C"/>
    <w:rsid w:val="154246F9"/>
    <w:rsid w:val="155BAB53"/>
    <w:rsid w:val="172CAC53"/>
    <w:rsid w:val="185F0C21"/>
    <w:rsid w:val="1A2ED776"/>
    <w:rsid w:val="1C19630D"/>
    <w:rsid w:val="1CA10941"/>
    <w:rsid w:val="1DE63089"/>
    <w:rsid w:val="1F9DF949"/>
    <w:rsid w:val="1FA75792"/>
    <w:rsid w:val="1FD41FE2"/>
    <w:rsid w:val="20591721"/>
    <w:rsid w:val="20C40548"/>
    <w:rsid w:val="2524E4E1"/>
    <w:rsid w:val="25CF5851"/>
    <w:rsid w:val="26A65EE0"/>
    <w:rsid w:val="2872F78E"/>
    <w:rsid w:val="2A17D57E"/>
    <w:rsid w:val="2ABBEB6F"/>
    <w:rsid w:val="2AC92F37"/>
    <w:rsid w:val="2B505335"/>
    <w:rsid w:val="2E6468C1"/>
    <w:rsid w:val="2E6D2ADB"/>
    <w:rsid w:val="2FA16D51"/>
    <w:rsid w:val="3040E85A"/>
    <w:rsid w:val="31E46A09"/>
    <w:rsid w:val="36DADB41"/>
    <w:rsid w:val="3E8A0351"/>
    <w:rsid w:val="42D20A9F"/>
    <w:rsid w:val="42FD3B71"/>
    <w:rsid w:val="442EE80B"/>
    <w:rsid w:val="47BE6F33"/>
    <w:rsid w:val="483DBA3C"/>
    <w:rsid w:val="4A0213A6"/>
    <w:rsid w:val="4AD05689"/>
    <w:rsid w:val="4CD7D387"/>
    <w:rsid w:val="4D5ABA3E"/>
    <w:rsid w:val="4DBD2CE2"/>
    <w:rsid w:val="4E09DB5F"/>
    <w:rsid w:val="52B754FB"/>
    <w:rsid w:val="53F66823"/>
    <w:rsid w:val="54908BE0"/>
    <w:rsid w:val="549465A6"/>
    <w:rsid w:val="584BB21E"/>
    <w:rsid w:val="58A34DFA"/>
    <w:rsid w:val="5994FC83"/>
    <w:rsid w:val="5A336D56"/>
    <w:rsid w:val="5D018349"/>
    <w:rsid w:val="5E206FCF"/>
    <w:rsid w:val="6012BE6E"/>
    <w:rsid w:val="643DF320"/>
    <w:rsid w:val="673D03E8"/>
    <w:rsid w:val="67672278"/>
    <w:rsid w:val="68644AA8"/>
    <w:rsid w:val="69E16FB1"/>
    <w:rsid w:val="69FBC855"/>
    <w:rsid w:val="6B3AD0C5"/>
    <w:rsid w:val="6C666311"/>
    <w:rsid w:val="6CE084B3"/>
    <w:rsid w:val="6DF8CDB3"/>
    <w:rsid w:val="6F3CC6E1"/>
    <w:rsid w:val="709FDDE8"/>
    <w:rsid w:val="73DCEB0E"/>
    <w:rsid w:val="75B416ED"/>
    <w:rsid w:val="7A51F57B"/>
    <w:rsid w:val="7E080755"/>
    <w:rsid w:val="7EC4C938"/>
    <w:rsid w:val="7FB37A6F"/>
    <w:rsid w:val="7FE4106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FB3AA"/>
  <w15:chartTrackingRefBased/>
  <w15:docId w15:val="{E3F6F979-6BB8-455A-8D59-C52109227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line="28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6C5"/>
    <w:rPr>
      <w:lang w:val="en-US"/>
    </w:rPr>
  </w:style>
  <w:style w:type="paragraph" w:styleId="Heading1">
    <w:name w:val="heading 1"/>
    <w:basedOn w:val="Normal"/>
    <w:next w:val="Normal"/>
    <w:link w:val="Heading1Char"/>
    <w:uiPriority w:val="9"/>
    <w:qFormat/>
    <w:rsid w:val="008E1781"/>
    <w:pPr>
      <w:keepNext/>
      <w:keepLines/>
      <w:spacing w:before="360" w:after="80"/>
      <w:jc w:val="center"/>
      <w:outlineLvl w:val="0"/>
    </w:pPr>
    <w:rPr>
      <w:rFonts w:ascii="Arial" w:eastAsiaTheme="majorEastAsia" w:hAnsi="Arial" w:cstheme="majorBidi"/>
      <w:b/>
      <w:color w:val="000000" w:themeColor="text1"/>
      <w:sz w:val="50"/>
      <w:szCs w:val="40"/>
    </w:rPr>
  </w:style>
  <w:style w:type="paragraph" w:styleId="Heading2">
    <w:name w:val="heading 2"/>
    <w:basedOn w:val="Normal"/>
    <w:next w:val="Normal"/>
    <w:link w:val="Heading2Char"/>
    <w:uiPriority w:val="9"/>
    <w:unhideWhenUsed/>
    <w:qFormat/>
    <w:rsid w:val="00B60E27"/>
    <w:pPr>
      <w:keepNext/>
      <w:keepLines/>
      <w:spacing w:before="280" w:after="200" w:line="240" w:lineRule="auto"/>
      <w:outlineLvl w:val="1"/>
    </w:pPr>
    <w:rPr>
      <w:rFonts w:ascii="Arial" w:eastAsiaTheme="majorEastAsia" w:hAnsi="Arial"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CD3E94"/>
    <w:pPr>
      <w:keepNext/>
      <w:keepLines/>
      <w:spacing w:before="280" w:after="200"/>
      <w:outlineLvl w:val="2"/>
    </w:pPr>
    <w:rPr>
      <w:rFonts w:ascii="Arial" w:eastAsiaTheme="majorEastAsia" w:hAnsi="Arial" w:cstheme="majorBidi"/>
      <w:b/>
      <w:color w:val="000000" w:themeColor="text1"/>
      <w:sz w:val="28"/>
      <w:szCs w:val="28"/>
    </w:rPr>
  </w:style>
  <w:style w:type="paragraph" w:styleId="Heading4">
    <w:name w:val="heading 4"/>
    <w:basedOn w:val="Normal"/>
    <w:next w:val="Normal"/>
    <w:link w:val="Heading4Char"/>
    <w:uiPriority w:val="9"/>
    <w:unhideWhenUsed/>
    <w:qFormat/>
    <w:rsid w:val="00325966"/>
    <w:pPr>
      <w:keepNext/>
      <w:keepLines/>
      <w:spacing w:before="80" w:after="40"/>
      <w:outlineLvl w:val="3"/>
    </w:pPr>
    <w:rPr>
      <w:rFonts w:ascii="Arial" w:eastAsiaTheme="majorEastAsia" w:hAnsi="Arial" w:cstheme="majorBidi"/>
      <w:iCs/>
      <w:color w:val="000000" w:themeColor="text1"/>
      <w:sz w:val="26"/>
      <w:u w:val="single"/>
    </w:rPr>
  </w:style>
  <w:style w:type="paragraph" w:styleId="Heading5">
    <w:name w:val="heading 5"/>
    <w:basedOn w:val="Normal"/>
    <w:next w:val="Normal"/>
    <w:link w:val="Heading5Char"/>
    <w:uiPriority w:val="9"/>
    <w:unhideWhenUsed/>
    <w:qFormat/>
    <w:rsid w:val="00AA4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7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7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7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7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781"/>
    <w:rPr>
      <w:rFonts w:ascii="Arial" w:eastAsiaTheme="majorEastAsia" w:hAnsi="Arial" w:cstheme="majorBidi"/>
      <w:b/>
      <w:color w:val="000000" w:themeColor="text1"/>
      <w:sz w:val="50"/>
      <w:szCs w:val="40"/>
    </w:rPr>
  </w:style>
  <w:style w:type="character" w:customStyle="1" w:styleId="Heading2Char">
    <w:name w:val="Heading 2 Char"/>
    <w:basedOn w:val="DefaultParagraphFont"/>
    <w:link w:val="Heading2"/>
    <w:uiPriority w:val="9"/>
    <w:rsid w:val="00B60E27"/>
    <w:rPr>
      <w:rFonts w:ascii="Arial" w:eastAsiaTheme="majorEastAsia" w:hAnsi="Arial" w:cstheme="majorBidi"/>
      <w:b/>
      <w:color w:val="000000" w:themeColor="text1"/>
      <w:sz w:val="36"/>
      <w:szCs w:val="32"/>
    </w:rPr>
  </w:style>
  <w:style w:type="character" w:customStyle="1" w:styleId="Heading3Char">
    <w:name w:val="Heading 3 Char"/>
    <w:basedOn w:val="DefaultParagraphFont"/>
    <w:link w:val="Heading3"/>
    <w:uiPriority w:val="9"/>
    <w:rsid w:val="00CD3E94"/>
    <w:rPr>
      <w:rFonts w:ascii="Arial" w:eastAsiaTheme="majorEastAsia" w:hAnsi="Arial" w:cstheme="majorBidi"/>
      <w:b/>
      <w:color w:val="000000" w:themeColor="text1"/>
      <w:sz w:val="28"/>
      <w:szCs w:val="28"/>
    </w:rPr>
  </w:style>
  <w:style w:type="character" w:customStyle="1" w:styleId="Heading4Char">
    <w:name w:val="Heading 4 Char"/>
    <w:basedOn w:val="DefaultParagraphFont"/>
    <w:link w:val="Heading4"/>
    <w:uiPriority w:val="9"/>
    <w:rsid w:val="00325966"/>
    <w:rPr>
      <w:rFonts w:ascii="Arial" w:eastAsiaTheme="majorEastAsia" w:hAnsi="Arial" w:cstheme="majorBidi"/>
      <w:iCs/>
      <w:color w:val="000000" w:themeColor="text1"/>
      <w:sz w:val="26"/>
      <w:u w:val="single"/>
    </w:rPr>
  </w:style>
  <w:style w:type="character" w:customStyle="1" w:styleId="Heading5Char">
    <w:name w:val="Heading 5 Char"/>
    <w:basedOn w:val="DefaultParagraphFont"/>
    <w:link w:val="Heading5"/>
    <w:uiPriority w:val="9"/>
    <w:rsid w:val="00AA4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7DA"/>
    <w:rPr>
      <w:rFonts w:eastAsiaTheme="majorEastAsia" w:cstheme="majorBidi"/>
      <w:color w:val="272727" w:themeColor="text1" w:themeTint="D8"/>
    </w:rPr>
  </w:style>
  <w:style w:type="paragraph" w:styleId="Title">
    <w:name w:val="Title"/>
    <w:basedOn w:val="Normal"/>
    <w:next w:val="Normal"/>
    <w:link w:val="TitleChar"/>
    <w:uiPriority w:val="10"/>
    <w:qFormat/>
    <w:rsid w:val="009B7765"/>
    <w:pPr>
      <w:spacing w:after="80" w:line="240" w:lineRule="auto"/>
      <w:ind w:firstLine="0"/>
      <w:contextualSpacing/>
      <w:jc w:val="center"/>
    </w:pPr>
    <w:rPr>
      <w:rFonts w:ascii="Arial" w:eastAsiaTheme="majorEastAsia" w:hAnsi="Arial" w:cstheme="majorBidi"/>
      <w:b/>
      <w:spacing w:val="-10"/>
      <w:kern w:val="28"/>
      <w:sz w:val="48"/>
      <w:szCs w:val="56"/>
    </w:rPr>
  </w:style>
  <w:style w:type="character" w:customStyle="1" w:styleId="TitleChar">
    <w:name w:val="Title Char"/>
    <w:basedOn w:val="DefaultParagraphFont"/>
    <w:link w:val="Title"/>
    <w:uiPriority w:val="10"/>
    <w:rsid w:val="009B7765"/>
    <w:rPr>
      <w:rFonts w:ascii="Arial" w:eastAsiaTheme="majorEastAsia" w:hAnsi="Arial" w:cstheme="majorBidi"/>
      <w:b/>
      <w:spacing w:val="-10"/>
      <w:kern w:val="28"/>
      <w:sz w:val="48"/>
      <w:szCs w:val="56"/>
    </w:rPr>
  </w:style>
  <w:style w:type="paragraph" w:styleId="Subtitle">
    <w:name w:val="Subtitle"/>
    <w:basedOn w:val="Normal"/>
    <w:next w:val="Normal"/>
    <w:link w:val="SubtitleChar"/>
    <w:uiPriority w:val="11"/>
    <w:qFormat/>
    <w:rsid w:val="00AA47DA"/>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7DA"/>
    <w:pPr>
      <w:spacing w:before="160"/>
      <w:jc w:val="center"/>
    </w:pPr>
    <w:rPr>
      <w:i/>
      <w:iCs/>
      <w:color w:val="404040" w:themeColor="text1" w:themeTint="BF"/>
    </w:rPr>
  </w:style>
  <w:style w:type="character" w:customStyle="1" w:styleId="QuoteChar">
    <w:name w:val="Quote Char"/>
    <w:basedOn w:val="DefaultParagraphFont"/>
    <w:link w:val="Quote"/>
    <w:uiPriority w:val="29"/>
    <w:rsid w:val="00AA47DA"/>
    <w:rPr>
      <w:i/>
      <w:iCs/>
      <w:color w:val="404040" w:themeColor="text1" w:themeTint="BF"/>
    </w:rPr>
  </w:style>
  <w:style w:type="paragraph" w:styleId="ListParagraph">
    <w:name w:val="List Paragraph"/>
    <w:basedOn w:val="Normal"/>
    <w:uiPriority w:val="34"/>
    <w:qFormat/>
    <w:rsid w:val="00AA47DA"/>
    <w:pPr>
      <w:ind w:left="720"/>
      <w:contextualSpacing/>
    </w:pPr>
  </w:style>
  <w:style w:type="character" w:styleId="IntenseEmphasis">
    <w:name w:val="Intense Emphasis"/>
    <w:basedOn w:val="DefaultParagraphFont"/>
    <w:uiPriority w:val="21"/>
    <w:qFormat/>
    <w:rsid w:val="00AA47DA"/>
    <w:rPr>
      <w:i/>
      <w:iCs/>
      <w:color w:val="0F4761" w:themeColor="accent1" w:themeShade="BF"/>
    </w:rPr>
  </w:style>
  <w:style w:type="paragraph" w:styleId="IntenseQuote">
    <w:name w:val="Intense Quote"/>
    <w:basedOn w:val="Normal"/>
    <w:next w:val="Normal"/>
    <w:link w:val="IntenseQuoteChar"/>
    <w:uiPriority w:val="30"/>
    <w:qFormat/>
    <w:rsid w:val="00AA4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7DA"/>
    <w:rPr>
      <w:i/>
      <w:iCs/>
      <w:color w:val="0F4761" w:themeColor="accent1" w:themeShade="BF"/>
    </w:rPr>
  </w:style>
  <w:style w:type="character" w:styleId="IntenseReference">
    <w:name w:val="Intense Reference"/>
    <w:basedOn w:val="DefaultParagraphFont"/>
    <w:uiPriority w:val="32"/>
    <w:qFormat/>
    <w:rsid w:val="00AA47DA"/>
    <w:rPr>
      <w:b/>
      <w:bCs/>
      <w:smallCaps/>
      <w:color w:val="0F4761" w:themeColor="accent1" w:themeShade="BF"/>
      <w:spacing w:val="5"/>
    </w:rPr>
  </w:style>
  <w:style w:type="character" w:styleId="Hyperlink">
    <w:name w:val="Hyperlink"/>
    <w:basedOn w:val="DefaultParagraphFont"/>
    <w:uiPriority w:val="99"/>
    <w:unhideWhenUsed/>
    <w:rsid w:val="00D97F52"/>
    <w:rPr>
      <w:color w:val="467886" w:themeColor="hyperlink"/>
      <w:u w:val="single"/>
    </w:rPr>
  </w:style>
  <w:style w:type="character" w:styleId="UnresolvedMention">
    <w:name w:val="Unresolved Mention"/>
    <w:basedOn w:val="DefaultParagraphFont"/>
    <w:uiPriority w:val="99"/>
    <w:semiHidden/>
    <w:unhideWhenUsed/>
    <w:rsid w:val="00D97F52"/>
    <w:rPr>
      <w:color w:val="605E5C"/>
      <w:shd w:val="clear" w:color="auto" w:fill="E1DFDD"/>
    </w:rPr>
  </w:style>
  <w:style w:type="paragraph" w:styleId="Header">
    <w:name w:val="header"/>
    <w:basedOn w:val="Normal"/>
    <w:uiPriority w:val="99"/>
    <w:unhideWhenUsed/>
    <w:rsid w:val="172CAC53"/>
    <w:pPr>
      <w:tabs>
        <w:tab w:val="center" w:pos="4680"/>
        <w:tab w:val="right" w:pos="9360"/>
      </w:tabs>
      <w:spacing w:line="240" w:lineRule="auto"/>
      <w:ind w:firstLine="0"/>
    </w:pPr>
  </w:style>
  <w:style w:type="paragraph" w:styleId="Footer">
    <w:name w:val="footer"/>
    <w:basedOn w:val="Normal"/>
    <w:link w:val="FooterChar"/>
    <w:uiPriority w:val="99"/>
    <w:unhideWhenUsed/>
    <w:rsid w:val="172CAC53"/>
    <w:pPr>
      <w:tabs>
        <w:tab w:val="center" w:pos="4680"/>
        <w:tab w:val="right" w:pos="9360"/>
      </w:tabs>
      <w:spacing w:line="240" w:lineRule="auto"/>
      <w:ind w:firstLine="0"/>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erChar">
    <w:name w:val="Footer Char"/>
    <w:basedOn w:val="DefaultParagraphFont"/>
    <w:link w:val="Footer"/>
    <w:uiPriority w:val="99"/>
    <w:rsid w:val="002C78F7"/>
  </w:style>
  <w:style w:type="paragraph" w:styleId="TOCHeading">
    <w:name w:val="TOC Heading"/>
    <w:basedOn w:val="Heading1"/>
    <w:next w:val="Normal"/>
    <w:uiPriority w:val="39"/>
    <w:unhideWhenUsed/>
    <w:qFormat/>
    <w:rsid w:val="001E26CF"/>
    <w:pPr>
      <w:spacing w:before="240" w:after="0" w:line="259" w:lineRule="auto"/>
      <w:ind w:firstLine="0"/>
      <w:jc w:val="left"/>
      <w:outlineLvl w:val="9"/>
    </w:pPr>
    <w:rPr>
      <w:rFonts w:asciiTheme="majorHAnsi" w:hAnsiTheme="majorHAns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3948A4"/>
    <w:pPr>
      <w:spacing w:after="100" w:line="259" w:lineRule="auto"/>
      <w:ind w:left="220" w:firstLine="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3948A4"/>
    <w:pPr>
      <w:spacing w:after="100" w:line="259" w:lineRule="auto"/>
      <w:ind w:firstLine="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3948A4"/>
    <w:pPr>
      <w:spacing w:after="100" w:line="259" w:lineRule="auto"/>
      <w:ind w:left="440" w:firstLine="0"/>
    </w:pPr>
    <w:rPr>
      <w:rFonts w:eastAsiaTheme="minorEastAsia" w:cs="Times New Roman"/>
      <w:kern w:val="0"/>
      <w:sz w:val="22"/>
      <w:szCs w:val="22"/>
      <w14:ligatures w14:val="none"/>
    </w:rPr>
  </w:style>
  <w:style w:type="paragraph" w:styleId="Caption">
    <w:name w:val="caption"/>
    <w:basedOn w:val="Normal"/>
    <w:next w:val="Normal"/>
    <w:uiPriority w:val="35"/>
    <w:unhideWhenUsed/>
    <w:qFormat/>
    <w:rsid w:val="00110F65"/>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2F6A5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58736">
      <w:bodyDiv w:val="1"/>
      <w:marLeft w:val="0"/>
      <w:marRight w:val="0"/>
      <w:marTop w:val="0"/>
      <w:marBottom w:val="0"/>
      <w:divBdr>
        <w:top w:val="none" w:sz="0" w:space="0" w:color="auto"/>
        <w:left w:val="none" w:sz="0" w:space="0" w:color="auto"/>
        <w:bottom w:val="none" w:sz="0" w:space="0" w:color="auto"/>
        <w:right w:val="none" w:sz="0" w:space="0" w:color="auto"/>
      </w:divBdr>
    </w:div>
    <w:div w:id="383529246">
      <w:bodyDiv w:val="1"/>
      <w:marLeft w:val="0"/>
      <w:marRight w:val="0"/>
      <w:marTop w:val="0"/>
      <w:marBottom w:val="0"/>
      <w:divBdr>
        <w:top w:val="none" w:sz="0" w:space="0" w:color="auto"/>
        <w:left w:val="none" w:sz="0" w:space="0" w:color="auto"/>
        <w:bottom w:val="none" w:sz="0" w:space="0" w:color="auto"/>
        <w:right w:val="none" w:sz="0" w:space="0" w:color="auto"/>
      </w:divBdr>
    </w:div>
    <w:div w:id="552888410">
      <w:bodyDiv w:val="1"/>
      <w:marLeft w:val="0"/>
      <w:marRight w:val="0"/>
      <w:marTop w:val="0"/>
      <w:marBottom w:val="0"/>
      <w:divBdr>
        <w:top w:val="none" w:sz="0" w:space="0" w:color="auto"/>
        <w:left w:val="none" w:sz="0" w:space="0" w:color="auto"/>
        <w:bottom w:val="none" w:sz="0" w:space="0" w:color="auto"/>
        <w:right w:val="none" w:sz="0" w:space="0" w:color="auto"/>
      </w:divBdr>
    </w:div>
    <w:div w:id="646202915">
      <w:bodyDiv w:val="1"/>
      <w:marLeft w:val="0"/>
      <w:marRight w:val="0"/>
      <w:marTop w:val="0"/>
      <w:marBottom w:val="0"/>
      <w:divBdr>
        <w:top w:val="none" w:sz="0" w:space="0" w:color="auto"/>
        <w:left w:val="none" w:sz="0" w:space="0" w:color="auto"/>
        <w:bottom w:val="none" w:sz="0" w:space="0" w:color="auto"/>
        <w:right w:val="none" w:sz="0" w:space="0" w:color="auto"/>
      </w:divBdr>
    </w:div>
    <w:div w:id="960497347">
      <w:bodyDiv w:val="1"/>
      <w:marLeft w:val="0"/>
      <w:marRight w:val="0"/>
      <w:marTop w:val="0"/>
      <w:marBottom w:val="0"/>
      <w:divBdr>
        <w:top w:val="none" w:sz="0" w:space="0" w:color="auto"/>
        <w:left w:val="none" w:sz="0" w:space="0" w:color="auto"/>
        <w:bottom w:val="none" w:sz="0" w:space="0" w:color="auto"/>
        <w:right w:val="none" w:sz="0" w:space="0" w:color="auto"/>
      </w:divBdr>
    </w:div>
    <w:div w:id="1013191362">
      <w:bodyDiv w:val="1"/>
      <w:marLeft w:val="0"/>
      <w:marRight w:val="0"/>
      <w:marTop w:val="0"/>
      <w:marBottom w:val="0"/>
      <w:divBdr>
        <w:top w:val="none" w:sz="0" w:space="0" w:color="auto"/>
        <w:left w:val="none" w:sz="0" w:space="0" w:color="auto"/>
        <w:bottom w:val="none" w:sz="0" w:space="0" w:color="auto"/>
        <w:right w:val="none" w:sz="0" w:space="0" w:color="auto"/>
      </w:divBdr>
    </w:div>
    <w:div w:id="1076244933">
      <w:bodyDiv w:val="1"/>
      <w:marLeft w:val="0"/>
      <w:marRight w:val="0"/>
      <w:marTop w:val="0"/>
      <w:marBottom w:val="0"/>
      <w:divBdr>
        <w:top w:val="none" w:sz="0" w:space="0" w:color="auto"/>
        <w:left w:val="none" w:sz="0" w:space="0" w:color="auto"/>
        <w:bottom w:val="none" w:sz="0" w:space="0" w:color="auto"/>
        <w:right w:val="none" w:sz="0" w:space="0" w:color="auto"/>
      </w:divBdr>
    </w:div>
    <w:div w:id="1091699915">
      <w:bodyDiv w:val="1"/>
      <w:marLeft w:val="0"/>
      <w:marRight w:val="0"/>
      <w:marTop w:val="0"/>
      <w:marBottom w:val="0"/>
      <w:divBdr>
        <w:top w:val="none" w:sz="0" w:space="0" w:color="auto"/>
        <w:left w:val="none" w:sz="0" w:space="0" w:color="auto"/>
        <w:bottom w:val="none" w:sz="0" w:space="0" w:color="auto"/>
        <w:right w:val="none" w:sz="0" w:space="0" w:color="auto"/>
      </w:divBdr>
    </w:div>
    <w:div w:id="1105223983">
      <w:bodyDiv w:val="1"/>
      <w:marLeft w:val="0"/>
      <w:marRight w:val="0"/>
      <w:marTop w:val="0"/>
      <w:marBottom w:val="0"/>
      <w:divBdr>
        <w:top w:val="none" w:sz="0" w:space="0" w:color="auto"/>
        <w:left w:val="none" w:sz="0" w:space="0" w:color="auto"/>
        <w:bottom w:val="none" w:sz="0" w:space="0" w:color="auto"/>
        <w:right w:val="none" w:sz="0" w:space="0" w:color="auto"/>
      </w:divBdr>
    </w:div>
    <w:div w:id="1148209551">
      <w:bodyDiv w:val="1"/>
      <w:marLeft w:val="0"/>
      <w:marRight w:val="0"/>
      <w:marTop w:val="0"/>
      <w:marBottom w:val="0"/>
      <w:divBdr>
        <w:top w:val="none" w:sz="0" w:space="0" w:color="auto"/>
        <w:left w:val="none" w:sz="0" w:space="0" w:color="auto"/>
        <w:bottom w:val="none" w:sz="0" w:space="0" w:color="auto"/>
        <w:right w:val="none" w:sz="0" w:space="0" w:color="auto"/>
      </w:divBdr>
    </w:div>
    <w:div w:id="1161388777">
      <w:bodyDiv w:val="1"/>
      <w:marLeft w:val="0"/>
      <w:marRight w:val="0"/>
      <w:marTop w:val="0"/>
      <w:marBottom w:val="0"/>
      <w:divBdr>
        <w:top w:val="none" w:sz="0" w:space="0" w:color="auto"/>
        <w:left w:val="none" w:sz="0" w:space="0" w:color="auto"/>
        <w:bottom w:val="none" w:sz="0" w:space="0" w:color="auto"/>
        <w:right w:val="none" w:sz="0" w:space="0" w:color="auto"/>
      </w:divBdr>
    </w:div>
    <w:div w:id="1177035236">
      <w:bodyDiv w:val="1"/>
      <w:marLeft w:val="0"/>
      <w:marRight w:val="0"/>
      <w:marTop w:val="0"/>
      <w:marBottom w:val="0"/>
      <w:divBdr>
        <w:top w:val="none" w:sz="0" w:space="0" w:color="auto"/>
        <w:left w:val="none" w:sz="0" w:space="0" w:color="auto"/>
        <w:bottom w:val="none" w:sz="0" w:space="0" w:color="auto"/>
        <w:right w:val="none" w:sz="0" w:space="0" w:color="auto"/>
      </w:divBdr>
    </w:div>
    <w:div w:id="1180319385">
      <w:bodyDiv w:val="1"/>
      <w:marLeft w:val="0"/>
      <w:marRight w:val="0"/>
      <w:marTop w:val="0"/>
      <w:marBottom w:val="0"/>
      <w:divBdr>
        <w:top w:val="none" w:sz="0" w:space="0" w:color="auto"/>
        <w:left w:val="none" w:sz="0" w:space="0" w:color="auto"/>
        <w:bottom w:val="none" w:sz="0" w:space="0" w:color="auto"/>
        <w:right w:val="none" w:sz="0" w:space="0" w:color="auto"/>
      </w:divBdr>
    </w:div>
    <w:div w:id="1283419602">
      <w:bodyDiv w:val="1"/>
      <w:marLeft w:val="0"/>
      <w:marRight w:val="0"/>
      <w:marTop w:val="0"/>
      <w:marBottom w:val="0"/>
      <w:divBdr>
        <w:top w:val="none" w:sz="0" w:space="0" w:color="auto"/>
        <w:left w:val="none" w:sz="0" w:space="0" w:color="auto"/>
        <w:bottom w:val="none" w:sz="0" w:space="0" w:color="auto"/>
        <w:right w:val="none" w:sz="0" w:space="0" w:color="auto"/>
      </w:divBdr>
    </w:div>
    <w:div w:id="1371805098">
      <w:bodyDiv w:val="1"/>
      <w:marLeft w:val="0"/>
      <w:marRight w:val="0"/>
      <w:marTop w:val="0"/>
      <w:marBottom w:val="0"/>
      <w:divBdr>
        <w:top w:val="none" w:sz="0" w:space="0" w:color="auto"/>
        <w:left w:val="none" w:sz="0" w:space="0" w:color="auto"/>
        <w:bottom w:val="none" w:sz="0" w:space="0" w:color="auto"/>
        <w:right w:val="none" w:sz="0" w:space="0" w:color="auto"/>
      </w:divBdr>
    </w:div>
    <w:div w:id="1420709773">
      <w:bodyDiv w:val="1"/>
      <w:marLeft w:val="0"/>
      <w:marRight w:val="0"/>
      <w:marTop w:val="0"/>
      <w:marBottom w:val="0"/>
      <w:divBdr>
        <w:top w:val="none" w:sz="0" w:space="0" w:color="auto"/>
        <w:left w:val="none" w:sz="0" w:space="0" w:color="auto"/>
        <w:bottom w:val="none" w:sz="0" w:space="0" w:color="auto"/>
        <w:right w:val="none" w:sz="0" w:space="0" w:color="auto"/>
      </w:divBdr>
    </w:div>
    <w:div w:id="1595480902">
      <w:bodyDiv w:val="1"/>
      <w:marLeft w:val="0"/>
      <w:marRight w:val="0"/>
      <w:marTop w:val="0"/>
      <w:marBottom w:val="0"/>
      <w:divBdr>
        <w:top w:val="none" w:sz="0" w:space="0" w:color="auto"/>
        <w:left w:val="none" w:sz="0" w:space="0" w:color="auto"/>
        <w:bottom w:val="none" w:sz="0" w:space="0" w:color="auto"/>
        <w:right w:val="none" w:sz="0" w:space="0" w:color="auto"/>
      </w:divBdr>
    </w:div>
    <w:div w:id="1626234371">
      <w:bodyDiv w:val="1"/>
      <w:marLeft w:val="0"/>
      <w:marRight w:val="0"/>
      <w:marTop w:val="0"/>
      <w:marBottom w:val="0"/>
      <w:divBdr>
        <w:top w:val="none" w:sz="0" w:space="0" w:color="auto"/>
        <w:left w:val="none" w:sz="0" w:space="0" w:color="auto"/>
        <w:bottom w:val="none" w:sz="0" w:space="0" w:color="auto"/>
        <w:right w:val="none" w:sz="0" w:space="0" w:color="auto"/>
      </w:divBdr>
    </w:div>
    <w:div w:id="1866093149">
      <w:bodyDiv w:val="1"/>
      <w:marLeft w:val="0"/>
      <w:marRight w:val="0"/>
      <w:marTop w:val="0"/>
      <w:marBottom w:val="0"/>
      <w:divBdr>
        <w:top w:val="none" w:sz="0" w:space="0" w:color="auto"/>
        <w:left w:val="none" w:sz="0" w:space="0" w:color="auto"/>
        <w:bottom w:val="none" w:sz="0" w:space="0" w:color="auto"/>
        <w:right w:val="none" w:sz="0" w:space="0" w:color="auto"/>
      </w:divBdr>
    </w:div>
    <w:div w:id="1908178246">
      <w:bodyDiv w:val="1"/>
      <w:marLeft w:val="0"/>
      <w:marRight w:val="0"/>
      <w:marTop w:val="0"/>
      <w:marBottom w:val="0"/>
      <w:divBdr>
        <w:top w:val="none" w:sz="0" w:space="0" w:color="auto"/>
        <w:left w:val="none" w:sz="0" w:space="0" w:color="auto"/>
        <w:bottom w:val="none" w:sz="0" w:space="0" w:color="auto"/>
        <w:right w:val="none" w:sz="0" w:space="0" w:color="auto"/>
      </w:divBdr>
    </w:div>
    <w:div w:id="1938363869">
      <w:bodyDiv w:val="1"/>
      <w:marLeft w:val="0"/>
      <w:marRight w:val="0"/>
      <w:marTop w:val="0"/>
      <w:marBottom w:val="0"/>
      <w:divBdr>
        <w:top w:val="none" w:sz="0" w:space="0" w:color="auto"/>
        <w:left w:val="none" w:sz="0" w:space="0" w:color="auto"/>
        <w:bottom w:val="none" w:sz="0" w:space="0" w:color="auto"/>
        <w:right w:val="none" w:sz="0" w:space="0" w:color="auto"/>
      </w:divBdr>
    </w:div>
    <w:div w:id="2024941429">
      <w:bodyDiv w:val="1"/>
      <w:marLeft w:val="0"/>
      <w:marRight w:val="0"/>
      <w:marTop w:val="0"/>
      <w:marBottom w:val="0"/>
      <w:divBdr>
        <w:top w:val="none" w:sz="0" w:space="0" w:color="auto"/>
        <w:left w:val="none" w:sz="0" w:space="0" w:color="auto"/>
        <w:bottom w:val="none" w:sz="0" w:space="0" w:color="auto"/>
        <w:right w:val="none" w:sz="0" w:space="0" w:color="auto"/>
      </w:divBdr>
    </w:div>
    <w:div w:id="2050372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10.png"/><Relationship Id="rId26" Type="http://schemas.openxmlformats.org/officeDocument/2006/relationships/hyperlink" Target="https://std.samr.gov.cn/" TargetMode="External"/><Relationship Id="rId3" Type="http://schemas.openxmlformats.org/officeDocument/2006/relationships/styles" Target="styles.xml"/><Relationship Id="rId21" Type="http://schemas.openxmlformats.org/officeDocument/2006/relationships/hyperlink" Target="https://doi.org/10.1109/CCWC.2019.8666596"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www.cencenelec.eu/"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1520/F3501-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hyperlink" Target="https://csrc.nist.gov/publications/detail/sp/800-233/draft" TargetMode="External"/><Relationship Id="rId32" Type="http://schemas.openxmlformats.org/officeDocument/2006/relationships/hyperlink" Target="https://transport.ec.europa.eu/transport-themes/urban-mobility/u-space_en" TargetMode="External"/><Relationship Id="rId5"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hyperlink" Target="https://www.federalregister.gov/documents/2021/04/21/2021-07527/remote-identification-of-unmanned-aircraft" TargetMode="External"/><Relationship Id="rId28" Type="http://schemas.openxmlformats.org/officeDocument/2006/relationships/hyperlink" Target="http://www.gov.cn/zhengce/content/2024-01/01/content_5734562.htm"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www.itu.int/en/ITU-T/studygroups/2022-2024/17/Documents.aspx"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hyperlink" Target="https://nvd.nist.gov/vuln/search" TargetMode="External"/><Relationship Id="rId27" Type="http://schemas.openxmlformats.org/officeDocument/2006/relationships/hyperlink" Target="https://eur-lex.europa.eu/legal-content/EN/TXT/?uri=CELEX%3A32029R0945" TargetMode="External"/><Relationship Id="rId30" Type="http://schemas.openxmlformats.org/officeDocument/2006/relationships/hyperlink" Target="https://www.iso.org/standard/81100.html"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1C4E62-C2C7-4D8E-8A71-EC92F75D02C9}">
  <we:reference id="wa200005983" version="2.3.0.0" store="en-US" storeType="OMEX"/>
  <we:alternateReferences>
    <we:reference id="WA200005983" version="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1</b:Tag>
    <b:SourceType>DocumentFromInternetSite</b:SourceType>
    <b:Guid>{A61ADAC7-EFD8-4BF6-BB9C-B7DD8BE63F74}</b:Guid>
    <b:URL>https://nvd.nist.gov/vuln/search#/nvd/home?offset=0&amp;rowCount=50&amp;keyword=DRONE&amp;resultType=records</b:URL>
    <b:LCID>en-US</b:LCID>
    <b:Author>
      <b:Author>
        <b:NameList>
          <b:Person>
            <b:Last>Technology</b:Last>
            <b:First>National</b:First>
            <b:Middle>Institute of Standards and</b:Middle>
          </b:Person>
        </b:NameList>
      </b:Author>
    </b:Author>
    <b:RefOrder>2</b:RefOrder>
  </b:Source>
  <b:Source>
    <b:Tag>2</b:Tag>
    <b:SourceType>DocumentFromInternetSite</b:SourceType>
    <b:Guid>{36E329DA-B386-40B9-84CF-A92B3F8AF5E7}</b:Guid>
    <b:Author>
      <b:Author>
        <b:NameList>
          <b:Person>
            <b:Last>Brown</b:Last>
            <b:First>Jack</b:First>
          </b:Person>
        </b:NameList>
      </b:Author>
    </b:Author>
    <b:URL>https://www.mydronelab.com/blog/drone-uses.html</b:URL>
    <b:RefOrder>1</b:RefOrder>
  </b:Source>
  <b:Source>
    <b:Tag>4</b:Tag>
    <b:SourceType>JournalArticle</b:SourceType>
    <b:Guid>{C76ED47F-950A-4F6B-AFC4-A2FDC2550855}</b:Guid>
    <b:Title>Survey of Security Protocols and Vulnerabilities in Unmanned Aerial Vehicles</b:Title>
    <b:Year>2021</b:Year>
    <b:Author>
      <b:Author>
        <b:NameList>
          <b:Person>
            <b:Last>ARSLAN SHAFIQUE</b:Last>
            <b:First>ABID</b:First>
            <b:Middle>MEHMOOD, AND MOURAD ELHADEF</b:Middle>
          </b:Person>
        </b:NameList>
      </b:Author>
    </b:Author>
    <b:Pages>3-6, 18</b:Pages>
    <b:RefOrder>4</b:RefOrder>
  </b:Source>
  <b:Source>
    <b:Tag>3</b:Tag>
    <b:SourceType>JournalArticle</b:SourceType>
    <b:Guid>{D35B2B39-7CB0-482D-87D9-B5AD73A0B760}</b:Guid>
    <b:Title> Internet of Drones Security and Privacy Issues: Taxonomy and Open Challenges</b:Title>
    <b:Year>2021</b:Year>
    <b:Pages>1-6</b:Pages>
    <b:Author>
      <b:Author>
        <b:NameList>
          <b:Person>
            <b:Last>MUKTAR YAHUZA</b:Last>
            <b:First>MOHDYAMANI</b:First>
            <b:Middle>IDNA IDRIS, ISMAIL BIN AHMEDY, AINUDDIN WAHID ABDUL WAHAB, TARAK NANDY, NOORZAILY MOHAMED NOOR, AND ABUBAKAR BALA</b:Middle>
          </b:Person>
        </b:NameList>
      </b:Author>
    </b:Author>
    <b:RefOrder>3</b:RefOrder>
  </b:Source>
  <b:Source>
    <b:Tag>5</b:Tag>
    <b:SourceType>Report</b:SourceType>
    <b:Guid>{4954D84B-26CD-49C2-81AA-C84369AFBD2C}</b:Guid>
    <b:Title>Vulnerability Analysis of AR.Drone 2.0, an</b:Title>
    <b:Author>
      <b:Author>
        <b:NameList>
          <b:Person>
            <b:Last>Ignacio Astaburuaga</b:Last>
            <b:First>Carolyn</b:First>
            <b:Middle>Hughes, Amee Lombardi, Brian La Torre, and Shamik Sengupta</b:Middle>
          </b:Person>
        </b:NameList>
      </b:Author>
    </b:Author>
    <b:RefOrder>5</b:RefOrder>
  </b:Source>
</b:Sources>
</file>

<file path=customXml/itemProps1.xml><?xml version="1.0" encoding="utf-8"?>
<ds:datastoreItem xmlns:ds="http://schemas.openxmlformats.org/officeDocument/2006/customXml" ds:itemID="{06EEEA5A-963B-429F-9C26-E18F1B39D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7124</Words>
  <Characters>40611</Characters>
  <Application>Microsoft Office Word</Application>
  <DocSecurity>0</DocSecurity>
  <Lines>338</Lines>
  <Paragraphs>95</Paragraphs>
  <ScaleCrop>false</ScaleCrop>
  <Company/>
  <LinksUpToDate>false</LinksUpToDate>
  <CharactersWithSpaces>47640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EBN ATTOU Oussama</dc:creator>
  <cp:keywords/>
  <dc:description/>
  <cp:lastModifiedBy>khadraoui hiba</cp:lastModifiedBy>
  <cp:revision>226</cp:revision>
  <dcterms:created xsi:type="dcterms:W3CDTF">2025-11-24T03:36:00Z</dcterms:created>
  <dcterms:modified xsi:type="dcterms:W3CDTF">2026-01-18T16:49:00Z</dcterms:modified>
</cp:coreProperties>
</file>