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i w:val="1"/>
          <w:sz w:val="28"/>
          <w:szCs w:val="28"/>
        </w:rPr>
      </w:pPr>
      <w:r w:rsidDel="00000000" w:rsidR="00000000" w:rsidRPr="00000000">
        <w:rPr>
          <w:b w:val="1"/>
          <w:i w:val="1"/>
          <w:sz w:val="28"/>
          <w:szCs w:val="28"/>
          <w:rtl w:val="0"/>
        </w:rPr>
        <w:t xml:space="preserve">Libraries to use:</w:t>
      </w:r>
    </w:p>
    <w:p w:rsidR="00000000" w:rsidDel="00000000" w:rsidP="00000000" w:rsidRDefault="00000000" w:rsidRPr="00000000" w14:paraId="00000002">
      <w:pPr>
        <w:pageBreakBefore w:val="0"/>
        <w:ind w:left="0" w:firstLine="0"/>
        <w:rPr>
          <w:sz w:val="24"/>
          <w:szCs w:val="24"/>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rtl w:val="0"/>
        </w:rPr>
        <w:t xml:space="preserve">Sklearn / keras/ math / numpy / panda/ tensorflow / …</w:t>
      </w:r>
    </w:p>
    <w:p w:rsidR="00000000" w:rsidDel="00000000" w:rsidP="00000000" w:rsidRDefault="00000000" w:rsidRPr="00000000" w14:paraId="00000004">
      <w:pPr>
        <w:pageBreakBefore w:val="0"/>
        <w:ind w:left="0" w:firstLine="0"/>
        <w:rPr/>
      </w:pPr>
      <w:r w:rsidDel="00000000" w:rsidR="00000000" w:rsidRPr="00000000">
        <w:rPr>
          <w:rtl w:val="0"/>
        </w:rPr>
        <w:t xml:space="preserve">For real-time data, we need requests and JSON.</w:t>
      </w:r>
      <w:r w:rsidDel="00000000" w:rsidR="00000000" w:rsidRPr="00000000">
        <w:rPr>
          <w:rtl w:val="0"/>
        </w:rPr>
      </w:r>
    </w:p>
    <w:p w:rsidR="00000000" w:rsidDel="00000000" w:rsidP="00000000" w:rsidRDefault="00000000" w:rsidRPr="00000000" w14:paraId="00000005">
      <w:pPr>
        <w:pageBreakBefore w:val="0"/>
        <w:ind w:left="0" w:firstLine="0"/>
        <w:rPr>
          <w:b w:val="1"/>
          <w:i w:val="1"/>
          <w:sz w:val="28"/>
          <w:szCs w:val="28"/>
        </w:rPr>
      </w:pPr>
      <w:r w:rsidDel="00000000" w:rsidR="00000000" w:rsidRPr="00000000">
        <w:rPr>
          <w:rtl w:val="0"/>
        </w:rPr>
      </w:r>
    </w:p>
    <w:p w:rsidR="00000000" w:rsidDel="00000000" w:rsidP="00000000" w:rsidRDefault="00000000" w:rsidRPr="00000000" w14:paraId="00000006">
      <w:pPr>
        <w:pageBreakBefore w:val="0"/>
        <w:ind w:left="0" w:firstLine="0"/>
        <w:rPr>
          <w:b w:val="1"/>
          <w:i w:val="1"/>
          <w:sz w:val="28"/>
          <w:szCs w:val="28"/>
        </w:rPr>
      </w:pPr>
      <w:r w:rsidDel="00000000" w:rsidR="00000000" w:rsidRPr="00000000">
        <w:rPr>
          <w:b w:val="1"/>
          <w:i w:val="1"/>
          <w:sz w:val="28"/>
          <w:szCs w:val="28"/>
          <w:rtl w:val="0"/>
        </w:rPr>
        <w:t xml:space="preserve">Data ( Old dataset ):</w:t>
      </w:r>
    </w:p>
    <w:p w:rsidR="00000000" w:rsidDel="00000000" w:rsidP="00000000" w:rsidRDefault="00000000" w:rsidRPr="00000000" w14:paraId="00000007">
      <w:pPr>
        <w:pageBreakBefore w:val="0"/>
        <w:ind w:left="0" w:firstLine="0"/>
        <w:rPr>
          <w:b w:val="1"/>
          <w:i w:val="1"/>
          <w:sz w:val="28"/>
          <w:szCs w:val="28"/>
        </w:rPr>
      </w:pPr>
      <w:r w:rsidDel="00000000" w:rsidR="00000000" w:rsidRPr="00000000">
        <w:rPr>
          <w:rtl w:val="0"/>
        </w:rPr>
      </w:r>
    </w:p>
    <w:p w:rsidR="00000000" w:rsidDel="00000000" w:rsidP="00000000" w:rsidRDefault="00000000" w:rsidRPr="00000000" w14:paraId="00000008">
      <w:pPr>
        <w:pageBreakBefore w:val="0"/>
        <w:rPr>
          <w:highlight w:val="yellow"/>
        </w:rPr>
      </w:pPr>
      <w:r w:rsidDel="00000000" w:rsidR="00000000" w:rsidRPr="00000000">
        <w:rPr>
          <w:rtl w:val="0"/>
        </w:rPr>
        <w:t xml:space="preserve">In this paper, they got the data from </w:t>
      </w:r>
      <w:hyperlink r:id="rId6">
        <w:r w:rsidDel="00000000" w:rsidR="00000000" w:rsidRPr="00000000">
          <w:rPr>
            <w:color w:val="1155cc"/>
            <w:highlight w:val="yellow"/>
            <w:u w:val="single"/>
            <w:rtl w:val="0"/>
          </w:rPr>
          <w:t xml:space="preserve">https://coinmarketcap.com/currencies/ethereum/historical-data/</w:t>
        </w:r>
      </w:hyperlink>
      <w:r w:rsidDel="00000000" w:rsidR="00000000" w:rsidRPr="00000000">
        <w:rPr>
          <w:highlight w:val="yellow"/>
          <w:rtl w:val="0"/>
        </w:rPr>
        <w:t xml:space="preserv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I just found an alternative dataset → </w:t>
      </w:r>
      <w:hyperlink r:id="rId7">
        <w:r w:rsidDel="00000000" w:rsidR="00000000" w:rsidRPr="00000000">
          <w:rPr>
            <w:color w:val="1155cc"/>
            <w:highlight w:val="yellow"/>
            <w:u w:val="single"/>
            <w:rtl w:val="0"/>
          </w:rPr>
          <w:t xml:space="preserve">https://www.investing.com/crypto/ethereum/historical-data</w:t>
        </w:r>
      </w:hyperlink>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ind w:left="0" w:firstLine="0"/>
        <w:rPr>
          <w:b w:val="1"/>
          <w:i w:val="1"/>
          <w:sz w:val="28"/>
          <w:szCs w:val="28"/>
        </w:rPr>
      </w:pPr>
      <w:r w:rsidDel="00000000" w:rsidR="00000000" w:rsidRPr="00000000">
        <w:rPr>
          <w:rtl w:val="0"/>
        </w:rPr>
      </w:r>
    </w:p>
    <w:p w:rsidR="00000000" w:rsidDel="00000000" w:rsidP="00000000" w:rsidRDefault="00000000" w:rsidRPr="00000000" w14:paraId="0000000D">
      <w:pPr>
        <w:pageBreakBefore w:val="0"/>
        <w:ind w:left="0" w:firstLine="0"/>
        <w:rPr>
          <w:b w:val="1"/>
          <w:i w:val="1"/>
          <w:sz w:val="28"/>
          <w:szCs w:val="28"/>
        </w:rPr>
      </w:pPr>
      <w:r w:rsidDel="00000000" w:rsidR="00000000" w:rsidRPr="00000000">
        <w:rPr>
          <w:b w:val="1"/>
          <w:i w:val="1"/>
          <w:sz w:val="28"/>
          <w:szCs w:val="28"/>
          <w:rtl w:val="0"/>
        </w:rPr>
        <w:t xml:space="preserve">Data ( real-time data):</w:t>
      </w:r>
    </w:p>
    <w:p w:rsidR="00000000" w:rsidDel="00000000" w:rsidP="00000000" w:rsidRDefault="00000000" w:rsidRPr="00000000" w14:paraId="0000000E">
      <w:pPr>
        <w:pageBreakBefore w:val="0"/>
        <w:ind w:left="0" w:firstLine="0"/>
        <w:rPr>
          <w:b w:val="1"/>
          <w:i w:val="1"/>
          <w:sz w:val="28"/>
          <w:szCs w:val="28"/>
        </w:rPr>
      </w:pPr>
      <w:r w:rsidDel="00000000" w:rsidR="00000000" w:rsidRPr="00000000">
        <w:rPr>
          <w:rtl w:val="0"/>
        </w:rPr>
      </w:r>
    </w:p>
    <w:p w:rsidR="00000000" w:rsidDel="00000000" w:rsidP="00000000" w:rsidRDefault="00000000" w:rsidRPr="00000000" w14:paraId="0000000F">
      <w:pPr>
        <w:pageBreakBefore w:val="0"/>
        <w:rPr>
          <w:highlight w:val="yellow"/>
        </w:rPr>
      </w:pPr>
      <w:r w:rsidDel="00000000" w:rsidR="00000000" w:rsidRPr="00000000">
        <w:rPr>
          <w:rtl w:val="0"/>
        </w:rPr>
        <w:t xml:space="preserve">Create API key on crypto compare: </w:t>
      </w:r>
      <w:hyperlink r:id="rId8">
        <w:r w:rsidDel="00000000" w:rsidR="00000000" w:rsidRPr="00000000">
          <w:rPr>
            <w:color w:val="1155cc"/>
            <w:highlight w:val="yellow"/>
            <w:u w:val="single"/>
            <w:rtl w:val="0"/>
          </w:rPr>
          <w:t xml:space="preserve">https://www.cryptocompare.com/cryptopian/api-keys</w:t>
        </w:r>
      </w:hyperlink>
      <w:r w:rsidDel="00000000" w:rsidR="00000000" w:rsidRPr="00000000">
        <w:rPr>
          <w:highlight w:val="yellow"/>
          <w:rtl w:val="0"/>
        </w:rPr>
        <w:t xml:space="preserv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and using the following source code.</w:t>
      </w:r>
    </w:p>
    <w:p w:rsidR="00000000" w:rsidDel="00000000" w:rsidP="00000000" w:rsidRDefault="00000000" w:rsidRPr="00000000" w14:paraId="00000012">
      <w:pPr>
        <w:pageBreakBefore w:val="0"/>
        <w:rPr>
          <w:sz w:val="28"/>
          <w:szCs w:val="28"/>
          <w:highlight w:val="yellow"/>
        </w:rPr>
      </w:pPr>
      <w:hyperlink r:id="rId9">
        <w:r w:rsidDel="00000000" w:rsidR="00000000" w:rsidRPr="00000000">
          <w:rPr>
            <w:color w:val="1155cc"/>
            <w:highlight w:val="yellow"/>
            <w:u w:val="single"/>
            <w:rtl w:val="0"/>
          </w:rPr>
          <w:t xml:space="preserve">https://towardsdatascience.com/cryptocurrency-price-prediction-using-deep-learning-70cfca50dd3a</w:t>
        </w:r>
      </w:hyperlink>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13">
      <w:pPr>
        <w:pageBreakBefore w:val="0"/>
        <w:ind w:left="0" w:firstLine="0"/>
        <w:rPr>
          <w:b w:val="1"/>
          <w:i w:val="1"/>
          <w:sz w:val="28"/>
          <w:szCs w:val="28"/>
        </w:rPr>
      </w:pPr>
      <w:r w:rsidDel="00000000" w:rsidR="00000000" w:rsidRPr="00000000">
        <w:rPr>
          <w:rtl w:val="0"/>
        </w:rPr>
      </w:r>
    </w:p>
    <w:p w:rsidR="00000000" w:rsidDel="00000000" w:rsidP="00000000" w:rsidRDefault="00000000" w:rsidRPr="00000000" w14:paraId="00000014">
      <w:pPr>
        <w:pageBreakBefore w:val="0"/>
        <w:ind w:left="0" w:firstLine="0"/>
        <w:rPr>
          <w:b w:val="1"/>
          <w:i w:val="1"/>
          <w:sz w:val="28"/>
          <w:szCs w:val="28"/>
        </w:rPr>
      </w:pPr>
      <w:r w:rsidDel="00000000" w:rsidR="00000000" w:rsidRPr="00000000">
        <w:rPr>
          <w:b w:val="1"/>
          <w:i w:val="1"/>
          <w:sz w:val="28"/>
          <w:szCs w:val="28"/>
          <w:rtl w:val="0"/>
        </w:rPr>
        <w:t xml:space="preserve">News Dataset: </w:t>
      </w:r>
    </w:p>
    <w:p w:rsidR="00000000" w:rsidDel="00000000" w:rsidP="00000000" w:rsidRDefault="00000000" w:rsidRPr="00000000" w14:paraId="00000015">
      <w:pPr>
        <w:pageBreakBefore w:val="0"/>
        <w:ind w:left="0" w:firstLine="0"/>
        <w:rPr>
          <w:b w:val="1"/>
          <w:i w:val="1"/>
          <w:sz w:val="28"/>
          <w:szCs w:val="28"/>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In this notebook, the author used the news thing he divided the daily news into top 25 news, and he categorized them into positive, negative, and neutral. Then he checked if the news had an impact on the prices, and divided the impact into three categories as well. He used XGboost with a high prediction value.</w:t>
      </w:r>
    </w:p>
    <w:p w:rsidR="00000000" w:rsidDel="00000000" w:rsidP="00000000" w:rsidRDefault="00000000" w:rsidRPr="00000000" w14:paraId="00000017">
      <w:pPr>
        <w:pageBreakBefore w:val="0"/>
        <w:ind w:left="0" w:firstLine="0"/>
        <w:rPr>
          <w:highlight w:val="yellow"/>
        </w:rPr>
      </w:pPr>
      <w:r w:rsidDel="00000000" w:rsidR="00000000" w:rsidRPr="00000000">
        <w:rPr>
          <w:rtl w:val="0"/>
        </w:rPr>
        <w:t xml:space="preserve">Refer to this notebook: </w:t>
      </w:r>
      <w:hyperlink r:id="rId10">
        <w:r w:rsidDel="00000000" w:rsidR="00000000" w:rsidRPr="00000000">
          <w:rPr>
            <w:color w:val="1155cc"/>
            <w:highlight w:val="yellow"/>
            <w:u w:val="single"/>
            <w:rtl w:val="0"/>
          </w:rPr>
          <w:t xml:space="preserve">Stock Price Prediction - 94% XGBoost</w:t>
        </w:r>
      </w:hyperlink>
      <w:r w:rsidDel="00000000" w:rsidR="00000000" w:rsidRPr="00000000">
        <w:rPr>
          <w:highlight w:val="yellow"/>
          <w:rtl w:val="0"/>
        </w:rPr>
        <w:t xml:space="preserve">  </w:t>
      </w:r>
    </w:p>
    <w:p w:rsidR="00000000" w:rsidDel="00000000" w:rsidP="00000000" w:rsidRDefault="00000000" w:rsidRPr="00000000" w14:paraId="00000018">
      <w:pPr>
        <w:pageBreakBefore w:val="0"/>
        <w:ind w:left="0" w:firstLine="0"/>
        <w:rPr>
          <w:highlight w:val="yellow"/>
        </w:rPr>
      </w:pPr>
      <w:r w:rsidDel="00000000" w:rsidR="00000000" w:rsidRPr="00000000">
        <w:rPr>
          <w:rtl w:val="0"/>
        </w:rPr>
      </w:r>
    </w:p>
    <w:p w:rsidR="00000000" w:rsidDel="00000000" w:rsidP="00000000" w:rsidRDefault="00000000" w:rsidRPr="00000000" w14:paraId="00000019">
      <w:pPr>
        <w:pageBreakBefore w:val="0"/>
        <w:ind w:left="0" w:firstLine="0"/>
        <w:rPr>
          <w:highlight w:val="yellow"/>
        </w:rPr>
      </w:pPr>
      <w:r w:rsidDel="00000000" w:rsidR="00000000" w:rsidRPr="00000000">
        <w:rPr>
          <w:rtl w:val="0"/>
        </w:rPr>
      </w:r>
    </w:p>
    <w:p w:rsidR="00000000" w:rsidDel="00000000" w:rsidP="00000000" w:rsidRDefault="00000000" w:rsidRPr="00000000" w14:paraId="0000001A">
      <w:pPr>
        <w:pageBreakBefore w:val="0"/>
        <w:ind w:left="0" w:firstLine="0"/>
        <w:rPr>
          <w:b w:val="1"/>
          <w:i w:val="1"/>
          <w:sz w:val="28"/>
          <w:szCs w:val="28"/>
        </w:rPr>
      </w:pPr>
      <w:r w:rsidDel="00000000" w:rsidR="00000000" w:rsidRPr="00000000">
        <w:rPr>
          <w:b w:val="1"/>
          <w:i w:val="1"/>
          <w:sz w:val="28"/>
          <w:szCs w:val="28"/>
          <w:rtl w:val="0"/>
        </w:rPr>
        <w:t xml:space="preserve">References:</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We have 2 great references, both used LSTM and the prediction result is somehow amazing: </w:t>
      </w:r>
    </w:p>
    <w:p w:rsidR="00000000" w:rsidDel="00000000" w:rsidP="00000000" w:rsidRDefault="00000000" w:rsidRPr="00000000" w14:paraId="0000001D">
      <w:pPr>
        <w:pageBreakBefore w:val="0"/>
        <w:ind w:left="0" w:firstLine="0"/>
        <w:rPr>
          <w:highlight w:val="yellow"/>
        </w:rPr>
      </w:pPr>
      <w:hyperlink r:id="rId11">
        <w:r w:rsidDel="00000000" w:rsidR="00000000" w:rsidRPr="00000000">
          <w:rPr>
            <w:color w:val="1155cc"/>
            <w:highlight w:val="yellow"/>
            <w:u w:val="single"/>
            <w:rtl w:val="0"/>
          </w:rPr>
          <w:t xml:space="preserve">https://pirimidtech.com/predicting-cryptocurrency-prices-using-ai-ml/</w:t>
        </w:r>
      </w:hyperlink>
      <w:r w:rsidDel="00000000" w:rsidR="00000000" w:rsidRPr="00000000">
        <w:rPr>
          <w:highlight w:val="yellow"/>
          <w:rtl w:val="0"/>
        </w:rPr>
        <w:t xml:space="preserve"> </w:t>
      </w:r>
    </w:p>
    <w:p w:rsidR="00000000" w:rsidDel="00000000" w:rsidP="00000000" w:rsidRDefault="00000000" w:rsidRPr="00000000" w14:paraId="0000001E">
      <w:pPr>
        <w:pageBreakBefore w:val="0"/>
        <w:ind w:left="0" w:firstLine="0"/>
        <w:rPr/>
      </w:pPr>
      <w:r w:rsidDel="00000000" w:rsidR="00000000" w:rsidRPr="00000000">
        <w:rPr>
          <w:rtl w:val="0"/>
        </w:rPr>
        <w:t xml:space="preserve">The author in this notebook used simple LSTM and trained the data on a small dataset, we can improve the model by using an advanced LSTM ( bidirectional LSTM ) and train the model on a larger dataset. ( 2017 - 2021 ) it would take too much time, but it would be better for our model. Also, we can perform hyper tuning parameters to get the most optimized performance by the LSTM model. </w:t>
      </w:r>
    </w:p>
    <w:p w:rsidR="00000000" w:rsidDel="00000000" w:rsidP="00000000" w:rsidRDefault="00000000" w:rsidRPr="00000000" w14:paraId="0000001F">
      <w:pPr>
        <w:pageBreakBefore w:val="0"/>
        <w:ind w:left="0" w:firstLine="0"/>
        <w:rPr>
          <w:highlight w:val="yellow"/>
        </w:rPr>
      </w:pPr>
      <w:r w:rsidDel="00000000" w:rsidR="00000000" w:rsidRPr="00000000">
        <w:rPr>
          <w:rtl w:val="0"/>
        </w:rPr>
        <w:t xml:space="preserve">And the other one is: </w:t>
      </w:r>
      <w:hyperlink r:id="rId12">
        <w:r w:rsidDel="00000000" w:rsidR="00000000" w:rsidRPr="00000000">
          <w:rPr>
            <w:color w:val="1155cc"/>
            <w:highlight w:val="yellow"/>
            <w:u w:val="single"/>
            <w:rtl w:val="0"/>
          </w:rPr>
          <w:t xml:space="preserve">https://towardsdatascience.com/cryptocurrency-price-prediction-using-deep-learning-70cfca50dd3a</w:t>
        </w:r>
      </w:hyperlink>
      <w:r w:rsidDel="00000000" w:rsidR="00000000" w:rsidRPr="00000000">
        <w:rPr>
          <w:highlight w:val="yellow"/>
          <w:rtl w:val="0"/>
        </w:rPr>
        <w:t xml:space="preserve">  </w:t>
      </w:r>
    </w:p>
    <w:p w:rsidR="00000000" w:rsidDel="00000000" w:rsidP="00000000" w:rsidRDefault="00000000" w:rsidRPr="00000000" w14:paraId="00000020">
      <w:pPr>
        <w:pageBreakBefore w:val="0"/>
        <w:rPr>
          <w:highlight w:val="yellow"/>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Reference #2: It’s an article, they used LSTM as well: </w:t>
      </w:r>
      <w:hyperlink r:id="rId13">
        <w:r w:rsidDel="00000000" w:rsidR="00000000" w:rsidRPr="00000000">
          <w:rPr>
            <w:color w:val="1155cc"/>
            <w:highlight w:val="yellow"/>
            <w:u w:val="single"/>
            <w:rtl w:val="0"/>
          </w:rPr>
          <w:t xml:space="preserve">https://www.mdpi.com/2079-9292/10/3/287/htm</w:t>
        </w:r>
      </w:hyperlink>
      <w:r w:rsidDel="00000000" w:rsidR="00000000" w:rsidRPr="00000000">
        <w:rPr>
          <w:rtl w:val="0"/>
        </w:rPr>
        <w:t xml:space="preserve">  </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highlight w:val="yellow"/>
        </w:rPr>
      </w:pPr>
      <w:r w:rsidDel="00000000" w:rsidR="00000000" w:rsidRPr="00000000">
        <w:rPr>
          <w:rtl w:val="0"/>
        </w:rPr>
        <w:t xml:space="preserve">Reference #3: Notebook from Kaggle, he predicted the bitcoin price using another model than LSTM which is ARIMA.</w:t>
        <w:br w:type="textWrapping"/>
        <w:t xml:space="preserve">Refer to Kaggle: </w:t>
      </w:r>
      <w:hyperlink r:id="rId14">
        <w:r w:rsidDel="00000000" w:rsidR="00000000" w:rsidRPr="00000000">
          <w:rPr>
            <w:color w:val="1155cc"/>
            <w:highlight w:val="yellow"/>
            <w:u w:val="single"/>
            <w:rtl w:val="0"/>
          </w:rPr>
          <w:t xml:space="preserve">https://www.kaggle.com/myonin/bitcoin-price-prediction-by-arima</w:t>
        </w:r>
      </w:hyperlink>
      <w:r w:rsidDel="00000000" w:rsidR="00000000" w:rsidRPr="00000000">
        <w:rPr>
          <w:highlight w:val="yellow"/>
          <w:rtl w:val="0"/>
        </w:rPr>
        <w:t xml:space="preserve"> </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b w:val="1"/>
          <w:i w:val="1"/>
          <w:sz w:val="28"/>
          <w:szCs w:val="28"/>
        </w:rPr>
      </w:pPr>
      <w:r w:rsidDel="00000000" w:rsidR="00000000" w:rsidRPr="00000000">
        <w:rPr>
          <w:rtl w:val="0"/>
        </w:rPr>
        <w:br w:type="textWrapping"/>
      </w:r>
      <w:r w:rsidDel="00000000" w:rsidR="00000000" w:rsidRPr="00000000">
        <w:rPr>
          <w:b w:val="1"/>
          <w:i w:val="1"/>
          <w:sz w:val="28"/>
          <w:szCs w:val="28"/>
          <w:rtl w:val="0"/>
        </w:rPr>
        <w:t xml:space="preserve">Determinant Paper:</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rPr/>
      </w:pPr>
      <w:hyperlink r:id="rId15">
        <w:r w:rsidDel="00000000" w:rsidR="00000000" w:rsidRPr="00000000">
          <w:rPr>
            <w:color w:val="1155cc"/>
            <w:u w:val="single"/>
            <w:rtl w:val="0"/>
          </w:rPr>
          <w:t xml:space="preserve">41 determinants</w:t>
        </w:r>
      </w:hyperlink>
      <w:r w:rsidDel="00000000" w:rsidR="00000000" w:rsidRPr="00000000">
        <w:rPr>
          <w:rtl w:val="0"/>
        </w:rPr>
        <w:t xml:space="preserve">: Researchers found that different factors may impact the price of the bitcoin.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We have 3 datasets: BTC and ETH price/ Determinants / News </w:t>
      </w:r>
    </w:p>
    <w:p w:rsidR="00000000" w:rsidDel="00000000" w:rsidP="00000000" w:rsidRDefault="00000000" w:rsidRPr="00000000" w14:paraId="0000002E">
      <w:pPr>
        <w:pageBreakBefore w:val="0"/>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w:t>
            </w:r>
          </w:p>
        </w:tc>
      </w:tr>
    </w:tbl>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Fonts w:ascii="Arial Unicode MS" w:cs="Arial Unicode MS" w:eastAsia="Arial Unicode MS" w:hAnsi="Arial Unicode MS"/>
          <w:rtl w:val="0"/>
        </w:rPr>
        <w:t xml:space="preserve">→ Accuracy: 60% </w:t>
      </w:r>
    </w:p>
    <w:p w:rsidR="00000000" w:rsidDel="00000000" w:rsidP="00000000" w:rsidRDefault="00000000" w:rsidRPr="00000000" w14:paraId="00000036">
      <w:pPr>
        <w:pageBreakBefore w:val="0"/>
        <w:ind w:left="0" w:firstLine="0"/>
        <w:rPr/>
      </w:pPr>
      <w:r w:rsidDel="00000000" w:rsidR="00000000" w:rsidRPr="00000000">
        <w:rPr>
          <w:rtl w:val="0"/>
        </w:rPr>
        <w:t xml:space="preserve">LSTM </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Fonts w:ascii="Arial Unicode MS" w:cs="Arial Unicode MS" w:eastAsia="Arial Unicode MS" w:hAnsi="Arial Unicode MS"/>
          <w:rtl w:val="0"/>
        </w:rPr>
        <w:t xml:space="preserve">Determinants → Catboost/ XGBoost … </w:t>
      </w:r>
    </w:p>
    <w:p w:rsidR="00000000" w:rsidDel="00000000" w:rsidP="00000000" w:rsidRDefault="00000000" w:rsidRPr="00000000" w14:paraId="00000039">
      <w:pPr>
        <w:pageBreakBefore w:val="0"/>
        <w:ind w:left="0" w:firstLine="0"/>
        <w:rPr>
          <w:b w:val="1"/>
        </w:rPr>
      </w:pPr>
      <w:r w:rsidDel="00000000" w:rsidR="00000000" w:rsidRPr="00000000">
        <w:rPr>
          <w:b w:val="1"/>
          <w:rtl w:val="0"/>
        </w:rPr>
        <w:t xml:space="preserve">Output: Negative - Positive - Neutral - objective - Subjective  </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Fonts w:ascii="Arial Unicode MS" w:cs="Arial Unicode MS" w:eastAsia="Arial Unicode MS" w:hAnsi="Arial Unicode MS"/>
          <w:rtl w:val="0"/>
        </w:rPr>
        <w:t xml:space="preserve">→ Dataset: Prices will be updated </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765"/>
        <w:gridCol w:w="1140"/>
        <w:gridCol w:w="904.1428571428571"/>
        <w:gridCol w:w="904.1428571428571"/>
        <w:gridCol w:w="904.1428571428571"/>
        <w:gridCol w:w="904.1428571428571"/>
        <w:gridCol w:w="904.1428571428571"/>
        <w:gridCol w:w="904.1428571428571"/>
        <w:gridCol w:w="904.1428571428571"/>
        <w:tblGridChange w:id="0">
          <w:tblGrid>
            <w:gridCol w:w="795"/>
            <w:gridCol w:w="765"/>
            <w:gridCol w:w="1140"/>
            <w:gridCol w:w="904.1428571428571"/>
            <w:gridCol w:w="904.1428571428571"/>
            <w:gridCol w:w="904.1428571428571"/>
            <w:gridCol w:w="904.1428571428571"/>
            <w:gridCol w:w="904.1428571428571"/>
            <w:gridCol w:w="904.1428571428571"/>
            <w:gridCol w:w="904.14285714285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Subjective</w:t>
            </w:r>
          </w:p>
        </w:tc>
      </w:tr>
    </w:tbl>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Fonts w:ascii="Arial Unicode MS" w:cs="Arial Unicode MS" w:eastAsia="Arial Unicode MS" w:hAnsi="Arial Unicode MS"/>
          <w:rtl w:val="0"/>
        </w:rPr>
        <w:t xml:space="preserve">→ Accuracy 70% </w:t>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 xml:space="preserve">Historical Data (BTC)</w:t>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ind w:left="0" w:firstLine="0"/>
        <w:rPr>
          <w:b w:val="1"/>
        </w:rPr>
      </w:pPr>
      <w:r w:rsidDel="00000000" w:rsidR="00000000" w:rsidRPr="00000000">
        <w:rPr>
          <w:rFonts w:ascii="Arial Unicode MS" w:cs="Arial Unicode MS" w:eastAsia="Arial Unicode MS" w:hAnsi="Arial Unicode MS"/>
          <w:rtl w:val="0"/>
        </w:rPr>
        <w:t xml:space="preserve">Historical Data ( Determinants) → XGboost → </w:t>
      </w:r>
      <w:r w:rsidDel="00000000" w:rsidR="00000000" w:rsidRPr="00000000">
        <w:rPr>
          <w:b w:val="1"/>
          <w:rtl w:val="0"/>
        </w:rPr>
        <w:t xml:space="preserve">Output: Negative - Positive - Neutral - objective - Subjective  </w:t>
      </w:r>
    </w:p>
    <w:p w:rsidR="00000000" w:rsidDel="00000000" w:rsidP="00000000" w:rsidRDefault="00000000" w:rsidRPr="00000000" w14:paraId="0000004E">
      <w:pPr>
        <w:pageBreakBefore w:val="0"/>
        <w:ind w:left="0" w:firstLine="0"/>
        <w:rPr>
          <w:b w:val="1"/>
        </w:rPr>
      </w:pP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Fonts w:ascii="Arial Unicode MS" w:cs="Arial Unicode MS" w:eastAsia="Arial Unicode MS" w:hAnsi="Arial Unicode MS"/>
          <w:rtl w:val="0"/>
        </w:rPr>
        <w:t xml:space="preserve">Then I add the Outputs to the BTC Historical Data → LSTM (TRAINING) </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t xml:space="preserve">DETERMINANTS: </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t xml:space="preserve">DANY: 1-2-3-7-8-10-15-37</w:t>
      </w:r>
    </w:p>
    <w:p w:rsidR="00000000" w:rsidDel="00000000" w:rsidP="00000000" w:rsidRDefault="00000000" w:rsidRPr="00000000" w14:paraId="00000058">
      <w:pPr>
        <w:pageBreakBefore w:val="0"/>
        <w:ind w:left="0" w:firstLine="0"/>
        <w:rPr/>
      </w:pPr>
      <w:r w:rsidDel="00000000" w:rsidR="00000000" w:rsidRPr="00000000">
        <w:rPr>
          <w:rtl w:val="0"/>
        </w:rPr>
        <w:t xml:space="preserve">HIBA: 16-17-19-20-23-24-25</w:t>
      </w:r>
    </w:p>
    <w:p w:rsidR="00000000" w:rsidDel="00000000" w:rsidP="00000000" w:rsidRDefault="00000000" w:rsidRPr="00000000" w14:paraId="00000059">
      <w:pPr>
        <w:pageBreakBefore w:val="0"/>
        <w:ind w:left="0" w:firstLine="0"/>
        <w:rPr>
          <w:highlight w:val="yellow"/>
        </w:rPr>
      </w:pPr>
      <w:r w:rsidDel="00000000" w:rsidR="00000000" w:rsidRPr="00000000">
        <w:rPr>
          <w:rtl w:val="0"/>
        </w:rPr>
        <w:t xml:space="preserve">HAMZA: 18-21-22-26-38-39-40</w:t>
      </w: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br w:type="textWrapping"/>
        <w:t xml:space="preserve">We can add some determinants from this website: </w:t>
      </w:r>
      <w:hyperlink r:id="rId16">
        <w:r w:rsidDel="00000000" w:rsidR="00000000" w:rsidRPr="00000000">
          <w:rPr>
            <w:color w:val="1155cc"/>
            <w:u w:val="single"/>
            <w:rtl w:val="0"/>
          </w:rPr>
          <w:t xml:space="preserve">https://www.blockchain.com/charts</w:t>
        </w:r>
      </w:hyperlink>
      <w:r w:rsidDel="00000000" w:rsidR="00000000" w:rsidRPr="00000000">
        <w:rPr>
          <w:rtl w:val="0"/>
        </w:rPr>
        <w:t xml:space="preserve"> </w:t>
        <w:br w:type="textWrapping"/>
        <w:t xml:space="preserve">Everything related to mining and BTC market info is found on this website and can be downloaded as a CSV file. </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Average Hashrate (1)</w:t>
        <w:br w:type="textWrapping"/>
        <w:t xml:space="preserve">The best bitcoin mining pool is </w:t>
      </w:r>
      <w:r w:rsidDel="00000000" w:rsidR="00000000" w:rsidRPr="00000000">
        <w:rPr>
          <w:b w:val="1"/>
          <w:rtl w:val="0"/>
        </w:rPr>
        <w:t xml:space="preserve">f2pool</w:t>
      </w:r>
      <w:r w:rsidDel="00000000" w:rsidR="00000000" w:rsidRPr="00000000">
        <w:rPr>
          <w:rtl w:val="0"/>
        </w:rPr>
        <w:t xml:space="preserve"> in China, where it mines 19% of total blocks. </w:t>
        <w:br w:type="textWrapping"/>
        <w:t xml:space="preserve">To get the info: </w:t>
      </w:r>
      <w:hyperlink r:id="rId17">
        <w:r w:rsidDel="00000000" w:rsidR="00000000" w:rsidRPr="00000000">
          <w:rPr>
            <w:b w:val="1"/>
            <w:color w:val="1155cc"/>
            <w:u w:val="single"/>
            <w:rtl w:val="0"/>
          </w:rPr>
          <w:t xml:space="preserve">https://siastats.info/pools/F2pool</w:t>
        </w:r>
      </w:hyperlink>
      <w:r w:rsidDel="00000000" w:rsidR="00000000" w:rsidRPr="00000000">
        <w:rPr>
          <w:b w:val="1"/>
          <w:rtl w:val="0"/>
        </w:rPr>
        <w:t xml:space="preserve"> </w:t>
      </w:r>
      <w:r w:rsidDel="00000000" w:rsidR="00000000" w:rsidRPr="00000000">
        <w:rPr>
          <w:rtl w:val="0"/>
        </w:rPr>
        <w:br w:type="textWrapping"/>
      </w:r>
    </w:p>
    <w:p w:rsidR="00000000" w:rsidDel="00000000" w:rsidP="00000000" w:rsidRDefault="00000000" w:rsidRPr="00000000" w14:paraId="0000005D">
      <w:pPr>
        <w:pageBreakBefore w:val="0"/>
        <w:numPr>
          <w:ilvl w:val="0"/>
          <w:numId w:val="1"/>
        </w:numPr>
        <w:ind w:left="720" w:hanging="360"/>
        <w:rPr>
          <w:u w:val="none"/>
        </w:rPr>
      </w:pPr>
      <w:r w:rsidDel="00000000" w:rsidR="00000000" w:rsidRPr="00000000">
        <w:rPr>
          <w:rtl w:val="0"/>
        </w:rPr>
        <w:t xml:space="preserve">Bitcoin market Cap (2)</w:t>
        <w:br w:type="textWrapping"/>
        <w:t xml:space="preserve">Bitcoin market Cap 2013- 2021:</w:t>
      </w:r>
      <w:hyperlink r:id="rId18">
        <w:r w:rsidDel="00000000" w:rsidR="00000000" w:rsidRPr="00000000">
          <w:rPr>
            <w:color w:val="1155cc"/>
            <w:u w:val="single"/>
            <w:rtl w:val="0"/>
          </w:rPr>
          <w:t xml:space="preserve">https://www.statista.com/statistics/377382/bitcoin-market-capitalization/#:~:text=Bitcoin%20(BTC)%20market%20capitalization%20as%20of%20February%2022%2C%202021&amp;text=In%20January%202021%2C%20the%20Bitcoin,than%20600%20billion%20U.S.%20dollars</w:t>
        </w:r>
      </w:hyperlink>
      <w:r w:rsidDel="00000000" w:rsidR="00000000" w:rsidRPr="00000000">
        <w:rPr>
          <w:rtl w:val="0"/>
        </w:rPr>
        <w:t xml:space="preserve">. </w:t>
        <w:br w:type="textWrapping"/>
        <w:br w:type="textWrapping"/>
      </w:r>
    </w:p>
    <w:p w:rsidR="00000000" w:rsidDel="00000000" w:rsidP="00000000" w:rsidRDefault="00000000" w:rsidRPr="00000000" w14:paraId="0000005E">
      <w:pPr>
        <w:pageBreakBefore w:val="0"/>
        <w:numPr>
          <w:ilvl w:val="0"/>
          <w:numId w:val="1"/>
        </w:numPr>
        <w:ind w:left="720" w:hanging="360"/>
        <w:rPr>
          <w:u w:val="none"/>
        </w:rPr>
      </w:pPr>
      <w:r w:rsidDel="00000000" w:rsidR="00000000" w:rsidRPr="00000000">
        <w:rPr>
          <w:rtl w:val="0"/>
        </w:rPr>
        <w:t xml:space="preserve">Bitcoin trading volume &amp; Market Cap(2-3) </w:t>
        <w:br w:type="textWrapping"/>
      </w:r>
      <w:hyperlink r:id="rId19">
        <w:r w:rsidDel="00000000" w:rsidR="00000000" w:rsidRPr="00000000">
          <w:rPr>
            <w:color w:val="1155cc"/>
            <w:u w:val="single"/>
            <w:rtl w:val="0"/>
          </w:rPr>
          <w:t xml:space="preserve">https://coinmarketcap.com/currencies/bitcoin/historical-data/</w:t>
        </w:r>
      </w:hyperlink>
      <w:r w:rsidDel="00000000" w:rsidR="00000000" w:rsidRPr="00000000">
        <w:rPr>
          <w:rtl w:val="0"/>
        </w:rPr>
        <w:t xml:space="preserve"> </w:t>
        <w:br w:type="textWrapping"/>
      </w:r>
    </w:p>
    <w:p w:rsidR="00000000" w:rsidDel="00000000" w:rsidP="00000000" w:rsidRDefault="00000000" w:rsidRPr="00000000" w14:paraId="0000005F">
      <w:pPr>
        <w:pageBreakBefore w:val="0"/>
        <w:numPr>
          <w:ilvl w:val="0"/>
          <w:numId w:val="1"/>
        </w:numPr>
        <w:ind w:left="720" w:hanging="360"/>
        <w:rPr>
          <w:u w:val="none"/>
        </w:rPr>
      </w:pPr>
      <w:r w:rsidDel="00000000" w:rsidR="00000000" w:rsidRPr="00000000">
        <w:rPr>
          <w:rtl w:val="0"/>
        </w:rPr>
        <w:t xml:space="preserve">Mining difficulty (8)</w:t>
        <w:br w:type="textWrapping"/>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rtl w:val="0"/>
        </w:rPr>
        <w:t xml:space="preserve">Volume of blocks (10)</w:t>
        <w:br w:type="textWrapping"/>
      </w:r>
    </w:p>
    <w:p w:rsidR="00000000" w:rsidDel="00000000" w:rsidP="00000000" w:rsidRDefault="00000000" w:rsidRPr="00000000" w14:paraId="00000061">
      <w:pPr>
        <w:pageBreakBefore w:val="0"/>
        <w:numPr>
          <w:ilvl w:val="0"/>
          <w:numId w:val="1"/>
        </w:numPr>
        <w:ind w:left="720" w:hanging="360"/>
        <w:rPr>
          <w:u w:val="none"/>
        </w:rPr>
      </w:pPr>
      <w:r w:rsidDel="00000000" w:rsidR="00000000" w:rsidRPr="00000000">
        <w:rPr>
          <w:rtl w:val="0"/>
        </w:rPr>
        <w:t xml:space="preserve">Bitcoin Mining profitability (15)</w:t>
        <w:br w:type="textWrapping"/>
      </w:r>
    </w:p>
    <w:p w:rsidR="00000000" w:rsidDel="00000000" w:rsidP="00000000" w:rsidRDefault="00000000" w:rsidRPr="00000000" w14:paraId="00000062">
      <w:pPr>
        <w:pageBreakBefore w:val="0"/>
        <w:numPr>
          <w:ilvl w:val="0"/>
          <w:numId w:val="1"/>
        </w:numPr>
        <w:ind w:left="720" w:hanging="360"/>
        <w:rPr>
          <w:u w:val="none"/>
        </w:rPr>
      </w:pPr>
      <w:r w:rsidDel="00000000" w:rsidR="00000000" w:rsidRPr="00000000">
        <w:rPr>
          <w:rtl w:val="0"/>
        </w:rPr>
        <w:t xml:space="preserve">FTSE 100 index (37)</w:t>
        <w:br w:type="textWrapping"/>
      </w:r>
    </w:p>
    <w:p w:rsidR="00000000" w:rsidDel="00000000" w:rsidP="00000000" w:rsidRDefault="00000000" w:rsidRPr="00000000" w14:paraId="00000063">
      <w:pPr>
        <w:pageBreakBefore w:val="0"/>
        <w:numPr>
          <w:ilvl w:val="0"/>
          <w:numId w:val="1"/>
        </w:numPr>
        <w:ind w:left="720" w:hanging="360"/>
        <w:rPr>
          <w:u w:val="none"/>
        </w:rPr>
      </w:pPr>
      <w:r w:rsidDel="00000000" w:rsidR="00000000" w:rsidRPr="00000000">
        <w:rPr>
          <w:rtl w:val="0"/>
        </w:rPr>
        <w:t xml:space="preserve">S&amp;P 500 Index</w:t>
        <w:br w:type="textWrapping"/>
      </w:r>
    </w:p>
    <w:p w:rsidR="00000000" w:rsidDel="00000000" w:rsidP="00000000" w:rsidRDefault="00000000" w:rsidRPr="00000000" w14:paraId="00000064">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irimidtech.com/predicting-cryptocurrency-prices-using-ai-ml/" TargetMode="External"/><Relationship Id="rId10" Type="http://schemas.openxmlformats.org/officeDocument/2006/relationships/hyperlink" Target="https://www.kaggle.com/shreyams/stock-price-prediction-94-xgboost/notebook" TargetMode="External"/><Relationship Id="rId13" Type="http://schemas.openxmlformats.org/officeDocument/2006/relationships/hyperlink" Target="https://www.mdpi.com/2079-9292/10/3/287/htm" TargetMode="External"/><Relationship Id="rId12" Type="http://schemas.openxmlformats.org/officeDocument/2006/relationships/hyperlink" Target="https://towardsdatascience.com/cryptocurrency-price-prediction-using-deep-learning-70cfca50dd3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cryptocurrency-price-prediction-using-deep-learning-70cfca50dd3a" TargetMode="External"/><Relationship Id="rId15" Type="http://schemas.openxmlformats.org/officeDocument/2006/relationships/hyperlink" Target="https://www-sciencedirect-com.ezproxy.aub.edu.lb/science/article/pii/S1544612320304864" TargetMode="External"/><Relationship Id="rId14" Type="http://schemas.openxmlformats.org/officeDocument/2006/relationships/hyperlink" Target="https://www.kaggle.com/myonin/bitcoin-price-prediction-by-arima" TargetMode="External"/><Relationship Id="rId17" Type="http://schemas.openxmlformats.org/officeDocument/2006/relationships/hyperlink" Target="https://siastats.info/pools/F2pool" TargetMode="External"/><Relationship Id="rId16" Type="http://schemas.openxmlformats.org/officeDocument/2006/relationships/hyperlink" Target="https://www.blockchain.com/charts" TargetMode="External"/><Relationship Id="rId5" Type="http://schemas.openxmlformats.org/officeDocument/2006/relationships/styles" Target="styles.xml"/><Relationship Id="rId19" Type="http://schemas.openxmlformats.org/officeDocument/2006/relationships/hyperlink" Target="https://coinmarketcap.com/currencies/bitcoin/historical-data/" TargetMode="External"/><Relationship Id="rId6" Type="http://schemas.openxmlformats.org/officeDocument/2006/relationships/hyperlink" Target="https://coinmarketcap.com/currencies/ethereum/historical-data/" TargetMode="External"/><Relationship Id="rId18" Type="http://schemas.openxmlformats.org/officeDocument/2006/relationships/hyperlink" Target="https://www.statista.com/statistics/377382/bitcoin-market-capitalization/#:~:text=Bitcoin%20(BTC)%20market%20capitalization%20as%20of%20February%2022%2C%202021&amp;text=In%20January%202021%2C%20the%20Bitcoin,than%20600%20billion%20U.S.%20dollars" TargetMode="External"/><Relationship Id="rId7" Type="http://schemas.openxmlformats.org/officeDocument/2006/relationships/hyperlink" Target="https://www.investing.com/crypto/ethereum/historical-data" TargetMode="External"/><Relationship Id="rId8" Type="http://schemas.openxmlformats.org/officeDocument/2006/relationships/hyperlink" Target="https://www.cryptocompare.com/cryptopian/api-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