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DŁUGA — wzór QA</w:t>
      </w:r>
    </w:p>
    <w:p>
      <w:r>
        <w:rPr>
          <w:b/>
        </w:rPr>
        <w:t xml:space="preserve">§1 Strony</w:t>
      </w:r>
    </w:p>
    <w:p>
      <w:r>
        <w:t xml:space="preserve">Umowę zawierają PLACEHOLDER_STRONY.</w:t>
      </w:r>
    </w:p>
    <w:p>
      <w:r>
        <w:rPr>
          <w:b/>
        </w:rPr>
        <w:t xml:space="preserve">§2 Przedmiot</w:t>
      </w:r>
    </w:p>
    <w:p>
      <w:r>
        <w:t xml:space="preserve">Przedmiotem jest filmowanie uroczystości ślubnej.</w:t>
      </w:r>
    </w:p>
    <w:p>
      <w:r>
        <w:rPr>
          <w:b/>
        </w:rPr>
        <w:t xml:space="preserve">§3 Zakres</w:t>
      </w:r>
    </w:p>
    <w:p>
      <w:r>
        <w:t xml:space="preserve">Pakiet obejmuje: film, teledysk, galerię.</w:t>
      </w:r>
    </w:p>
    <w:p>
      <w:r>
        <w:rPr>
          <w:b/>
        </w:rPr>
        <w:t xml:space="preserve">§4 Usługi dodatkowe</w:t>
      </w:r>
    </w:p>
    <w:p>
      <w:r>
        <w:t xml:space="preserve">Zakres dodatkowy może obejmować poniższe pozycje:</w:t>
      </w:r>
    </w:p>
    <w:p>
      <w:r>
        <w:rPr>
          <w:b/>
        </w:rPr>
        <w:t xml:space="preserve">§5 Wynagrodzenie</w:t>
      </w:r>
    </w:p>
    <w:p>
      <w:r>
        <w:t xml:space="preserve">Wynagrodzenie PLACEHOLDER_CENA zł.</w:t>
      </w:r>
    </w:p>
    <w:p>
      <w:r>
        <w:rPr>
          <w:b/>
        </w:rPr>
        <w:t xml:space="preserve">§6 Płatności</w:t>
      </w:r>
    </w:p>
    <w:p>
      <w:r>
        <w:t xml:space="preserve">Zadatek PLACEHOLDER_ZADATEK zł.</w:t>
      </w:r>
    </w:p>
    <w:p>
      <w:r>
        <w:rPr>
          <w:b/>
        </w:rPr>
        <w:t xml:space="preserve">§7 Dostawa</w:t>
      </w:r>
    </w:p>
    <w:p>
      <w:r>
        <w:t xml:space="preserve">Materiał zostanie przekazany w terminie uzgodnionym przez strony.</w:t>
      </w:r>
    </w:p>
    <w:p>
      <w:r>
        <w:rPr>
          <w:b/>
        </w:rPr>
        <w:t xml:space="preserve">§8 Prawa autorskie</w:t>
      </w:r>
    </w:p>
    <w:p>
      <w:r>
        <w:t xml:space="preserve">Prawa autorskie przysługują Wykonawcy.</w:t>
      </w:r>
    </w:p>
    <w:p>
      <w:r>
        <w:rPr>
          <w:b/>
        </w:rPr>
        <w:t xml:space="preserve">§9 Odstąpienie</w:t>
      </w:r>
    </w:p>
    <w:p>
      <w:r>
        <w:t xml:space="preserve">Odstąpienie od umowy reguluje niniejszy paragraf.</w:t>
      </w:r>
    </w:p>
    <w:p>
      <w:r>
        <w:rPr>
          <w:b/>
        </w:rPr>
        <w:t xml:space="preserve">§10 Odpowiedzialność</w:t>
      </w:r>
    </w:p>
    <w:p>
      <w:r>
        <w:t xml:space="preserve">Odpowiedzialność stron ogranicza się do szkód rzeczywistych.</w:t>
      </w:r>
    </w:p>
    <w:p>
      <w:r>
        <w:rPr>
          <w:b/>
        </w:rPr>
        <w:t xml:space="preserve">§11 Dane osobowe</w:t>
      </w:r>
    </w:p>
    <w:p>
      <w:r>
        <w:t xml:space="preserve">RODO — dane osobowe wyłącznie w celu umowy.</w:t>
      </w:r>
    </w:p>
    <w:p>
      <w:r>
        <w:rPr>
          <w:b/>
        </w:rPr>
        <w:t xml:space="preserve">§12 Postanowienia końcowe</w:t>
      </w:r>
    </w:p>
    <w:p>
      <w:r>
        <w:t xml:space="preserve">W sprawach nieuregulowanych stosuje się przepisy Kodeksu cywilnego.</w:t>
      </w:r>
    </w:p>
    <w:p>
      <w:r>
        <w:rPr>
          <w:b/>
        </w:rPr>
        <w:t xml:space="preserve">§13 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