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Théorème de Thévenin et théorème de Norton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déterminer le générateur de Thévenin (E</w:t>
            </w:r>
            <w:r>
              <w:rPr>
                <w:sz w:val="22"/>
                <w:vertAlign w:val="subscript"/>
              </w:rPr>
              <w:t>th</w:t>
            </w:r>
            <w:r>
              <w:rPr>
                <w:sz w:val="22"/>
              </w:rPr>
              <w:t>, R</w:t>
            </w:r>
            <w:r>
              <w:rPr>
                <w:sz w:val="22"/>
                <w:vertAlign w:val="subscript"/>
              </w:rPr>
              <w:t>th</w:t>
            </w:r>
            <w:r>
              <w:rPr>
                <w:sz w:val="22"/>
              </w:rPr>
              <w:t>) équivalent à un circuit linéaire vu entre deux bornes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déterminer le générateur de Norton (I</w:t>
            </w:r>
            <w:r>
              <w:rPr>
                <w:sz w:val="22"/>
                <w:vertAlign w:val="subscript"/>
              </w:rPr>
              <w:t>N</w:t>
            </w:r>
            <w:r>
              <w:rPr>
                <w:sz w:val="22"/>
              </w:rPr>
              <w:t>, R</w:t>
            </w:r>
            <w:r>
              <w:rPr>
                <w:sz w:val="22"/>
                <w:vertAlign w:val="subscript"/>
              </w:rPr>
              <w:t>N</w:t>
            </w:r>
            <w:r>
              <w:rPr>
                <w:sz w:val="22"/>
              </w:rPr>
              <w:t>) et passer d'un modèle à l'autre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rapidement le courant et la tension dans une charge variable, y compris avec une source de courant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appliquer la condition de transfert maximal de puissance (R</w:t>
            </w:r>
            <w:r>
              <w:rPr>
                <w:sz w:val="22"/>
                <w:vertAlign w:val="subscript"/>
              </w:rPr>
              <w:t>L</w:t>
            </w:r>
            <w:r>
              <w:rPr>
                <w:sz w:val="22"/>
              </w:rPr>
              <w:t xml:space="preserve"> = R</w:t>
            </w:r>
            <w:r>
              <w:rPr>
                <w:sz w:val="22"/>
                <w:vertAlign w:val="subscript"/>
              </w:rPr>
              <w:t>th</w:t>
            </w:r>
            <w:r>
              <w:rPr>
                <w:sz w:val="22"/>
              </w:rPr>
              <w:t>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loi des nœuds (Σ I entrants = Σ I sortants) et loi des mailles (Σ U = 0)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diviseur de tension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U ×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et diviseur de courant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source de tension réelle (E, r) et source de courant réelle (I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, r), équivalence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correction du travail demandé (exercice à deux sources refait avec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V).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reprend le circuit à deux sources de la séance précédente (E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V,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 Ω ;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V,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 Ω ; charge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Ω). Résolu avec Kirchhoff, il a demandé un système de 3 équations.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Si l'on remplace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par 10 valeurs différentes, faut-il refaire 10 fois le système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non. Les théorèmes de Thévenin et de Norton remplacent tout le circuit par </w:t>
            </w:r>
            <w:r>
              <w:rPr>
                <w:b/>
                <w:sz w:val="20"/>
              </w:rPr>
              <w:t>un seul générateur équivalent</w:t>
            </w:r>
            <w:r>
              <w:rPr>
                <w:sz w:val="20"/>
              </w:rPr>
              <w:t xml:space="preserve"> : on calcule ensuite le courant dans n'importe quelle charge en une ligne.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Théorème de Thévenin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Dipôle linéaire et générateur équivalent  2. Énoncé et méthode de Thévenin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II. Théorème de Norton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3. Énoncé et méthode de Norton  4. Équivalence Thévenin–Norton et détermination expérimentale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III. Application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Transfert maximal de puissance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notion est suivie d'un exercice d'application (6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« boîte noire »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THÉORÈME DE THÉVENIN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Dipôle linéaire et générateur équivalent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circuit linéaire</w:t>
            </w:r>
            <w:r>
              <w:rPr>
                <w:sz w:val="20"/>
              </w:rPr>
              <w:t xml:space="preserve"> est formé de sources (de tension ou de courant) et de résistances. Vu entre deux bornes A et B, il se comporte comme un </w:t>
            </w:r>
            <w:r>
              <w:rPr>
                <w:b/>
                <w:sz w:val="20"/>
              </w:rPr>
              <w:t>dipôle actif</w:t>
            </w:r>
            <w:r>
              <w:rPr>
                <w:sz w:val="20"/>
              </w:rPr>
              <w:t xml:space="preserve"> : on peut le considérer comme une « boîte noire ».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Idée : quelle que soit la complexité du circuit, la charge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branchée entre A et B « voit » la même chose qu'un simple générateur réel. On peut donc remplacer tout le circuit par ce générateur équivalent.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Intérêt : étudier une charge variable (lampe, moteur, appareil de mesure) sans recalculer tout le circuit.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au tableau sur un diviseur de tension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Énoncé et méthode de Thévenin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Énoncé</w:t>
            </w:r>
            <w:r>
              <w:rPr>
                <w:sz w:val="20"/>
              </w:rPr>
              <w:t xml:space="preserve"> : tout circuit linéaire vu entre deux bornes A et B est équivalent à un </w:t>
            </w:r>
            <w:r>
              <w:rPr>
                <w:b/>
                <w:sz w:val="20"/>
              </w:rPr>
              <w:t>générateur de tension 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en série avec une </w:t>
            </w:r>
            <w:r>
              <w:rPr>
                <w:b/>
                <w:sz w:val="20"/>
              </w:rPr>
              <w:t>résistance 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tension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mesurée ou calculée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(charge débranchée).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résistance vue entre A et B lorsque toutes les sources sont </w:t>
            </w:r>
            <w:r>
              <w:rPr>
                <w:b/>
                <w:sz w:val="20"/>
              </w:rPr>
              <w:t>éteintes</w:t>
            </w:r>
            <w:r>
              <w:rPr>
                <w:sz w:val="20"/>
              </w:rPr>
              <w:t xml:space="preserve"> : une source de tension est remplacée par un </w:t>
            </w:r>
            <w:r>
              <w:rPr>
                <w:b/>
                <w:sz w:val="20"/>
              </w:rPr>
              <w:t>court-circuit</w:t>
            </w:r>
            <w:r>
              <w:rPr>
                <w:sz w:val="20"/>
              </w:rPr>
              <w:t xml:space="preserve">, une source de courant par un </w:t>
            </w:r>
            <w:r>
              <w:rPr>
                <w:b/>
                <w:sz w:val="20"/>
              </w:rPr>
              <w:t>circuit ouvert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Méthode en 4 étapes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débrancher la charge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repérer A et B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2) calculer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à vide (diviseur de tension, loi des mailles…)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éteindre les sources et calculer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(associations série / parallèle) ;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rebrancher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sur le modèle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Thévenin d'un diviseur de 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générateur E = 24 V alimente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Ω en série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Ω. Les bornes A et B sont aux bornes de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a) Déterminer le générateur de Thévenin vu entre A et B. b) Calculer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Ω, puis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Ω. c) Vérifier le cas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Ω par un calcul direct.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à vide = 24 × 12 / (6 + 12) = 288 / 18 = </w:t>
            </w:r>
            <w:r>
              <w:rPr>
                <w:b/>
                <w:sz w:val="20"/>
              </w:rPr>
              <w:t>16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Source éteinte (E remplacé par un fil)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sont en parallèle vues de A et B :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6 × 12 / (6 + 12) = 72 / 18 = </w:t>
            </w:r>
            <w:r>
              <w:rPr>
                <w:b/>
                <w:sz w:val="20"/>
              </w:rPr>
              <w:t>4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Ω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16 / (4 + 4)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× 2 = </w:t>
            </w:r>
            <w:r>
              <w:rPr>
                <w:b/>
                <w:sz w:val="20"/>
              </w:rPr>
              <w:t>8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Ω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16 / (4 + 12) = </w:t>
            </w:r>
            <w:r>
              <w:rPr>
                <w:b/>
                <w:sz w:val="20"/>
              </w:rPr>
              <w:t>1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× 1 = </w:t>
            </w:r>
            <w:r>
              <w:rPr>
                <w:b/>
                <w:sz w:val="20"/>
              </w:rPr>
              <w:t>12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Calcul direct :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× 12 / 24 = 6 Ω ; courant total = 24 / (6 + 6) = 2 A ;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6 × 2 = 12 V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/ 12 = 1 A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Comparaison avec la méthode de Kirchhoff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retour sur le circuit à deux sources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branche 1 :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12 V en série avec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 Ω ; branche 2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V en série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 Ω ; les deux branches sont en parallèle entre A (+) et B. La charge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6 Ω est branchée entre A et B. a) Déterminer le générateur de Thévenin vu par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. b) Calculer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. c) Comparer avec le résultat obtenu par Kirchhoff (I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≈ 1,33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À vide (R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débranchée), un seul courant I circule dans la maille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,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 = (E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/ (R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= (12 – 6) / (2 + 3) = 6 / 5 = 1,2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× I = 12 – 2 × 1,2 = 12 – 2,4 = </w:t>
            </w:r>
            <w:r>
              <w:rPr>
                <w:b/>
                <w:sz w:val="20"/>
              </w:rPr>
              <w:t>9,6 V</w:t>
            </w:r>
            <w:r>
              <w:rPr>
                <w:sz w:val="20"/>
              </w:rPr>
              <w:t xml:space="preserve"> (vérification : E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× I = 6 + 3,6 = 9,6 V ✓).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Sources éteintes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× 3 / (2 + 3) = 6 / 5 = </w:t>
            </w:r>
            <w:r>
              <w:rPr>
                <w:b/>
                <w:sz w:val="20"/>
              </w:rPr>
              <w:t>1,2 Ω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) = 9,6 / (1,2 + 6) = 9,6 / 7,2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Même résultat qu'avec Kirchhoff ✓, mais en trois lignes. Pour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10 Ω, il suffit d'écrire : I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9,6 / 11,2 ≈ 0,86 A.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comparés Thévenin / Norton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II. THÉORÈME DE NORTON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Énoncé et méthode de Norton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Énoncé</w:t>
            </w:r>
            <w:r>
              <w:rPr>
                <w:sz w:val="20"/>
              </w:rPr>
              <w:t xml:space="preserve"> : tout circuit linéaire vu entre A et B est équivalent à une </w:t>
            </w:r>
            <w:r>
              <w:rPr>
                <w:b/>
                <w:sz w:val="20"/>
              </w:rPr>
              <w:t>source de courant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en parallèle avec une </w:t>
            </w:r>
            <w:r>
              <w:rPr>
                <w:b/>
                <w:sz w:val="20"/>
              </w:rPr>
              <w:t>résistance 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courant de </w:t>
            </w:r>
            <w:r>
              <w:rPr>
                <w:b/>
                <w:sz w:val="20"/>
              </w:rPr>
              <w:t>court-circuit</w:t>
            </w:r>
            <w:r>
              <w:rPr>
                <w:sz w:val="20"/>
              </w:rPr>
              <w:t xml:space="preserve"> entre A et B (on relie A et B par un fil).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résistance vue entre A et B, sources éteintes : c'est la </w:t>
            </w:r>
            <w:r>
              <w:rPr>
                <w:b/>
                <w:sz w:val="20"/>
              </w:rPr>
              <w:t>même</w:t>
            </w:r>
            <w:r>
              <w:rPr>
                <w:sz w:val="20"/>
              </w:rPr>
              <w:t xml:space="preserve"> que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Courant dans la charge</w:t>
            </w:r>
            <w:r>
              <w:rPr>
                <w:sz w:val="20"/>
              </w:rPr>
              <w:t xml:space="preserve"> (diviseur de courant entre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× 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  et  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modèle de Norton est pratique quand le circuit contient des sources de courant ou des branches en parallèle.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Norton du même diviseur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reprendre le circuit de l'exercice 1 (E = 24 V,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Ω,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12 Ω). a) Déterminer le générateur de Norton vu entre A et B. b) Calculer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Ω et comparer.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A et B en court-circuit :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est court-circuitée (aucun courant ne la traverse), donc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E /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24 / 6 = </w:t>
            </w:r>
            <w:r>
              <w:rPr>
                <w:b/>
                <w:sz w:val="20"/>
              </w:rPr>
              <w:t>4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4 Ω</w:t>
            </w:r>
            <w:r>
              <w:rPr>
                <w:sz w:val="20"/>
              </w:rPr>
              <w:t xml:space="preserve"> (même calcul que dans l'exercice 1).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× 4 / (4 + 4) = 16 / 8 = </w:t>
            </w:r>
            <w:r>
              <w:rPr>
                <w:b/>
                <w:sz w:val="20"/>
              </w:rPr>
              <w:t>2 A</w:t>
            </w:r>
            <w:r>
              <w:rPr>
                <w:sz w:val="20"/>
              </w:rPr>
              <w:t xml:space="preserve"> : même résultat qu'avec Thévenin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(voltmètre à vide, ampèremètre en court-circuit sur une maquette basse tension)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Équivalence Thévenin–Norton et détermination expérimentale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    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   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N</w:t>
            </w:r>
            <w:r>
              <w:rPr>
                <w:b/>
                <w:sz w:val="20"/>
              </w:rPr>
              <w:t xml:space="preserve"> = 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 xml:space="preserve"> / R</w:t>
            </w:r>
            <w:r>
              <w:rPr>
                <w:b/>
                <w:sz w:val="20"/>
                <w:vertAlign w:val="subscript"/>
              </w:rPr>
              <w:t>th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passe donc d'un modèle à l'autre en une ligne (comme pour les sources réelles de la séance sur les générateurs).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Méthode expérimentale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mesurer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avec un voltmètre entre A et B, charge débranchée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mesurer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avec un ampèremètre placé entre A et B (seulement si le courant de court-circuit est faible et sans danger)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déduire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/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 Sinon : brancher une charge connue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mesurer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, et calculer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× (E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–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 /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Sécurité : ne jamais court-circuiter une batterie ou une source de puissance pour mesurer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circuit avec une source de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source de courant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 A est en parallèle avec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Ω ; l'ensemble est relié à la borne A par une résistance série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 Ω (B est la borne commune). a) Déterminer le générateur de Thévenin et celui de Norton vus entre A et B. b) Calculer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25 Ω.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À vide, aucun courant ne passe dans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: tout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traverse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.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10 × 2 = </w:t>
            </w:r>
            <w:r>
              <w:rPr>
                <w:b/>
                <w:sz w:val="20"/>
              </w:rPr>
              <w:t>20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Source de courant éteinte (circuit ouvert) :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10 + 5 = </w:t>
            </w:r>
            <w:r>
              <w:rPr>
                <w:b/>
                <w:sz w:val="20"/>
              </w:rPr>
              <w:t>15 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Norton :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/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20 / 15 ≈ </w:t>
            </w:r>
            <w:r>
              <w:rPr>
                <w:b/>
                <w:sz w:val="20"/>
              </w:rPr>
              <w:t>1,33 A</w:t>
            </w:r>
            <w:r>
              <w:rPr>
                <w:sz w:val="20"/>
              </w:rPr>
              <w:t xml:space="preserve"> ;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15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Vérification directe de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(A–B en court-circuit, diviseur de courant entre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: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2 × 10 / (10 + 5) = 20 / 15 ≈ 1,33 A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20 / (15 + 25) = 20 / 40 = </w:t>
            </w:r>
            <w:r>
              <w:rPr>
                <w:b/>
                <w:sz w:val="20"/>
              </w:rPr>
              <w:t>0,5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25 × 0,5 = </w:t>
            </w:r>
            <w:r>
              <w:rPr>
                <w:b/>
                <w:sz w:val="20"/>
              </w:rPr>
              <w:t>12,5 V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tracé de la courbe P(R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III. APPLICATION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Transfert maximal de puissance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La puissance reçue par la charge est P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² =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×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² / (R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)². Elle est faible si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est très petite (tension faible) ou très grande (courant faible). Elle est maximale quand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  et alors   </w:t>
            </w:r>
            <w:r>
              <w:rPr>
                <w:b/>
                <w:sz w:val="20"/>
              </w:rPr>
              <w:t>P</w:t>
            </w:r>
            <w:r>
              <w:rPr>
                <w:b/>
                <w:sz w:val="20"/>
                <w:vertAlign w:val="subscript"/>
              </w:rPr>
              <w:t>max</w:t>
            </w:r>
            <w:r>
              <w:rPr>
                <w:b/>
                <w:sz w:val="20"/>
              </w:rPr>
              <w:t xml:space="preserve"> = E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>² / (4 × R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b/>
                <w:sz w:val="20"/>
              </w:rPr>
              <w:t>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Dans ce cas, le rendement n'est que de </w:t>
            </w:r>
            <w:r>
              <w:rPr>
                <w:b/>
                <w:sz w:val="20"/>
              </w:rPr>
              <w:t>50 %</w:t>
            </w:r>
            <w:r>
              <w:rPr>
                <w:sz w:val="20"/>
              </w:rPr>
              <w:t xml:space="preserve"> (la moitié de la puissance est perdue dans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). On recherche cette adaptation en électronique (amplificateur et haut-parleur, antennes), mais pas sur les réseaux d'énergie, où l'on veut un bon rendement (R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&gt;&gt;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compléter un tableau,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puissance dans la charge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avec le modèle de l'exercice 1 (E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16 V ;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4 Ω), calculer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P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 Ω, 4 Ω et 8 Ω. Conclure et calculer P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 Ω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16 / 6 ≈ 2,67 A ; P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2 × 2,67² ≈ </w:t>
            </w:r>
            <w:r>
              <w:rPr>
                <w:b/>
                <w:sz w:val="20"/>
              </w:rPr>
              <w:t>14,2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Ω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16 / 8 = 2 A ; P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4 × 2² = </w:t>
            </w:r>
            <w:r>
              <w:rPr>
                <w:b/>
                <w:sz w:val="20"/>
              </w:rPr>
              <w:t>16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8 Ω :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16 / 12 ≈ 1,33 A ; P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8 × 1,33² ≈ </w:t>
            </w:r>
            <w:r>
              <w:rPr>
                <w:b/>
                <w:sz w:val="20"/>
              </w:rPr>
              <w:t>14,2 W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La puissance est maximale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4 Ω : P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16² / (4 × 4) = 256 / 16 = </w:t>
            </w:r>
            <w:r>
              <w:rPr>
                <w:b/>
                <w:sz w:val="20"/>
              </w:rPr>
              <w:t>16 W</w:t>
            </w:r>
            <w:r>
              <w:rPr>
                <w:sz w:val="20"/>
              </w:rPr>
              <w:t xml:space="preserve"> ✓.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de synthèse en binôme, puis correction détaillée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6 : pont de Wheatstone déséquilibré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reprend le pont de la séance précédente : E = 10 V ; branche gauche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 kΩ (haut) et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2 kΩ (bas), point milieu A ; branche droite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1,5 kΩ (haut) et R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= 2 kΩ (bas), point milieu B. On branche entre A et B un galvanomètre de résistance R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= 500 Ω. Calculer le courant 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à vide = V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– V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× 2 / 3 – 10 × 2 / 3,5 ≈ 6,667 – 5,714 ≈ </w:t>
            </w:r>
            <w:r>
              <w:rPr>
                <w:b/>
                <w:sz w:val="20"/>
              </w:rPr>
              <w:t>0,952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Source éteinte (E remplacée par un fil) : le haut et le bas du pont sont reliés. Vu de A :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; vu de B : R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// R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; les deux groupes sont en série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(1 × 2 / 3) + (1,5 × 2 / 3,5) ≈ 0,667 + 0,857 ≈ </w:t>
            </w:r>
            <w:r>
              <w:rPr>
                <w:b/>
                <w:sz w:val="20"/>
              </w:rPr>
              <w:t>1,524 kΩ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G</w:t>
            </w:r>
            <w:r>
              <w:rPr>
                <w:sz w:val="20"/>
              </w:rPr>
              <w:t xml:space="preserve">) = 0,952 / (1,524 + 0,5) ≈ 0,952 / 2,024 ≈ </w:t>
            </w:r>
            <w:r>
              <w:rPr>
                <w:b/>
                <w:sz w:val="20"/>
              </w:rPr>
              <w:t>0,47 mA</w:t>
            </w:r>
            <w:r>
              <w:rPr>
                <w:sz w:val="20"/>
              </w:rPr>
              <w:t>, de A vers B.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Remarque : avec Kirchhoff, ce calcul demanderait un système de plusieurs équations ; Thévenin le résout en trois lignes.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Thévenin :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AB</w:t>
            </w:r>
            <w:r>
              <w:rPr>
                <w:sz w:val="20"/>
              </w:rPr>
              <w:t xml:space="preserve"> à vide ;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résistance vue de A et B, sources éteintes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Éteindre une source : source de tension → court-circuit ; source de courant → circuit ouvert.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Norton :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courant de court-circuit ;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×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Équivalence :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Transfert maximal :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, P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² / (4R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>), rendement 50 %.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générateur E = 30 V alimente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10 Ω en série avec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15 Ω ; A et B sont aux bornes de R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Déterminer le générateur de Thévenin, puis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30 × 15 / 25 = 18 V ;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10 × 15 / 25 = 6 Ω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18 / (6 + 12) = 1 A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V]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 le même circuit, déterminer le générateur de Norton et retrouver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pour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12 Ω.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30 / 10 = 3 A ; R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6 Ω ; contrôle : E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3 × 6 = 18 V ✓ ; I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3 × 6 / (6 + 12) = 1 A ✓]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Quelle valeur de 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faut-il pour que la charge reçoive la puissance maximale ? Calculer cette puissance et le rendement.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R</w:t>
            </w:r>
            <w:r>
              <w:rPr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= 6 Ω ; P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18² / (4 × 6) = 324 / 24 = 13,5 W ; rendement = 50 %]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Théorème de superposition et théorème de Millman (méthodes complémentaires pour les circuits à plusieurs sources).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déterminer le générateur de Thévenin du circuit de l'exercice 4 vu entre les bornes de R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>, et terminer les exercices d'évaluation.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