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-1365447488"/>
      </w:sdtPr>
      <w:sdtEndPr/>
      <w:sdtContent>
        <w:p w14:paraId="7582E7EC" w14:textId="4C8FEF36" w:rsidR="000F6AAD" w:rsidRDefault="001A23BC">
          <w:pPr>
            <w:pStyle w:val="Titre"/>
            <w:shd w:val="clear" w:color="auto" w:fill="FFFF00"/>
            <w:spacing w:before="240"/>
            <w:ind w:firstLine="708"/>
          </w:pPr>
          <w:r>
            <w:t>Objectifs à livres fermés (</w:t>
          </w:r>
          <w:r w:rsidR="00A6351A">
            <w:t>2 feuilles de note 8.5 x 11po manuscrites</w:t>
          </w:r>
          <w:r>
            <w:t>)</w:t>
          </w:r>
        </w:p>
      </w:sdtContent>
    </w:sdt>
    <w:sdt>
      <w:sdtPr>
        <w:tag w:val="goog_rdk_1"/>
        <w:id w:val="-304555530"/>
      </w:sdtPr>
      <w:sdtEndPr/>
      <w:sdtContent>
        <w:p w14:paraId="7582E7ED" w14:textId="77777777" w:rsidR="000F6AAD" w:rsidRDefault="001A23BC">
          <w:pPr>
            <w:pStyle w:val="Titre1"/>
            <w:numPr>
              <w:ilvl w:val="0"/>
              <w:numId w:val="4"/>
            </w:numPr>
          </w:pPr>
          <w:r>
            <w:t>Introduction (DSA2</w:t>
          </w:r>
          <w:r>
            <w:rPr>
              <w:vertAlign w:val="superscript"/>
            </w:rPr>
            <w:footnoteReference w:id="1"/>
          </w:r>
          <w:r>
            <w:t>, P.1 à P.4)</w:t>
          </w:r>
        </w:p>
      </w:sdtContent>
    </w:sdt>
    <w:sdt>
      <w:sdtPr>
        <w:rPr>
          <w:strike/>
        </w:rPr>
        <w:tag w:val="goog_rdk_2"/>
        <w:id w:val="491532698"/>
      </w:sdtPr>
      <w:sdtEndPr>
        <w:rPr>
          <w:i/>
          <w:iCs/>
        </w:rPr>
      </w:sdtEndPr>
      <w:sdtContent>
        <w:p w14:paraId="7582E7EE" w14:textId="77777777" w:rsidR="000F6AAD" w:rsidRPr="00F25D49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i/>
              <w:iCs/>
              <w:strike/>
            </w:rPr>
          </w:pPr>
          <w:r w:rsidRPr="00F25D49">
            <w:rPr>
              <w:i/>
              <w:iCs/>
              <w:strike/>
              <w:color w:val="000000"/>
            </w:rPr>
            <w:t>Définir architecture logicielle</w:t>
          </w:r>
        </w:p>
      </w:sdtContent>
    </w:sdt>
    <w:sdt>
      <w:sdtPr>
        <w:rPr>
          <w:i/>
          <w:iCs/>
          <w:strike/>
        </w:rPr>
        <w:tag w:val="goog_rdk_3"/>
        <w:id w:val="512651978"/>
      </w:sdtPr>
      <w:sdtEndPr/>
      <w:sdtContent>
        <w:p w14:paraId="7582E7EF" w14:textId="77777777" w:rsidR="000F6AAD" w:rsidRPr="00F25D49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i/>
              <w:iCs/>
              <w:strike/>
            </w:rPr>
          </w:pPr>
          <w:r w:rsidRPr="00F25D49">
            <w:rPr>
              <w:i/>
              <w:iCs/>
              <w:strike/>
              <w:color w:val="000000"/>
            </w:rPr>
            <w:t>Expliquer pourquoi l’architecture logicielle est importante</w:t>
          </w:r>
        </w:p>
      </w:sdtContent>
    </w:sdt>
    <w:sdt>
      <w:sdtPr>
        <w:rPr>
          <w:i/>
          <w:iCs/>
          <w:strike/>
        </w:rPr>
        <w:tag w:val="goog_rdk_4"/>
        <w:id w:val="477505084"/>
      </w:sdtPr>
      <w:sdtEndPr/>
      <w:sdtContent>
        <w:p w14:paraId="7582E7F0" w14:textId="77777777" w:rsidR="000F6AAD" w:rsidRPr="00F25D49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i/>
              <w:iCs/>
              <w:strike/>
            </w:rPr>
          </w:pPr>
          <w:r w:rsidRPr="00F25D49">
            <w:rPr>
              <w:i/>
              <w:iCs/>
              <w:strike/>
              <w:color w:val="000000"/>
            </w:rPr>
            <w:t>Expliquer les ressemblances et les différences entre "architecture" et "conception"</w:t>
          </w:r>
        </w:p>
      </w:sdtContent>
    </w:sdt>
    <w:sdt>
      <w:sdtPr>
        <w:tag w:val="goog_rdk_5"/>
        <w:id w:val="264121608"/>
      </w:sdtPr>
      <w:sdtEndPr/>
      <w:sdtContent>
        <w:p w14:paraId="7582E7F1" w14:textId="77777777" w:rsidR="000F6AAD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Expliquer comment les divers contextes de l'architecture logicielle ont une influence sur celle-ci</w:t>
          </w:r>
        </w:p>
      </w:sdtContent>
    </w:sdt>
    <w:sdt>
      <w:sdtPr>
        <w:tag w:val="goog_rdk_6"/>
        <w:id w:val="-359439653"/>
      </w:sdtPr>
      <w:sdtEndPr/>
      <w:sdtContent>
        <w:p w14:paraId="7582E7F2" w14:textId="77777777" w:rsidR="000F6AAD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 xml:space="preserve">Expliquer comment l'architecture logicielle a de l'influence sur ses divers contextes </w:t>
          </w:r>
        </w:p>
      </w:sdtContent>
    </w:sdt>
    <w:sdt>
      <w:sdtPr>
        <w:rPr>
          <w:i/>
          <w:iCs/>
          <w:strike/>
        </w:rPr>
        <w:tag w:val="goog_rdk_7"/>
        <w:id w:val="-988244854"/>
      </w:sdtPr>
      <w:sdtEndPr/>
      <w:sdtContent>
        <w:p w14:paraId="7582E7F3" w14:textId="77777777" w:rsidR="000F6AAD" w:rsidRPr="00F25D49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i/>
              <w:iCs/>
              <w:strike/>
            </w:rPr>
          </w:pPr>
          <w:r w:rsidRPr="00F25D49">
            <w:rPr>
              <w:i/>
              <w:iCs/>
              <w:strike/>
              <w:color w:val="000000"/>
            </w:rPr>
            <w:t>Décrire les trois principales préoccupations que l'architecte doit considérer</w:t>
          </w:r>
        </w:p>
      </w:sdtContent>
    </w:sdt>
    <w:sdt>
      <w:sdtPr>
        <w:rPr>
          <w:i/>
          <w:iCs/>
          <w:strike/>
        </w:rPr>
        <w:tag w:val="goog_rdk_8"/>
        <w:id w:val="-603498157"/>
      </w:sdtPr>
      <w:sdtEndPr/>
      <w:sdtContent>
        <w:p w14:paraId="7582E7F4" w14:textId="77777777" w:rsidR="000F6AAD" w:rsidRPr="00F25D49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iCs/>
              <w:strike/>
            </w:rPr>
          </w:pPr>
          <w:r w:rsidRPr="00F25D49">
            <w:rPr>
              <w:i/>
              <w:iCs/>
              <w:strike/>
              <w:color w:val="000000"/>
            </w:rPr>
            <w:t xml:space="preserve">Nommer quatre catégories de parties prenantes ("stakeholders") avec qui l’architecte doit échanger, et décrire brièvement les principaux intérêts de ces catégories d’intervenants (ce qu’ils réclament auprès de l’architecte) </w:t>
          </w:r>
        </w:p>
      </w:sdtContent>
    </w:sdt>
    <w:sdt>
      <w:sdtPr>
        <w:tag w:val="goog_rdk_9"/>
        <w:id w:val="456910978"/>
      </w:sdtPr>
      <w:sdtEndPr/>
      <w:sdtContent>
        <w:p w14:paraId="7582E7F5" w14:textId="77777777" w:rsidR="000F6AAD" w:rsidRDefault="001A23BC">
          <w:pPr>
            <w:pStyle w:val="Titre1"/>
            <w:numPr>
              <w:ilvl w:val="0"/>
              <w:numId w:val="4"/>
            </w:numPr>
          </w:pPr>
          <w:r>
            <w:t>UML pour Architecture/vues architecturales</w:t>
          </w:r>
        </w:p>
      </w:sdtContent>
    </w:sdt>
    <w:sdt>
      <w:sdtPr>
        <w:rPr>
          <w:i/>
          <w:iCs/>
          <w:strike/>
        </w:rPr>
        <w:tag w:val="goog_rdk_10"/>
        <w:id w:val="975259864"/>
      </w:sdtPr>
      <w:sdtEndPr/>
      <w:sdtContent>
        <w:p w14:paraId="7582E7F6" w14:textId="77777777" w:rsidR="000F6AAD" w:rsidRPr="00F25D49" w:rsidRDefault="0093365E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i/>
              <w:iCs/>
              <w:strike/>
            </w:rPr>
          </w:pPr>
          <w:r w:rsidRPr="00F25D49">
            <w:rPr>
              <w:i/>
              <w:iCs/>
              <w:strike/>
            </w:rPr>
            <w:t xml:space="preserve">Nommez et décrivez au moins 5 </w:t>
          </w:r>
          <w:r w:rsidRPr="00F25D49">
            <w:rPr>
              <w:i/>
              <w:iCs/>
              <w:strike/>
              <w:color w:val="000000"/>
            </w:rPr>
            <w:t>é</w:t>
          </w:r>
          <w:r w:rsidR="001A23BC" w:rsidRPr="00F25D49">
            <w:rPr>
              <w:i/>
              <w:iCs/>
              <w:strike/>
              <w:color w:val="000000"/>
            </w:rPr>
            <w:t>léments ou concepts que nous devrions retrouver dans une vue architecturale.</w:t>
          </w:r>
        </w:p>
      </w:sdtContent>
    </w:sdt>
    <w:sdt>
      <w:sdtPr>
        <w:tag w:val="goog_rdk_11"/>
        <w:id w:val="1324701097"/>
      </w:sdtPr>
      <w:sdtEndPr/>
      <w:sdtContent>
        <w:p w14:paraId="7582E7F7" w14:textId="77777777" w:rsidR="000F6AAD" w:rsidRDefault="001A23BC">
          <w:pPr>
            <w:pStyle w:val="Titre1"/>
            <w:numPr>
              <w:ilvl w:val="0"/>
              <w:numId w:val="4"/>
            </w:numPr>
          </w:pPr>
          <w:r>
            <w:t>Comprendre les attributs de qualité (SAP3</w:t>
          </w:r>
          <w:r>
            <w:rPr>
              <w:vertAlign w:val="superscript"/>
            </w:rPr>
            <w:footnoteReference w:id="2"/>
          </w:r>
          <w:r>
            <w:t xml:space="preserve"> ch. </w:t>
          </w:r>
          <w:proofErr w:type="gramStart"/>
          <w:r>
            <w:t xml:space="preserve">4,  </w:t>
          </w:r>
          <w:proofErr w:type="spellStart"/>
          <w:r>
            <w:t>NdC</w:t>
          </w:r>
          <w:proofErr w:type="spellEnd"/>
          <w:proofErr w:type="gramEnd"/>
          <w:r>
            <w:rPr>
              <w:vertAlign w:val="superscript"/>
            </w:rPr>
            <w:footnoteReference w:id="3"/>
          </w:r>
          <w:r>
            <w:t>)</w:t>
          </w:r>
        </w:p>
      </w:sdtContent>
    </w:sdt>
    <w:sdt>
      <w:sdtPr>
        <w:rPr>
          <w:strike/>
        </w:rPr>
        <w:tag w:val="goog_rdk_12"/>
        <w:id w:val="2078558243"/>
      </w:sdtPr>
      <w:sdtEndPr/>
      <w:sdtContent>
        <w:p w14:paraId="7582E7F8" w14:textId="77777777" w:rsidR="000F6AAD" w:rsidRPr="00F25D49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trike/>
            </w:rPr>
          </w:pPr>
          <w:r w:rsidRPr="00F25D49">
            <w:rPr>
              <w:strike/>
              <w:color w:val="000000"/>
            </w:rPr>
            <w:t>Expliquer les trois types d'exigences logicielles dont doit tenir compte l'architecte.</w:t>
          </w:r>
        </w:p>
      </w:sdtContent>
    </w:sdt>
    <w:sdt>
      <w:sdtPr>
        <w:rPr>
          <w:strike/>
        </w:rPr>
        <w:tag w:val="goog_rdk_13"/>
        <w:id w:val="-1284495660"/>
      </w:sdtPr>
      <w:sdtEndPr/>
      <w:sdtContent>
        <w:p w14:paraId="4E51DB69" w14:textId="77777777" w:rsidR="004076E1" w:rsidRPr="00F25D49" w:rsidRDefault="001A23BC" w:rsidP="006B684C">
          <w:pPr>
            <w:pStyle w:val="Paragraphedeliste"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trike/>
            </w:rPr>
          </w:pPr>
          <w:r w:rsidRPr="00F25D49">
            <w:rPr>
              <w:strike/>
              <w:color w:val="000000"/>
            </w:rPr>
            <w:t>Expliquer les six parties d'un scénario d'attribut de qualité.</w:t>
          </w:r>
        </w:p>
        <w:p w14:paraId="7582E7F9" w14:textId="32F7E872" w:rsidR="000F6AAD" w:rsidRPr="00F25D49" w:rsidRDefault="004076E1" w:rsidP="006B684C">
          <w:pPr>
            <w:pStyle w:val="Paragraphedeliste"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trike/>
            </w:rPr>
          </w:pPr>
          <w:r w:rsidRPr="00F25D49">
            <w:rPr>
              <w:strike/>
              <w:color w:val="000000"/>
            </w:rPr>
            <w:t>Comprendre et expliquer l’arbre d’utilité et la priorisation des scénarios de qualité</w:t>
          </w:r>
        </w:p>
      </w:sdtContent>
    </w:sdt>
    <w:sdt>
      <w:sdtPr>
        <w:tag w:val="goog_rdk_14"/>
        <w:id w:val="-437910637"/>
      </w:sdtPr>
      <w:sdtEndPr/>
      <w:sdtContent>
        <w:p w14:paraId="7582E7FA" w14:textId="77777777" w:rsidR="000F6AAD" w:rsidRDefault="001A23BC" w:rsidP="00AC4E91">
          <w:pPr>
            <w:pStyle w:val="Titre1"/>
            <w:numPr>
              <w:ilvl w:val="0"/>
              <w:numId w:val="4"/>
            </w:numPr>
          </w:pPr>
          <w:r>
            <w:t>Disponibilité, interopérabilité, modificabilité, performance, sécurité, testabilité, utilisabilité – généralités</w:t>
          </w:r>
        </w:p>
      </w:sdtContent>
    </w:sdt>
    <w:sdt>
      <w:sdtPr>
        <w:rPr>
          <w:strike/>
        </w:rPr>
        <w:tag w:val="goog_rdk_15"/>
        <w:id w:val="1534452224"/>
      </w:sdtPr>
      <w:sdtEndPr/>
      <w:sdtContent>
        <w:p w14:paraId="7582E7FB" w14:textId="77777777" w:rsidR="000F6AAD" w:rsidRPr="00F25D49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trike/>
            </w:rPr>
          </w:pPr>
          <w:r w:rsidRPr="00F25D49">
            <w:rPr>
              <w:strike/>
              <w:color w:val="000000"/>
            </w:rPr>
            <w:t>(Association d'énoncés, vrai/faux) identifier les principales caractéristiques de chaque attribut de qualité</w:t>
          </w:r>
        </w:p>
      </w:sdtContent>
    </w:sdt>
    <w:sdt>
      <w:sdtPr>
        <w:rPr>
          <w:strike/>
        </w:rPr>
        <w:tag w:val="goog_rdk_16"/>
        <w:id w:val="2010872345"/>
      </w:sdtPr>
      <w:sdtEndPr/>
      <w:sdtContent>
        <w:p w14:paraId="7582E7FC" w14:textId="77777777" w:rsidR="000F6AAD" w:rsidRPr="00F25D49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trike/>
            </w:rPr>
          </w:pPr>
          <w:r w:rsidRPr="00F25D49">
            <w:rPr>
              <w:strike/>
              <w:color w:val="000000"/>
            </w:rPr>
            <w:t>(Appariement) identifier l’attribut de qualité correspondant à une exigence.</w:t>
          </w:r>
        </w:p>
      </w:sdtContent>
    </w:sdt>
    <w:sdt>
      <w:sdtPr>
        <w:tag w:val="goog_rdk_17"/>
        <w:id w:val="1855302523"/>
      </w:sdtPr>
      <w:sdtEndPr/>
      <w:sdtContent>
        <w:p w14:paraId="7582E7FD" w14:textId="77777777" w:rsidR="000F6AAD" w:rsidRDefault="001A23BC">
          <w:pPr>
            <w:pStyle w:val="Titre1"/>
            <w:numPr>
              <w:ilvl w:val="0"/>
              <w:numId w:val="4"/>
            </w:numPr>
          </w:pPr>
          <w:r>
            <w:t>Vues architecturales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8"/>
        <w:id w:val="-275946174"/>
      </w:sdtPr>
      <w:sdtEndPr/>
      <w:sdtContent>
        <w:p w14:paraId="7582E7FE" w14:textId="77777777" w:rsidR="000F6AAD" w:rsidRDefault="001A23BC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Expliquer au moins 6 parties d’une vue architecturale.</w:t>
          </w:r>
        </w:p>
      </w:sdtContent>
    </w:sdt>
    <w:sdt>
      <w:sdtPr>
        <w:tag w:val="goog_rdk_19"/>
        <w:id w:val="-68887989"/>
      </w:sdtPr>
      <w:sdtEndPr/>
      <w:sdtContent>
        <w:p w14:paraId="7582E7FF" w14:textId="77777777" w:rsidR="000F6AAD" w:rsidRDefault="001A23BC">
          <w:pPr>
            <w:pStyle w:val="Titre1"/>
            <w:numPr>
              <w:ilvl w:val="0"/>
              <w:numId w:val="4"/>
            </w:numPr>
          </w:pPr>
          <w:r>
            <w:t>Les familles de styles architecturaux (DSA2 ch. 1, ch. 3, ch. 5)</w:t>
          </w:r>
        </w:p>
      </w:sdtContent>
    </w:sdt>
    <w:sdt>
      <w:sdtPr>
        <w:rPr>
          <w:strike/>
        </w:rPr>
        <w:tag w:val="goog_rdk_20"/>
        <w:id w:val="-335156125"/>
      </w:sdtPr>
      <w:sdtEndPr/>
      <w:sdtContent>
        <w:p w14:paraId="7582E800" w14:textId="77777777" w:rsidR="0093365E" w:rsidRPr="00A7286B" w:rsidRDefault="001A23BC" w:rsidP="0093365E">
          <w:pPr>
            <w:pStyle w:val="Paragraphedeliste"/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trike/>
            </w:rPr>
          </w:pPr>
          <w:r w:rsidRPr="00A7286B">
            <w:rPr>
              <w:strike/>
              <w:color w:val="000000"/>
            </w:rPr>
            <w:t>Expliquer les principales caractéristiques des familles de styles étudiées</w:t>
          </w:r>
        </w:p>
        <w:sdt>
          <w:sdtPr>
            <w:rPr>
              <w:strike/>
            </w:rPr>
            <w:tag w:val="goog_rdk_16"/>
            <w:id w:val="-251670173"/>
          </w:sdtPr>
          <w:sdtEndPr/>
          <w:sdtContent>
            <w:p w14:paraId="7582E801" w14:textId="77777777" w:rsidR="000F6AAD" w:rsidRPr="00A7286B" w:rsidRDefault="0093365E" w:rsidP="0093365E">
              <w:pPr>
                <w:pStyle w:val="Paragraphedeliste"/>
                <w:numPr>
                  <w:ilvl w:val="0"/>
                  <w:numId w:val="6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rPr>
                  <w:strike/>
                </w:rPr>
              </w:pPr>
              <w:r w:rsidRPr="00A7286B">
                <w:rPr>
                  <w:strike/>
                  <w:color w:val="000000"/>
                </w:rPr>
                <w:t>(Appariement) identifier le style architecturale correspondant à une définition.</w:t>
              </w:r>
            </w:p>
          </w:sdtContent>
        </w:sdt>
      </w:sdtContent>
    </w:sdt>
    <w:sdt>
      <w:sdtPr>
        <w:rPr>
          <w:strike/>
        </w:rPr>
        <w:tag w:val="goog_rdk_21"/>
        <w:id w:val="276915532"/>
      </w:sdtPr>
      <w:sdtEndPr/>
      <w:sdtContent>
        <w:p w14:paraId="7582E802" w14:textId="77777777" w:rsidR="000F6AAD" w:rsidRPr="006D202D" w:rsidRDefault="001A23BC" w:rsidP="0093365E">
          <w:pPr>
            <w:pStyle w:val="Paragraphedeliste"/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trike/>
            </w:rPr>
          </w:pPr>
          <w:r w:rsidRPr="006D202D">
            <w:rPr>
              <w:strike/>
              <w:color w:val="000000"/>
            </w:rPr>
            <w:t>Décrire ce qu'est un module et en donner des exemples</w:t>
          </w:r>
        </w:p>
      </w:sdtContent>
    </w:sdt>
    <w:sdt>
      <w:sdtPr>
        <w:rPr>
          <w:strike/>
        </w:rPr>
        <w:tag w:val="goog_rdk_22"/>
        <w:id w:val="1835345865"/>
      </w:sdtPr>
      <w:sdtEndPr/>
      <w:sdtContent>
        <w:p w14:paraId="7582E803" w14:textId="77777777" w:rsidR="000F6AAD" w:rsidRDefault="001A23BC" w:rsidP="0093365E">
          <w:pPr>
            <w:pStyle w:val="Paragraphedeliste"/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 w:rsidRPr="006D202D">
            <w:rPr>
              <w:strike/>
              <w:color w:val="000000"/>
            </w:rPr>
            <w:t>Décrire ce qu'est un composant et en donner des exemples</w:t>
          </w:r>
        </w:p>
      </w:sdtContent>
    </w:sdt>
    <w:sdt>
      <w:sdtPr>
        <w:rPr>
          <w:strike/>
        </w:rPr>
        <w:tag w:val="goog_rdk_23"/>
        <w:id w:val="-1544352428"/>
      </w:sdtPr>
      <w:sdtEndPr/>
      <w:sdtContent>
        <w:p w14:paraId="7582E804" w14:textId="77777777" w:rsidR="000F6AAD" w:rsidRPr="00A7286B" w:rsidRDefault="001A23BC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trike/>
            </w:rPr>
          </w:pPr>
          <w:r w:rsidRPr="00A7286B">
            <w:rPr>
              <w:strike/>
              <w:color w:val="000000"/>
            </w:rPr>
            <w:t>Décrire les éléments d’une vue allocation et en donner des exemples.</w:t>
          </w:r>
        </w:p>
      </w:sdtContent>
    </w:sdt>
    <w:sdt>
      <w:sdtPr>
        <w:tag w:val="goog_rdk_24"/>
        <w:id w:val="-1590232280"/>
      </w:sdtPr>
      <w:sdtEndPr/>
      <w:sdtContent>
        <w:p w14:paraId="7582E805" w14:textId="77777777" w:rsidR="000F6AAD" w:rsidRDefault="001A23B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proofErr w:type="gramStart"/>
          <w:r>
            <w:rPr>
              <w:color w:val="000000"/>
            </w:rPr>
            <w:t>la</w:t>
          </w:r>
          <w:proofErr w:type="gramEnd"/>
          <w:r>
            <w:rPr>
              <w:color w:val="000000"/>
            </w:rPr>
            <w:t xml:space="preserve"> définition des éléments, relations, et des restrictions topologiques;</w:t>
          </w:r>
        </w:p>
      </w:sdtContent>
    </w:sdt>
    <w:sdt>
      <w:sdtPr>
        <w:tag w:val="goog_rdk_25"/>
        <w:id w:val="-1422871756"/>
      </w:sdtPr>
      <w:sdtEndPr/>
      <w:sdtContent>
        <w:p w14:paraId="7582E806" w14:textId="77777777" w:rsidR="000F6AAD" w:rsidRDefault="001A23BC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l'utilité du style (et si pertinent, à quoi un style donné n'est pas utile);</w:t>
          </w:r>
        </w:p>
      </w:sdtContent>
    </w:sdt>
    <w:sdt>
      <w:sdtPr>
        <w:tag w:val="goog_rdk_26"/>
        <w:id w:val="896022802"/>
      </w:sdtPr>
      <w:sdtEndPr/>
      <w:sdtContent>
        <w:p w14:paraId="7582E807" w14:textId="77777777" w:rsidR="000F6AAD" w:rsidRDefault="001A23BC">
          <w:r>
            <w:br w:type="page"/>
          </w:r>
        </w:p>
      </w:sdtContent>
    </w:sdt>
    <w:sdt>
      <w:sdtPr>
        <w:tag w:val="goog_rdk_27"/>
        <w:id w:val="-964117442"/>
      </w:sdtPr>
      <w:sdtEndPr/>
      <w:sdtContent>
        <w:p w14:paraId="7582E808" w14:textId="27617397" w:rsidR="000F6AAD" w:rsidRDefault="001A23BC">
          <w:pPr>
            <w:pStyle w:val="Titre"/>
            <w:shd w:val="clear" w:color="auto" w:fill="FFFF00"/>
            <w:spacing w:before="480"/>
          </w:pPr>
          <w:r>
            <w:t>Objectifs à livres ouverts (</w:t>
          </w:r>
          <w:r w:rsidR="0058124B">
            <w:t xml:space="preserve">2 feuilles de note 8.5 x 11po </w:t>
          </w:r>
          <w:proofErr w:type="gramStart"/>
          <w:r w:rsidR="0058124B">
            <w:t>manuscrites  +</w:t>
          </w:r>
          <w:proofErr w:type="gramEnd"/>
          <w:r w:rsidR="00DE3E04">
            <w:t xml:space="preserve"> supplément de lecture en version électronique (fournie par l’enseignant)</w:t>
          </w:r>
          <w:r>
            <w:t>)</w:t>
          </w:r>
        </w:p>
      </w:sdtContent>
    </w:sdt>
    <w:sdt>
      <w:sdtPr>
        <w:tag w:val="goog_rdk_28"/>
        <w:id w:val="-350875785"/>
      </w:sdtPr>
      <w:sdtEndPr/>
      <w:sdtContent>
        <w:p w14:paraId="7582E809" w14:textId="77777777" w:rsidR="000F6AAD" w:rsidRDefault="001A23BC" w:rsidP="001A23BC">
          <w:pPr>
            <w:pStyle w:val="Titre1"/>
            <w:numPr>
              <w:ilvl w:val="0"/>
              <w:numId w:val="5"/>
            </w:numPr>
          </w:pPr>
          <w:r>
            <w:t xml:space="preserve">Disponibilité, interopérabilité, modificabilité, performance, sécurité, testabilité, utilisabilité (SAP3, Ch. 5-11, </w:t>
          </w:r>
          <w:proofErr w:type="spellStart"/>
          <w:r>
            <w:t>NdC</w:t>
          </w:r>
          <w:proofErr w:type="spellEnd"/>
          <w:r>
            <w:t>)</w:t>
          </w:r>
        </w:p>
      </w:sdtContent>
    </w:sdt>
    <w:sdt>
      <w:sdtPr>
        <w:tag w:val="goog_rdk_29"/>
        <w:id w:val="-2125295921"/>
      </w:sdtPr>
      <w:sdtEndPr/>
      <w:sdtContent>
        <w:p w14:paraId="7582E80A" w14:textId="77777777" w:rsidR="0093365E" w:rsidRPr="0093365E" w:rsidRDefault="001A23BC" w:rsidP="0093365E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 w:rsidRPr="0093365E">
            <w:rPr>
              <w:color w:val="000000"/>
            </w:rPr>
            <w:t>À partir d’une courte description d’un système à concevoir:</w:t>
          </w:r>
        </w:p>
        <w:sdt>
          <w:sdtPr>
            <w:tag w:val="goog_rdk_35"/>
            <w:id w:val="1989897830"/>
          </w:sdtPr>
          <w:sdtEndPr/>
          <w:sdtContent>
            <w:p w14:paraId="7582E80B" w14:textId="77777777" w:rsidR="000F6AAD" w:rsidRPr="0093365E" w:rsidRDefault="0093365E" w:rsidP="0093365E">
              <w:pPr>
                <w:pStyle w:val="Paragraphedeliste"/>
                <w:numPr>
                  <w:ilvl w:val="1"/>
                  <w:numId w:val="3"/>
                </w:numPr>
                <w:pBdr>
                  <w:top w:val="nil"/>
                  <w:left w:val="nil"/>
                  <w:bottom w:val="nil"/>
                  <w:right w:val="nil"/>
                  <w:between w:val="nil"/>
                </w:pBdr>
                <w:rPr>
                  <w:color w:val="000000"/>
                </w:rPr>
              </w:pPr>
              <w:r w:rsidRPr="0093365E">
                <w:rPr>
                  <w:color w:val="000000"/>
                </w:rPr>
                <w:t>Réaliser une vue architecturale de contexte selon les règles de l’art</w:t>
              </w:r>
              <w:r>
                <w:rPr>
                  <w:color w:val="000000"/>
                </w:rPr>
                <w:t>;</w:t>
              </w:r>
            </w:p>
          </w:sdtContent>
        </w:sdt>
      </w:sdtContent>
    </w:sdt>
    <w:sdt>
      <w:sdtPr>
        <w:tag w:val="goog_rdk_30"/>
        <w:id w:val="-79837586"/>
      </w:sdtPr>
      <w:sdtEndPr/>
      <w:sdtContent>
        <w:p w14:paraId="7582E80C" w14:textId="77777777" w:rsidR="000F6AAD" w:rsidRDefault="001A23BC" w:rsidP="0093365E">
          <w:pPr>
            <w:pStyle w:val="Paragraphedeliste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 w:rsidRPr="0093365E">
            <w:rPr>
              <w:color w:val="000000"/>
            </w:rPr>
            <w:t>identifier et justifier les attributs de qualité importants à considérer dans la conception architecturale;</w:t>
          </w:r>
        </w:p>
      </w:sdtContent>
    </w:sdt>
    <w:sdt>
      <w:sdtPr>
        <w:tag w:val="goog_rdk_31"/>
        <w:id w:val="-845023109"/>
      </w:sdtPr>
      <w:sdtEndPr/>
      <w:sdtContent>
        <w:p w14:paraId="646C1B9F" w14:textId="77777777" w:rsidR="00A97A58" w:rsidRPr="00A97A58" w:rsidRDefault="001A23BC" w:rsidP="0093365E">
          <w:pPr>
            <w:pStyle w:val="Paragraphedeliste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proofErr w:type="gramStart"/>
          <w:r w:rsidRPr="0093365E">
            <w:rPr>
              <w:color w:val="000000"/>
            </w:rPr>
            <w:t>formuler</w:t>
          </w:r>
          <w:proofErr w:type="gramEnd"/>
          <w:r w:rsidRPr="0093365E">
            <w:rPr>
              <w:color w:val="000000"/>
            </w:rPr>
            <w:t xml:space="preserve"> des scénarios de qualité pour chacun des attributs jugés importants;</w:t>
          </w:r>
        </w:p>
        <w:p w14:paraId="7582E80D" w14:textId="02F6E7DB" w:rsidR="000F6AAD" w:rsidRDefault="00A97A58" w:rsidP="0093365E">
          <w:pPr>
            <w:pStyle w:val="Paragraphedeliste"/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Identifier et justifier les tactiques architecturale</w:t>
          </w:r>
          <w:r w:rsidR="00436036">
            <w:rPr>
              <w:color w:val="000000"/>
            </w:rPr>
            <w:t>s</w:t>
          </w:r>
          <w:r>
            <w:rPr>
              <w:color w:val="000000"/>
            </w:rPr>
            <w:t xml:space="preserve"> pour la réalisation d’un </w:t>
          </w:r>
          <w:r w:rsidR="00436036">
            <w:rPr>
              <w:color w:val="000000"/>
            </w:rPr>
            <w:t>scénario de qualité;</w:t>
          </w:r>
        </w:p>
      </w:sdtContent>
    </w:sdt>
    <w:p w14:paraId="7582E810" w14:textId="77777777" w:rsidR="00AC4E91" w:rsidRDefault="00AC4E91" w:rsidP="00AC4E91">
      <w:pPr>
        <w:pBdr>
          <w:top w:val="nil"/>
          <w:left w:val="nil"/>
          <w:bottom w:val="nil"/>
          <w:right w:val="nil"/>
          <w:between w:val="nil"/>
        </w:pBdr>
      </w:pPr>
    </w:p>
    <w:p w14:paraId="7582E812" w14:textId="4522D9FD" w:rsidR="00AC4E91" w:rsidRDefault="00DD4B64" w:rsidP="00AC4E91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autre</w:t>
      </w:r>
      <w:proofErr w:type="gramEnd"/>
      <w:r w:rsidR="00AC4E91">
        <w:t xml:space="preserve"> question sur :</w:t>
      </w:r>
    </w:p>
    <w:p w14:paraId="7582E814" w14:textId="3DBC36C7" w:rsidR="00AC4E91" w:rsidRPr="004076E1" w:rsidRDefault="00712739" w:rsidP="0014327C">
      <w:pPr>
        <w:pStyle w:val="Paragraphedeliste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712739">
        <w:t xml:space="preserve">La </w:t>
      </w:r>
      <w:r w:rsidRPr="0014327C">
        <w:rPr>
          <w:b/>
          <w:bCs/>
        </w:rPr>
        <w:t>réalisation</w:t>
      </w:r>
      <w:r w:rsidRPr="00712739">
        <w:t xml:space="preserve"> des tactiques architecturales</w:t>
      </w:r>
      <w:r w:rsidR="00DD4B64">
        <w:t xml:space="preserve"> exprimé par les diagrammes de séquences.</w:t>
      </w:r>
    </w:p>
    <w:sectPr w:rsidR="00AC4E91" w:rsidRPr="004076E1">
      <w:headerReference w:type="default" r:id="rId8"/>
      <w:footerReference w:type="default" r:id="rId9"/>
      <w:pgSz w:w="12240" w:h="15840"/>
      <w:pgMar w:top="1134" w:right="720" w:bottom="1134" w:left="720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68508" w14:textId="77777777" w:rsidR="004C360B" w:rsidRDefault="004C360B">
      <w:pPr>
        <w:spacing w:after="0" w:line="240" w:lineRule="auto"/>
      </w:pPr>
      <w:r>
        <w:separator/>
      </w:r>
    </w:p>
  </w:endnote>
  <w:endnote w:type="continuationSeparator" w:id="0">
    <w:p w14:paraId="1BEB7620" w14:textId="77777777" w:rsidR="004C360B" w:rsidRDefault="004C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2"/>
      <w:id w:val="402105671"/>
    </w:sdtPr>
    <w:sdtEndPr/>
    <w:sdtContent>
      <w:p w14:paraId="7582E81C" w14:textId="77777777" w:rsidR="000F6AAD" w:rsidRDefault="001A23BC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D9D9D9"/>
          <w:tabs>
            <w:tab w:val="center" w:pos="5387"/>
          </w:tabs>
          <w:spacing w:after="0" w:line="240" w:lineRule="auto"/>
          <w:rPr>
            <w:color w:val="000000"/>
          </w:rPr>
        </w:pPr>
        <w:r>
          <w:rPr>
            <w:color w:val="000000"/>
          </w:rPr>
          <w:tab/>
          <w:t>Dernière mise à jour: 2019-05-28</w:t>
        </w:r>
        <w:r>
          <w:rPr>
            <w:color w:val="00000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1633" w14:textId="77777777" w:rsidR="004C360B" w:rsidRDefault="004C360B">
      <w:pPr>
        <w:spacing w:after="0" w:line="240" w:lineRule="auto"/>
      </w:pPr>
      <w:r>
        <w:separator/>
      </w:r>
    </w:p>
  </w:footnote>
  <w:footnote w:type="continuationSeparator" w:id="0">
    <w:p w14:paraId="1F56E846" w14:textId="77777777" w:rsidR="004C360B" w:rsidRDefault="004C360B">
      <w:pPr>
        <w:spacing w:after="0" w:line="240" w:lineRule="auto"/>
      </w:pPr>
      <w:r>
        <w:continuationSeparator/>
      </w:r>
    </w:p>
  </w:footnote>
  <w:footnote w:id="1">
    <w:sdt>
      <w:sdtPr>
        <w:tag w:val="goog_rdk_38"/>
        <w:id w:val="133068458"/>
      </w:sdtPr>
      <w:sdtEndPr/>
      <w:sdtContent>
        <w:p w14:paraId="7582E81F" w14:textId="77777777" w:rsidR="000F6AAD" w:rsidRDefault="001A23B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20"/>
              <w:szCs w:val="20"/>
            </w:rPr>
          </w:pPr>
          <w:r>
            <w:rPr>
              <w:rStyle w:val="Appelnotedebasdep"/>
            </w:rPr>
            <w:footnoteRef/>
          </w:r>
          <w:r w:rsidRPr="008426B1">
            <w:rPr>
              <w:color w:val="000000"/>
              <w:sz w:val="20"/>
              <w:szCs w:val="20"/>
              <w:lang w:val="en-CA"/>
            </w:rPr>
            <w:t xml:space="preserve"> DSA2 = "Documenting Software Architecture", 2</w:t>
          </w:r>
          <w:r w:rsidRPr="008426B1">
            <w:rPr>
              <w:color w:val="000000"/>
              <w:sz w:val="20"/>
              <w:szCs w:val="20"/>
              <w:vertAlign w:val="superscript"/>
              <w:lang w:val="en-CA"/>
            </w:rPr>
            <w:t>e</w:t>
          </w:r>
          <w:r w:rsidRPr="008426B1">
            <w:rPr>
              <w:color w:val="000000"/>
              <w:sz w:val="20"/>
              <w:szCs w:val="20"/>
              <w:lang w:val="en-CA"/>
            </w:rPr>
            <w:t xml:space="preserve"> </w:t>
          </w:r>
          <w:proofErr w:type="spellStart"/>
          <w:r w:rsidRPr="008426B1">
            <w:rPr>
              <w:color w:val="000000"/>
              <w:sz w:val="20"/>
              <w:szCs w:val="20"/>
              <w:lang w:val="en-CA"/>
            </w:rPr>
            <w:t>éd</w:t>
          </w:r>
          <w:proofErr w:type="spellEnd"/>
          <w:r w:rsidRPr="008426B1">
            <w:rPr>
              <w:color w:val="000000"/>
              <w:sz w:val="20"/>
              <w:szCs w:val="20"/>
              <w:lang w:val="en-CA"/>
            </w:rPr>
            <w:t xml:space="preserve">. </w:t>
          </w:r>
          <w:r>
            <w:rPr>
              <w:color w:val="000000"/>
              <w:sz w:val="20"/>
              <w:szCs w:val="20"/>
            </w:rPr>
            <w:t>(</w:t>
          </w:r>
          <w:proofErr w:type="gramStart"/>
          <w:r>
            <w:rPr>
              <w:color w:val="000000"/>
              <w:sz w:val="20"/>
              <w:szCs w:val="20"/>
            </w:rPr>
            <w:t>livre</w:t>
          </w:r>
          <w:proofErr w:type="gramEnd"/>
          <w:r>
            <w:rPr>
              <w:color w:val="000000"/>
              <w:sz w:val="20"/>
              <w:szCs w:val="20"/>
            </w:rPr>
            <w:t xml:space="preserve"> de référence du cours)</w:t>
          </w:r>
        </w:p>
      </w:sdtContent>
    </w:sdt>
  </w:footnote>
  <w:footnote w:id="2">
    <w:sdt>
      <w:sdtPr>
        <w:tag w:val="goog_rdk_39"/>
        <w:id w:val="-1561330266"/>
      </w:sdtPr>
      <w:sdtEndPr/>
      <w:sdtContent>
        <w:p w14:paraId="7582E820" w14:textId="77777777" w:rsidR="000F6AAD" w:rsidRPr="008426B1" w:rsidRDefault="001A23B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20"/>
              <w:szCs w:val="20"/>
              <w:lang w:val="en-CA"/>
            </w:rPr>
          </w:pPr>
          <w:r>
            <w:rPr>
              <w:rStyle w:val="Appelnotedebasdep"/>
            </w:rPr>
            <w:footnoteRef/>
          </w:r>
          <w:r w:rsidRPr="008426B1">
            <w:rPr>
              <w:color w:val="000000"/>
              <w:sz w:val="20"/>
              <w:szCs w:val="20"/>
              <w:lang w:val="en-CA"/>
            </w:rPr>
            <w:t xml:space="preserve"> SAP3 = "Software Architecture in </w:t>
          </w:r>
          <w:proofErr w:type="spellStart"/>
          <w:r w:rsidRPr="008426B1">
            <w:rPr>
              <w:color w:val="000000"/>
              <w:sz w:val="20"/>
              <w:szCs w:val="20"/>
              <w:lang w:val="en-CA"/>
            </w:rPr>
            <w:t>Parctice</w:t>
          </w:r>
          <w:proofErr w:type="spellEnd"/>
          <w:r w:rsidRPr="008426B1">
            <w:rPr>
              <w:color w:val="000000"/>
              <w:sz w:val="20"/>
              <w:szCs w:val="20"/>
              <w:lang w:val="en-CA"/>
            </w:rPr>
            <w:t>", 3</w:t>
          </w:r>
          <w:r w:rsidRPr="008426B1">
            <w:rPr>
              <w:color w:val="000000"/>
              <w:sz w:val="20"/>
              <w:szCs w:val="20"/>
              <w:vertAlign w:val="superscript"/>
              <w:lang w:val="en-CA"/>
            </w:rPr>
            <w:t>e</w:t>
          </w:r>
          <w:r w:rsidRPr="008426B1">
            <w:rPr>
              <w:color w:val="000000"/>
              <w:sz w:val="20"/>
              <w:szCs w:val="20"/>
              <w:lang w:val="en-CA"/>
            </w:rPr>
            <w:t xml:space="preserve"> </w:t>
          </w:r>
          <w:proofErr w:type="spellStart"/>
          <w:r w:rsidRPr="008426B1">
            <w:rPr>
              <w:color w:val="000000"/>
              <w:sz w:val="20"/>
              <w:szCs w:val="20"/>
              <w:lang w:val="en-CA"/>
            </w:rPr>
            <w:t>éd</w:t>
          </w:r>
          <w:proofErr w:type="spellEnd"/>
          <w:r w:rsidRPr="008426B1">
            <w:rPr>
              <w:color w:val="000000"/>
              <w:sz w:val="20"/>
              <w:szCs w:val="20"/>
              <w:lang w:val="en-CA"/>
            </w:rPr>
            <w:t>.</w:t>
          </w:r>
        </w:p>
      </w:sdtContent>
    </w:sdt>
  </w:footnote>
  <w:footnote w:id="3">
    <w:sdt>
      <w:sdtPr>
        <w:tag w:val="goog_rdk_40"/>
        <w:id w:val="755088485"/>
      </w:sdtPr>
      <w:sdtEndPr/>
      <w:sdtContent>
        <w:p w14:paraId="7582E821" w14:textId="77777777" w:rsidR="000F6AAD" w:rsidRDefault="001A23B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20"/>
              <w:szCs w:val="20"/>
            </w:rPr>
          </w:pPr>
          <w:r>
            <w:rPr>
              <w:rStyle w:val="Appelnotedebasdep"/>
            </w:rPr>
            <w:footnoteRef/>
          </w:r>
          <w:r>
            <w:rPr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color w:val="000000"/>
              <w:sz w:val="20"/>
              <w:szCs w:val="20"/>
            </w:rPr>
            <w:t>NdC</w:t>
          </w:r>
          <w:proofErr w:type="spellEnd"/>
          <w:r>
            <w:rPr>
              <w:color w:val="000000"/>
              <w:sz w:val="20"/>
              <w:szCs w:val="20"/>
            </w:rPr>
            <w:t xml:space="preserve"> = notes de cours achetées à la coop.</w:t>
          </w:r>
        </w:p>
      </w:sdtContent>
    </w:sdt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1"/>
      <w:id w:val="1114630472"/>
    </w:sdtPr>
    <w:sdtEndPr/>
    <w:sdtContent>
      <w:p w14:paraId="7582E81A" w14:textId="2372C20D" w:rsidR="000F6AAD" w:rsidRPr="008426B1" w:rsidRDefault="001A23BC">
        <w:pPr>
          <w:pBdr>
            <w:top w:val="nil"/>
            <w:left w:val="nil"/>
            <w:bottom w:val="nil"/>
            <w:right w:val="nil"/>
            <w:between w:val="nil"/>
          </w:pBdr>
          <w:tabs>
            <w:tab w:val="left" w:pos="5903"/>
            <w:tab w:val="right" w:pos="10773"/>
          </w:tabs>
          <w:spacing w:after="0" w:line="240" w:lineRule="auto"/>
          <w:rPr>
            <w:color w:val="000000"/>
            <w:highlight w:val="lightGray"/>
          </w:rPr>
        </w:pPr>
        <w:r>
          <w:rPr>
            <w:color w:val="000000"/>
            <w:highlight w:val="lightGray"/>
          </w:rPr>
          <w:t xml:space="preserve">LOG430 – Architecture logicielle – </w:t>
        </w:r>
        <w:r w:rsidR="008426B1">
          <w:rPr>
            <w:color w:val="000000"/>
            <w:highlight w:val="lightGray"/>
          </w:rPr>
          <w:t>Été 2022</w:t>
        </w:r>
        <w:r>
          <w:rPr>
            <w:color w:val="000000"/>
            <w:highlight w:val="lightGray"/>
          </w:rPr>
          <w:tab/>
        </w:r>
        <w:r>
          <w:rPr>
            <w:color w:val="000000"/>
            <w:highlight w:val="lightGray"/>
          </w:rPr>
          <w:tab/>
          <w:t>Objectifs pour l'examen final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78A"/>
    <w:multiLevelType w:val="multilevel"/>
    <w:tmpl w:val="08A2B30E"/>
    <w:lvl w:ilvl="0">
      <w:start w:val="1"/>
      <w:numFmt w:val="bullet"/>
      <w:pStyle w:val="Titr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2740EA"/>
    <w:multiLevelType w:val="hybridMultilevel"/>
    <w:tmpl w:val="0E16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642CC"/>
    <w:multiLevelType w:val="multilevel"/>
    <w:tmpl w:val="81A65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131948"/>
    <w:multiLevelType w:val="multilevel"/>
    <w:tmpl w:val="29D8B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CE3134"/>
    <w:multiLevelType w:val="multilevel"/>
    <w:tmpl w:val="29D8B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121FB3"/>
    <w:multiLevelType w:val="multilevel"/>
    <w:tmpl w:val="429C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D953FF"/>
    <w:multiLevelType w:val="multilevel"/>
    <w:tmpl w:val="429CE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740319">
    <w:abstractNumId w:val="2"/>
  </w:num>
  <w:num w:numId="2" w16cid:durableId="237903990">
    <w:abstractNumId w:val="0"/>
  </w:num>
  <w:num w:numId="3" w16cid:durableId="1867675343">
    <w:abstractNumId w:val="3"/>
  </w:num>
  <w:num w:numId="4" w16cid:durableId="266234299">
    <w:abstractNumId w:val="6"/>
  </w:num>
  <w:num w:numId="5" w16cid:durableId="1232228175">
    <w:abstractNumId w:val="5"/>
  </w:num>
  <w:num w:numId="6" w16cid:durableId="632520179">
    <w:abstractNumId w:val="4"/>
  </w:num>
  <w:num w:numId="7" w16cid:durableId="156575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AD"/>
    <w:rsid w:val="000F6AAD"/>
    <w:rsid w:val="0014327C"/>
    <w:rsid w:val="001A23BC"/>
    <w:rsid w:val="003C24F3"/>
    <w:rsid w:val="004076E1"/>
    <w:rsid w:val="00436036"/>
    <w:rsid w:val="004C360B"/>
    <w:rsid w:val="0058124B"/>
    <w:rsid w:val="006B684C"/>
    <w:rsid w:val="006D202D"/>
    <w:rsid w:val="00712739"/>
    <w:rsid w:val="007525CD"/>
    <w:rsid w:val="008426B1"/>
    <w:rsid w:val="0093365E"/>
    <w:rsid w:val="00A6351A"/>
    <w:rsid w:val="00A7286B"/>
    <w:rsid w:val="00A97A58"/>
    <w:rsid w:val="00AC4E91"/>
    <w:rsid w:val="00BB7422"/>
    <w:rsid w:val="00C54135"/>
    <w:rsid w:val="00DA6AC3"/>
    <w:rsid w:val="00DD4B64"/>
    <w:rsid w:val="00DE3E04"/>
    <w:rsid w:val="00F2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82E7EC"/>
  <w15:docId w15:val="{279880A1-ABB2-6D4C-BA07-0BCAAACC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69BC"/>
    <w:pPr>
      <w:keepNext/>
      <w:keepLines/>
      <w:numPr>
        <w:numId w:val="2"/>
      </w:numPr>
      <w:tabs>
        <w:tab w:val="left" w:pos="425"/>
      </w:tabs>
      <w:spacing w:after="120" w:line="240" w:lineRule="auto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itre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paragraph" w:styleId="Titre">
    <w:name w:val="Title"/>
    <w:basedOn w:val="Normal"/>
    <w:next w:val="Normal"/>
    <w:link w:val="TitreCar"/>
    <w:uiPriority w:val="10"/>
    <w:qFormat/>
    <w:rsid w:val="0075171E"/>
    <w:pPr>
      <w:pBdr>
        <w:bottom w:val="single" w:sz="8" w:space="4" w:color="4F81BD" w:themeColor="accent1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paragraph" w:styleId="Paragraphedeliste">
    <w:name w:val="List Paragraph"/>
    <w:basedOn w:val="Normal"/>
    <w:uiPriority w:val="34"/>
    <w:qFormat/>
    <w:rsid w:val="00F16F3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469B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5171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5171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5171E"/>
    <w:rPr>
      <w:vertAlign w:val="superscript"/>
    </w:rPr>
  </w:style>
  <w:style w:type="character" w:customStyle="1" w:styleId="TitreCar">
    <w:name w:val="Titre Car"/>
    <w:basedOn w:val="Policepardfaut"/>
    <w:link w:val="Titre"/>
    <w:uiPriority w:val="10"/>
    <w:rsid w:val="0075171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paragraph" w:styleId="En-tte">
    <w:name w:val="header"/>
    <w:basedOn w:val="Normal"/>
    <w:link w:val="En-tteCar"/>
    <w:uiPriority w:val="99"/>
    <w:unhideWhenUsed/>
    <w:rsid w:val="00A66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872"/>
  </w:style>
  <w:style w:type="paragraph" w:styleId="Pieddepage">
    <w:name w:val="footer"/>
    <w:basedOn w:val="Normal"/>
    <w:link w:val="PieddepageCar"/>
    <w:uiPriority w:val="99"/>
    <w:unhideWhenUsed/>
    <w:rsid w:val="00A66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872"/>
  </w:style>
  <w:style w:type="character" w:styleId="Marquedecommentaire">
    <w:name w:val="annotation reference"/>
    <w:basedOn w:val="Policepardfaut"/>
    <w:uiPriority w:val="99"/>
    <w:semiHidden/>
    <w:unhideWhenUsed/>
    <w:rsid w:val="0042727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2727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2727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727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727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7273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Rv6REqvCZiVqEkXJJdLc+gFKQ==">AMUW2mUItwYWHSA0qfkdfY7qF1G8d7INElf93zCw/pVltEkbjIYqkG8WODV8IncuudYSFDm3FeqVefhKIRPGezQS08A/R3g2IQEOaVFBSFKwIIFqJMBHZUW5wUp329/D9vIjGdyrB+Gz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Gestion de projet RossY inc.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Champagne</dc:creator>
  <cp:lastModifiedBy>David Lavigueur</cp:lastModifiedBy>
  <cp:revision>2</cp:revision>
  <dcterms:created xsi:type="dcterms:W3CDTF">2022-10-27T04:09:00Z</dcterms:created>
  <dcterms:modified xsi:type="dcterms:W3CDTF">2022-10-27T04:09:00Z</dcterms:modified>
</cp:coreProperties>
</file>