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8C"/>
          <w:sz w:val="52"/>
          <w:szCs w:val="52"/>
        </w:rPr>
        <w:t xml:space="preserve">Documentation Fonctionnelle</w:t>
      </w:r>
    </w:p>
    <w:p>
      <w:pPr>
        <w:spacing w:after="400" w:before="100"/>
        <w:jc w:val="center"/>
      </w:pPr>
      <w:r>
        <w:rPr>
          <w:rFonts w:ascii="Arial" w:cs="Arial" w:eastAsia="Arial" w:hAnsi="Arial"/>
          <w:color w:val="2E75B6"/>
          <w:sz w:val="36"/>
          <w:szCs w:val="36"/>
        </w:rPr>
        <w:t xml:space="preserve">Application de Conjugaison Française</w:t>
      </w:r>
    </w:p>
    <w:p>
      <w:pPr>
        <w:spacing w:after="800" w:before="100"/>
        <w:jc w:val="center"/>
      </w:pPr>
      <w:r>
        <w:rPr>
          <w:rFonts w:ascii="Arial" w:cs="Arial" w:eastAsia="Arial" w:hAnsi="Arial"/>
          <w:i/>
          <w:iCs/>
          <w:color w:val="595959"/>
          <w:sz w:val="22"/>
          <w:szCs w:val="22"/>
        </w:rPr>
        <w:t xml:space="preserve">Version 1.0  •  Mars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Nom du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ConjugApp — Entraîneur de conjugaison française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Type d'application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Application web interactive (SPA)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Apprenants FLE, élèves, francophones en révision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Alimentation des données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Web scraping automatisé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Langue de l'interface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Français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Statut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de conception</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1. Présentation générale</w:t>
      </w:r>
    </w:p>
    <w:p>
      <w:pPr>
        <w:spacing w:after="120" w:before="60"/>
      </w:pPr>
      <w:r>
        <w:rPr>
          <w:rFonts w:ascii="Arial" w:cs="Arial" w:eastAsia="Arial" w:hAnsi="Arial"/>
          <w:b w:val="false"/>
          <w:bCs w:val="false"/>
          <w:color w:val="000000"/>
          <w:sz w:val="22"/>
          <w:szCs w:val="22"/>
        </w:rPr>
        <w:t xml:space="preserve">L'application est un outil d'apprentissage interactif qui permet à tout utilisateur de pratiquer la conjugaison des verbes français. Le système propose un verbe accompagné d'un mode et d'un temps, l'utilisateur saisit sa réponse, et le moteur de vérification la compare en temps réel à la base de données de référence.</w:t>
      </w:r>
    </w:p>
    <w:p>
      <w:pPr>
        <w:spacing w:after="120" w:before="60"/>
      </w:pPr>
      <w:r>
        <w:rPr>
          <w:rFonts w:ascii="Arial" w:cs="Arial" w:eastAsia="Arial" w:hAnsi="Arial"/>
          <w:b w:val="false"/>
          <w:bCs w:val="false"/>
          <w:color w:val="000000"/>
          <w:sz w:val="22"/>
          <w:szCs w:val="22"/>
        </w:rPr>
        <w:t xml:space="preserve">La base de données est constituée et enrichie automatiquement grâce à un mécanisme de web scraping ciblant des sources linguistiques fiables. Cette approche garantit une couverture large des verbes, incluant les irréguliers, les pronominaux et les cas particuliers.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2. Modules fonctionnels</w:t>
      </w:r>
    </w:p>
    <w:p>
      <w:pPr>
        <w:pStyle w:val="Heading2"/>
        <w:spacing w:after="140" w:before="280"/>
      </w:pPr>
      <w:r>
        <w:rPr>
          <w:rFonts w:ascii="Arial" w:cs="Arial" w:eastAsia="Arial" w:hAnsi="Arial"/>
          <w:b/>
          <w:bCs/>
          <w:color w:val="2E75B6"/>
          <w:sz w:val="24"/>
          <w:szCs w:val="24"/>
        </w:rPr>
        <w:t xml:space="preserve">Module 1 — Web Scraping et alimentation des données</w:t>
      </w:r>
    </w:p>
    <w:p>
      <w:pPr>
        <w:spacing w:after="120" w:before="60"/>
      </w:pPr>
      <w:r>
        <w:rPr>
          <w:rFonts w:ascii="Arial" w:cs="Arial" w:eastAsia="Arial" w:hAnsi="Arial"/>
          <w:b w:val="false"/>
          <w:bCs w:val="false"/>
          <w:color w:val="000000"/>
          <w:sz w:val="22"/>
          <w:szCs w:val="22"/>
        </w:rPr>
        <w:t xml:space="preserve">Ce module est le point d'entrée de toutes les données linguistiques de l'application. Un script automatisé parcourt des sources de référence fiables — Conjugueur.fr, le Wiktionnaire, le Bescherelle en ligne — afin d'extraire les tableaux de conjugaison.</w:t>
      </w:r>
    </w:p>
    <w:p>
      <w:pPr>
        <w:spacing w:after="120" w:before="60"/>
      </w:pPr>
      <w:r>
        <w:rPr>
          <w:rFonts w:ascii="Arial" w:cs="Arial" w:eastAsia="Arial" w:hAnsi="Arial"/>
          <w:b/>
          <w:bCs/>
          <w:color w:val="000000"/>
          <w:sz w:val="22"/>
          <w:szCs w:val="22"/>
        </w:rPr>
        <w:t xml:space="preserve">Pour chaque verbe, on collecte :</w:t>
      </w:r>
    </w:p>
    <w:p>
      <w:pPr>
        <w:pStyle w:val="ListParagraph"/>
        <w:numPr>
          <w:ilvl w:val="0"/>
          <w:numId w:val="2"/>
        </w:numPr>
        <w:spacing w:after="40" w:before="40"/>
      </w:pPr>
      <w:r>
        <w:rPr>
          <w:rFonts w:ascii="Arial" w:cs="Arial" w:eastAsia="Arial" w:hAnsi="Arial"/>
          <w:color w:val="000000"/>
          <w:sz w:val="22"/>
          <w:szCs w:val="22"/>
        </w:rPr>
        <w:t xml:space="preserve">Tous les modes : indicatif, subjonctif, conditionnel, impératif, infinitif, participe</w:t>
      </w:r>
    </w:p>
    <w:p>
      <w:pPr>
        <w:pStyle w:val="ListParagraph"/>
        <w:numPr>
          <w:ilvl w:val="0"/>
          <w:numId w:val="2"/>
        </w:numPr>
        <w:spacing w:after="40" w:before="40"/>
      </w:pPr>
      <w:r>
        <w:rPr>
          <w:rFonts w:ascii="Arial" w:cs="Arial" w:eastAsia="Arial" w:hAnsi="Arial"/>
          <w:color w:val="000000"/>
          <w:sz w:val="22"/>
          <w:szCs w:val="22"/>
        </w:rPr>
        <w:t xml:space="preserve">Tous les temps : présent, imparfait, passé composé, futur simple, plus-que-parfait, etc.</w:t>
      </w:r>
    </w:p>
    <w:p>
      <w:pPr>
        <w:pStyle w:val="ListParagraph"/>
        <w:numPr>
          <w:ilvl w:val="0"/>
          <w:numId w:val="2"/>
        </w:numPr>
        <w:spacing w:after="40" w:before="40"/>
      </w:pPr>
      <w:r>
        <w:rPr>
          <w:rFonts w:ascii="Arial" w:cs="Arial" w:eastAsia="Arial" w:hAnsi="Arial"/>
          <w:color w:val="000000"/>
          <w:sz w:val="22"/>
          <w:szCs w:val="22"/>
        </w:rPr>
        <w:t xml:space="preserve">Toutes les personnes grammaticales : je, tu, il/elle, nous, vous, ils/elles</w:t>
      </w:r>
    </w:p>
    <w:p>
      <w:pPr>
        <w:pStyle w:val="ListParagraph"/>
        <w:numPr>
          <w:ilvl w:val="0"/>
          <w:numId w:val="2"/>
        </w:numPr>
        <w:spacing w:after="40" w:before="40"/>
      </w:pPr>
      <w:r>
        <w:rPr>
          <w:rFonts w:ascii="Arial" w:cs="Arial" w:eastAsia="Arial" w:hAnsi="Arial"/>
          <w:color w:val="000000"/>
          <w:sz w:val="22"/>
          <w:szCs w:val="22"/>
        </w:rPr>
        <w:t xml:space="preserve">Le groupe du verbe (1er, 2ème, 3ème) et les formes pronominales</w:t>
      </w:r>
    </w:p>
    <w:p>
      <w:pPr>
        <w:spacing w:after="120" w:before="60"/>
      </w:pPr>
      <w:r>
        <w:rPr>
          <w:rFonts w:ascii="Arial" w:cs="Arial" w:eastAsia="Arial" w:hAnsi="Arial"/>
          <w:b w:val="false"/>
          <w:bCs w:val="false"/>
          <w:color w:val="000000"/>
          <w:sz w:val="22"/>
          <w:szCs w:val="22"/>
        </w:rPr>
        <w:t xml:space="preserve">Le script est planifié pour s'exécuter périodiquement afin d'enrichir progressivement la base. Il gère les délais entre requêtes pour respecter les conditions d'utilisation des sites sources.</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2 — Base de données des conjugaisons</w:t>
      </w:r>
    </w:p>
    <w:p>
      <w:pPr>
        <w:spacing w:after="120" w:before="60"/>
      </w:pPr>
      <w:r>
        <w:rPr>
          <w:rFonts w:ascii="Arial" w:cs="Arial" w:eastAsia="Arial" w:hAnsi="Arial"/>
          <w:b w:val="false"/>
          <w:bCs w:val="false"/>
          <w:color w:val="000000"/>
          <w:sz w:val="22"/>
          <w:szCs w:val="22"/>
        </w:rPr>
        <w:t xml:space="preserve">La base stocke l'ensemble des conjugaisons collectées de manière structurée et relationnelle. Elle est organisée selon plusieurs dimensions :</w:t>
      </w:r>
    </w:p>
    <w:p>
      <w:pPr>
        <w:pStyle w:val="ListParagraph"/>
        <w:numPr>
          <w:ilvl w:val="0"/>
          <w:numId w:val="2"/>
        </w:numPr>
        <w:spacing w:after="40" w:before="40"/>
      </w:pPr>
      <w:r>
        <w:rPr>
          <w:rFonts w:ascii="Arial" w:cs="Arial" w:eastAsia="Arial" w:hAnsi="Arial"/>
          <w:color w:val="000000"/>
          <w:sz w:val="22"/>
          <w:szCs w:val="22"/>
        </w:rPr>
        <w:t xml:space="preserve">Par verbe (infinitif, groupe, régulier/irrégulier)</w:t>
      </w:r>
    </w:p>
    <w:p>
      <w:pPr>
        <w:pStyle w:val="ListParagraph"/>
        <w:numPr>
          <w:ilvl w:val="0"/>
          <w:numId w:val="2"/>
        </w:numPr>
        <w:spacing w:after="40" w:before="40"/>
      </w:pPr>
      <w:r>
        <w:rPr>
          <w:rFonts w:ascii="Arial" w:cs="Arial" w:eastAsia="Arial" w:hAnsi="Arial"/>
          <w:color w:val="000000"/>
          <w:sz w:val="22"/>
          <w:szCs w:val="22"/>
        </w:rPr>
        <w:t xml:space="preserve">Par mode et par temps</w:t>
      </w:r>
    </w:p>
    <w:p>
      <w:pPr>
        <w:pStyle w:val="ListParagraph"/>
        <w:numPr>
          <w:ilvl w:val="0"/>
          <w:numId w:val="2"/>
        </w:numPr>
        <w:spacing w:after="40" w:before="40"/>
      </w:pPr>
      <w:r>
        <w:rPr>
          <w:rFonts w:ascii="Arial" w:cs="Arial" w:eastAsia="Arial" w:hAnsi="Arial"/>
          <w:color w:val="000000"/>
          <w:sz w:val="22"/>
          <w:szCs w:val="22"/>
        </w:rPr>
        <w:t xml:space="preserve">Par personne grammaticale</w:t>
      </w:r>
    </w:p>
    <w:p>
      <w:pPr>
        <w:pStyle w:val="ListParagraph"/>
        <w:numPr>
          <w:ilvl w:val="0"/>
          <w:numId w:val="2"/>
        </w:numPr>
        <w:spacing w:after="40" w:before="40"/>
      </w:pPr>
      <w:r>
        <w:rPr>
          <w:rFonts w:ascii="Arial" w:cs="Arial" w:eastAsia="Arial" w:hAnsi="Arial"/>
          <w:color w:val="000000"/>
          <w:sz w:val="22"/>
          <w:szCs w:val="22"/>
        </w:rPr>
        <w:t xml:space="preserve">Par forme (affirmative, négative, pronominale)</w:t>
      </w:r>
    </w:p>
    <w:p>
      <w:pPr>
        <w:spacing w:after="120" w:before="60"/>
      </w:pPr>
      <w:r>
        <w:rPr>
          <w:rFonts w:ascii="Arial" w:cs="Arial" w:eastAsia="Arial" w:hAnsi="Arial"/>
          <w:b w:val="false"/>
          <w:bCs w:val="false"/>
          <w:color w:val="000000"/>
          <w:sz w:val="22"/>
          <w:szCs w:val="22"/>
        </w:rPr>
        <w:t xml:space="preserve">Elle prend en charge les verbes irréguliers, les participes passés variables selon l'auxiliaire, et les cas particuliers comme les verbes défectifs. Un mécanisme de cache permet d'accélérer l'accès aux verbes les plus sollicités.</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3 — API Backend et logique métier</w:t>
      </w:r>
    </w:p>
    <w:p>
      <w:pPr>
        <w:spacing w:after="120" w:before="60"/>
      </w:pPr>
      <w:r>
        <w:rPr>
          <w:rFonts w:ascii="Arial" w:cs="Arial" w:eastAsia="Arial" w:hAnsi="Arial"/>
          <w:b w:val="false"/>
          <w:bCs w:val="false"/>
          <w:color w:val="000000"/>
          <w:sz w:val="22"/>
          <w:szCs w:val="22"/>
        </w:rPr>
        <w:t xml:space="preserve">Le backend joue le rôle d'intermédiaire entre la base de données et l'interface utilisateur. Ses responsabilités fonctionnelles sont :</w:t>
      </w:r>
    </w:p>
    <w:p>
      <w:pPr>
        <w:pStyle w:val="ListParagraph"/>
        <w:numPr>
          <w:ilvl w:val="0"/>
          <w:numId w:val="2"/>
        </w:numPr>
        <w:spacing w:after="40" w:before="40"/>
      </w:pPr>
      <w:r>
        <w:rPr>
          <w:rFonts w:ascii="Arial" w:cs="Arial" w:eastAsia="Arial" w:hAnsi="Arial"/>
          <w:color w:val="000000"/>
          <w:sz w:val="22"/>
          <w:szCs w:val="22"/>
        </w:rPr>
        <w:t xml:space="preserve">Fournir un verbe aléatoire ou filtré selon les préférences de l'utilisateur</w:t>
      </w:r>
    </w:p>
    <w:p>
      <w:pPr>
        <w:pStyle w:val="ListParagraph"/>
        <w:numPr>
          <w:ilvl w:val="0"/>
          <w:numId w:val="2"/>
        </w:numPr>
        <w:spacing w:after="40" w:before="40"/>
      </w:pPr>
      <w:r>
        <w:rPr>
          <w:rFonts w:ascii="Arial" w:cs="Arial" w:eastAsia="Arial" w:hAnsi="Arial"/>
          <w:color w:val="000000"/>
          <w:sz w:val="22"/>
          <w:szCs w:val="22"/>
        </w:rPr>
        <w:t xml:space="preserve">Récupérer la conjugaison attendue depuis la base de données</w:t>
      </w:r>
    </w:p>
    <w:p>
      <w:pPr>
        <w:pStyle w:val="ListParagraph"/>
        <w:numPr>
          <w:ilvl w:val="0"/>
          <w:numId w:val="2"/>
        </w:numPr>
        <w:spacing w:after="40" w:before="40"/>
      </w:pPr>
      <w:r>
        <w:rPr>
          <w:rFonts w:ascii="Arial" w:cs="Arial" w:eastAsia="Arial" w:hAnsi="Arial"/>
          <w:color w:val="000000"/>
          <w:sz w:val="22"/>
          <w:szCs w:val="22"/>
        </w:rPr>
        <w:t xml:space="preserve">Recevoir la réponse soumise par l'utilisateur et la transmettre au moteur de vérification</w:t>
      </w:r>
    </w:p>
    <w:p>
      <w:pPr>
        <w:pStyle w:val="ListParagraph"/>
        <w:numPr>
          <w:ilvl w:val="0"/>
          <w:numId w:val="2"/>
        </w:numPr>
        <w:spacing w:after="40" w:before="40"/>
      </w:pPr>
      <w:r>
        <w:rPr>
          <w:rFonts w:ascii="Arial" w:cs="Arial" w:eastAsia="Arial" w:hAnsi="Arial"/>
          <w:color w:val="000000"/>
          <w:sz w:val="22"/>
          <w:szCs w:val="22"/>
        </w:rPr>
        <w:t xml:space="preserve">Retourner le résultat détaillé (correct / incorrect + forme attendue)</w:t>
      </w:r>
    </w:p>
    <w:p>
      <w:pPr>
        <w:pStyle w:val="ListParagraph"/>
        <w:numPr>
          <w:ilvl w:val="0"/>
          <w:numId w:val="2"/>
        </w:numPr>
        <w:spacing w:after="40" w:before="40"/>
      </w:pPr>
      <w:r>
        <w:rPr>
          <w:rFonts w:ascii="Arial" w:cs="Arial" w:eastAsia="Arial" w:hAnsi="Arial"/>
          <w:color w:val="000000"/>
          <w:sz w:val="22"/>
          <w:szCs w:val="22"/>
        </w:rPr>
        <w:t xml:space="preserve">Gérer l'historique et la progression de l'utilisateur</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4 — Moteur de vérification</w:t>
      </w:r>
    </w:p>
    <w:p>
      <w:pPr>
        <w:spacing w:after="120" w:before="60"/>
      </w:pPr>
      <w:r>
        <w:rPr>
          <w:rFonts w:ascii="Arial" w:cs="Arial" w:eastAsia="Arial" w:hAnsi="Arial"/>
          <w:b w:val="false"/>
          <w:bCs w:val="false"/>
          <w:color w:val="000000"/>
          <w:sz w:val="22"/>
          <w:szCs w:val="22"/>
        </w:rPr>
        <w:t xml:space="preserve">Ce module est au cœur de l'expérience pédagogique. Il compare la réponse de l'utilisateur à la forme correcte stockée en base, avec les comportements suivants :</w:t>
      </w:r>
    </w:p>
    <w:p>
      <w:pPr>
        <w:pStyle w:val="ListParagraph"/>
        <w:numPr>
          <w:ilvl w:val="0"/>
          <w:numId w:val="2"/>
        </w:numPr>
        <w:spacing w:after="40" w:before="40"/>
      </w:pPr>
      <w:r>
        <w:rPr>
          <w:rFonts w:ascii="Arial" w:cs="Arial" w:eastAsia="Arial" w:hAnsi="Arial"/>
          <w:color w:val="000000"/>
          <w:sz w:val="22"/>
          <w:szCs w:val="22"/>
        </w:rPr>
        <w:t xml:space="preserve">Détection des accents manquants ou incorrects (é, è, ê, à, ù, î, ô, etc.)</w:t>
      </w:r>
    </w:p>
    <w:p>
      <w:pPr>
        <w:pStyle w:val="ListParagraph"/>
        <w:numPr>
          <w:ilvl w:val="0"/>
          <w:numId w:val="2"/>
        </w:numPr>
        <w:spacing w:after="40" w:before="40"/>
      </w:pPr>
      <w:r>
        <w:rPr>
          <w:rFonts w:ascii="Arial" w:cs="Arial" w:eastAsia="Arial" w:hAnsi="Arial"/>
          <w:color w:val="000000"/>
          <w:sz w:val="22"/>
          <w:szCs w:val="22"/>
        </w:rPr>
        <w:t xml:space="preserve">Tolérance configurable aux fautes de frappe mineures</w:t>
      </w:r>
    </w:p>
    <w:p>
      <w:pPr>
        <w:pStyle w:val="ListParagraph"/>
        <w:numPr>
          <w:ilvl w:val="0"/>
          <w:numId w:val="2"/>
        </w:numPr>
        <w:spacing w:after="40" w:before="40"/>
      </w:pPr>
      <w:r>
        <w:rPr>
          <w:rFonts w:ascii="Arial" w:cs="Arial" w:eastAsia="Arial" w:hAnsi="Arial"/>
          <w:color w:val="000000"/>
          <w:sz w:val="22"/>
          <w:szCs w:val="22"/>
        </w:rPr>
        <w:t xml:space="preserve">Insensibilité à la casse (majuscules / minuscules)</w:t>
      </w:r>
    </w:p>
    <w:p>
      <w:pPr>
        <w:pStyle w:val="ListParagraph"/>
        <w:numPr>
          <w:ilvl w:val="0"/>
          <w:numId w:val="2"/>
        </w:numPr>
        <w:spacing w:after="40" w:before="40"/>
      </w:pPr>
      <w:r>
        <w:rPr>
          <w:rFonts w:ascii="Arial" w:cs="Arial" w:eastAsia="Arial" w:hAnsi="Arial"/>
          <w:color w:val="000000"/>
          <w:sz w:val="22"/>
          <w:szCs w:val="22"/>
        </w:rPr>
        <w:t xml:space="preserve">Suppression automatique des espaces superflus</w:t>
      </w:r>
    </w:p>
    <w:p>
      <w:pPr>
        <w:spacing w:after="120" w:before="60"/>
      </w:pPr>
      <w:r>
        <w:rPr>
          <w:rFonts w:ascii="Arial" w:cs="Arial" w:eastAsia="Arial" w:hAnsi="Arial"/>
          <w:b w:val="false"/>
          <w:bCs w:val="false"/>
          <w:color w:val="000000"/>
          <w:sz w:val="22"/>
          <w:szCs w:val="22"/>
        </w:rPr>
        <w:t xml:space="preserve">Le moteur retourne un verdict (correct / incorrect), la forme attendue en cas d'erreur, et un indicateur de proximité si la réponse est presque juste — ce qui permet un retour pédagogique nuancé.</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5 — Interface utilisateur : le Quiz</w:t>
      </w:r>
    </w:p>
    <w:p>
      <w:pPr>
        <w:spacing w:after="120" w:before="60"/>
      </w:pPr>
      <w:r>
        <w:rPr>
          <w:rFonts w:ascii="Arial" w:cs="Arial" w:eastAsia="Arial" w:hAnsi="Arial"/>
          <w:b w:val="false"/>
          <w:bCs w:val="false"/>
          <w:color w:val="000000"/>
          <w:sz w:val="22"/>
          <w:szCs w:val="22"/>
        </w:rPr>
        <w:t xml:space="preserve">C'est l'écran principal de l'application. Il présente à l'utilisateur le verbe à conjuguer avec les informations contextuelles (mode, temps), puis collecte et valide les réponses. Il affiche :</w:t>
      </w:r>
    </w:p>
    <w:p>
      <w:pPr>
        <w:pStyle w:val="ListParagraph"/>
        <w:numPr>
          <w:ilvl w:val="0"/>
          <w:numId w:val="2"/>
        </w:numPr>
        <w:spacing w:after="40" w:before="40"/>
      </w:pPr>
      <w:r>
        <w:rPr>
          <w:rFonts w:ascii="Arial" w:cs="Arial" w:eastAsia="Arial" w:hAnsi="Arial"/>
          <w:color w:val="000000"/>
          <w:sz w:val="22"/>
          <w:szCs w:val="22"/>
        </w:rPr>
        <w:t xml:space="preserve">Le verbe à l'infinitif, le mode demandé et le temps ciblé</w:t>
      </w:r>
    </w:p>
    <w:p>
      <w:pPr>
        <w:pStyle w:val="ListParagraph"/>
        <w:numPr>
          <w:ilvl w:val="0"/>
          <w:numId w:val="2"/>
        </w:numPr>
        <w:spacing w:after="40" w:before="40"/>
      </w:pPr>
      <w:r>
        <w:rPr>
          <w:rFonts w:ascii="Arial" w:cs="Arial" w:eastAsia="Arial" w:hAnsi="Arial"/>
          <w:color w:val="000000"/>
          <w:sz w:val="22"/>
          <w:szCs w:val="22"/>
        </w:rPr>
        <w:t xml:space="preserve">Un champ de saisie par personne grammaticale (ou une sélection)</w:t>
      </w:r>
    </w:p>
    <w:p>
      <w:pPr>
        <w:pStyle w:val="ListParagraph"/>
        <w:numPr>
          <w:ilvl w:val="0"/>
          <w:numId w:val="2"/>
        </w:numPr>
        <w:spacing w:after="40" w:before="40"/>
      </w:pPr>
      <w:r>
        <w:rPr>
          <w:rFonts w:ascii="Arial" w:cs="Arial" w:eastAsia="Arial" w:hAnsi="Arial"/>
          <w:color w:val="000000"/>
          <w:sz w:val="22"/>
          <w:szCs w:val="22"/>
        </w:rPr>
        <w:t xml:space="preserve">Un bouton de validation déclenchant la vérification immédiate</w:t>
      </w:r>
    </w:p>
    <w:p>
      <w:pPr>
        <w:pStyle w:val="ListParagraph"/>
        <w:numPr>
          <w:ilvl w:val="0"/>
          <w:numId w:val="2"/>
        </w:numPr>
        <w:spacing w:after="40" w:before="40"/>
      </w:pPr>
      <w:r>
        <w:rPr>
          <w:rFonts w:ascii="Arial" w:cs="Arial" w:eastAsia="Arial" w:hAnsi="Arial"/>
          <w:color w:val="000000"/>
          <w:sz w:val="22"/>
          <w:szCs w:val="22"/>
        </w:rPr>
        <w:t xml:space="preserve">Un retour visuel case par case : vert pour correct, rouge pour incorrect avec la forme attendue</w:t>
      </w:r>
    </w:p>
    <w:p>
      <w:pPr>
        <w:pStyle w:val="ListParagraph"/>
        <w:numPr>
          <w:ilvl w:val="0"/>
          <w:numId w:val="2"/>
        </w:numPr>
        <w:spacing w:after="40" w:before="40"/>
      </w:pPr>
      <w:r>
        <w:rPr>
          <w:rFonts w:ascii="Arial" w:cs="Arial" w:eastAsia="Arial" w:hAnsi="Arial"/>
          <w:color w:val="000000"/>
          <w:sz w:val="22"/>
          <w:szCs w:val="22"/>
        </w:rPr>
        <w:t xml:space="preserve">Un bouton pour passer au verbe suivant</w:t>
      </w:r>
    </w:p>
    <w:p>
      <w:pPr>
        <w:spacing w:after="120" w:before="60"/>
      </w:pPr>
      <w:r>
        <w:rPr>
          <w:rFonts w:ascii="Arial" w:cs="Arial" w:eastAsia="Arial" w:hAnsi="Arial"/>
          <w:b w:val="false"/>
          <w:bCs w:val="false"/>
          <w:color w:val="000000"/>
          <w:sz w:val="22"/>
          <w:szCs w:val="22"/>
        </w:rPr>
        <w:t xml:space="preserve">L'interface est conçue pour être utilisable sur mobile, tablette et ordinateur.</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6 — Tableau de bord et suivi de progression</w:t>
      </w:r>
    </w:p>
    <w:p>
      <w:pPr>
        <w:spacing w:after="120" w:before="60"/>
      </w:pPr>
      <w:r>
        <w:rPr>
          <w:rFonts w:ascii="Arial" w:cs="Arial" w:eastAsia="Arial" w:hAnsi="Arial"/>
          <w:b w:val="false"/>
          <w:bCs w:val="false"/>
          <w:color w:val="000000"/>
          <w:sz w:val="22"/>
          <w:szCs w:val="22"/>
        </w:rPr>
        <w:t xml:space="preserve">Espace personnel où l'utilisateur consulte ses statistiques d'apprentissage :</w:t>
      </w:r>
    </w:p>
    <w:p>
      <w:pPr>
        <w:pStyle w:val="ListParagraph"/>
        <w:numPr>
          <w:ilvl w:val="0"/>
          <w:numId w:val="2"/>
        </w:numPr>
        <w:spacing w:after="40" w:before="40"/>
      </w:pPr>
      <w:r>
        <w:rPr>
          <w:rFonts w:ascii="Arial" w:cs="Arial" w:eastAsia="Arial" w:hAnsi="Arial"/>
          <w:color w:val="000000"/>
          <w:sz w:val="22"/>
          <w:szCs w:val="22"/>
        </w:rPr>
        <w:t xml:space="preserve">Nombre total de verbes pratiqués et taux de réussite global</w:t>
      </w:r>
    </w:p>
    <w:p>
      <w:pPr>
        <w:pStyle w:val="ListParagraph"/>
        <w:numPr>
          <w:ilvl w:val="0"/>
          <w:numId w:val="2"/>
        </w:numPr>
        <w:spacing w:after="40" w:before="40"/>
      </w:pPr>
      <w:r>
        <w:rPr>
          <w:rFonts w:ascii="Arial" w:cs="Arial" w:eastAsia="Arial" w:hAnsi="Arial"/>
          <w:color w:val="000000"/>
          <w:sz w:val="22"/>
          <w:szCs w:val="22"/>
        </w:rPr>
        <w:t xml:space="preserve">Taux de réussite par mode, par temps et par groupe de verbes</w:t>
      </w:r>
    </w:p>
    <w:p>
      <w:pPr>
        <w:pStyle w:val="ListParagraph"/>
        <w:numPr>
          <w:ilvl w:val="0"/>
          <w:numId w:val="2"/>
        </w:numPr>
        <w:spacing w:after="40" w:before="40"/>
      </w:pPr>
      <w:r>
        <w:rPr>
          <w:rFonts w:ascii="Arial" w:cs="Arial" w:eastAsia="Arial" w:hAnsi="Arial"/>
          <w:color w:val="000000"/>
          <w:sz w:val="22"/>
          <w:szCs w:val="22"/>
        </w:rPr>
        <w:t xml:space="preserve">Liste des verbes les plus souvent ratés</w:t>
      </w:r>
    </w:p>
    <w:p>
      <w:pPr>
        <w:pStyle w:val="ListParagraph"/>
        <w:numPr>
          <w:ilvl w:val="0"/>
          <w:numId w:val="2"/>
        </w:numPr>
        <w:spacing w:after="40" w:before="40"/>
      </w:pPr>
      <w:r>
        <w:rPr>
          <w:rFonts w:ascii="Arial" w:cs="Arial" w:eastAsia="Arial" w:hAnsi="Arial"/>
          <w:color w:val="000000"/>
          <w:sz w:val="22"/>
          <w:szCs w:val="22"/>
        </w:rPr>
        <w:t xml:space="preserve">Historique des sessions avec date, durée et score</w:t>
      </w:r>
    </w:p>
    <w:p>
      <w:pPr>
        <w:spacing w:after="120" w:before="60"/>
      </w:pPr>
      <w:r>
        <w:rPr>
          <w:rFonts w:ascii="Arial" w:cs="Arial" w:eastAsia="Arial" w:hAnsi="Arial"/>
          <w:b w:val="false"/>
          <w:bCs w:val="false"/>
          <w:color w:val="000000"/>
          <w:sz w:val="22"/>
          <w:szCs w:val="22"/>
        </w:rPr>
        <w:t xml:space="preserve">Ce module motive la pratique régulière et aide l'utilisateur à identifier ses lacunes spécifiques.</w:t>
      </w:r>
    </w:p>
    <w:p>
      <w:pPr>
        <w:spacing w:after="80" w:before="80"/>
      </w:pPr>
      <w:r>
        <w:t xml:space="preserve"/>
      </w:r>
    </w:p>
    <w:p>
      <w:pPr>
        <w:pStyle w:val="Heading2"/>
        <w:spacing w:after="140" w:before="280"/>
      </w:pPr>
      <w:r>
        <w:rPr>
          <w:rFonts w:ascii="Arial" w:cs="Arial" w:eastAsia="Arial" w:hAnsi="Arial"/>
          <w:b/>
          <w:bCs/>
          <w:color w:val="2E75B6"/>
          <w:sz w:val="24"/>
          <w:szCs w:val="24"/>
        </w:rPr>
        <w:t xml:space="preserve">Module 7 — Authentification et gestion des comptes</w:t>
      </w:r>
    </w:p>
    <w:p>
      <w:pPr>
        <w:spacing w:after="120" w:before="60"/>
      </w:pPr>
      <w:r>
        <w:rPr>
          <w:rFonts w:ascii="Arial" w:cs="Arial" w:eastAsia="Arial" w:hAnsi="Arial"/>
          <w:b w:val="false"/>
          <w:bCs w:val="false"/>
          <w:color w:val="000000"/>
          <w:sz w:val="22"/>
          <w:szCs w:val="22"/>
        </w:rPr>
        <w:t xml:space="preserve">Permet à l'utilisateur de créer un compte personnel, de se connecter et de retrouver sa progression à chaque visite. Deux modes sont prévus :</w:t>
      </w:r>
    </w:p>
    <w:p>
      <w:pPr>
        <w:pStyle w:val="ListParagraph"/>
        <w:numPr>
          <w:ilvl w:val="0"/>
          <w:numId w:val="2"/>
        </w:numPr>
        <w:spacing w:after="40" w:before="40"/>
      </w:pPr>
      <w:r>
        <w:rPr>
          <w:rFonts w:ascii="Arial" w:cs="Arial" w:eastAsia="Arial" w:hAnsi="Arial"/>
          <w:color w:val="000000"/>
          <w:sz w:val="22"/>
          <w:szCs w:val="22"/>
        </w:rPr>
        <w:t xml:space="preserve">Mode connecté : sauvegarde complète de la progression, accès au tableau de bord</w:t>
      </w:r>
    </w:p>
    <w:p>
      <w:pPr>
        <w:pStyle w:val="ListParagraph"/>
        <w:numPr>
          <w:ilvl w:val="0"/>
          <w:numId w:val="2"/>
        </w:numPr>
        <w:spacing w:after="40" w:before="40"/>
      </w:pPr>
      <w:r>
        <w:rPr>
          <w:rFonts w:ascii="Arial" w:cs="Arial" w:eastAsia="Arial" w:hAnsi="Arial"/>
          <w:color w:val="000000"/>
          <w:sz w:val="22"/>
          <w:szCs w:val="22"/>
        </w:rPr>
        <w:t xml:space="preserve">Mode invité : accès au quiz sans sauvegarde, pour les utilisateurs occasionnels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3. Parcours utilisateur type</w:t>
      </w:r>
    </w:p>
    <w:p>
      <w:pPr>
        <w:spacing w:after="120" w:before="60"/>
      </w:pPr>
      <w:r>
        <w:rPr>
          <w:rFonts w:ascii="Arial" w:cs="Arial" w:eastAsia="Arial" w:hAnsi="Arial"/>
          <w:b w:val="false"/>
          <w:bCs w:val="false"/>
          <w:color w:val="000000"/>
          <w:sz w:val="22"/>
          <w:szCs w:val="22"/>
        </w:rPr>
        <w:t xml:space="preserve">Le flux de navigation standard d'une session d'apprentissage se déroule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utilisateur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Réponse du système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Connexion ou accès en mode invité</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Authentification / session anonyme créée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Sélection des filtres (groupe, mode, temps)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Paramètres de session enregistrés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Lancement du quiz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 verbe aléatoire est proposé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Saisie de la conjugaison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Champs de réponse disponibles par personne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Corrections affichées case par case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Verbe suivant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Nouveau verbe proposé, progression sauvegardée</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4. Technologies recommandées</w:t>
      </w:r>
    </w:p>
    <w:p>
      <w:pPr>
        <w:pStyle w:val="Heading2"/>
        <w:spacing w:after="140" w:before="280"/>
      </w:pPr>
      <w:r>
        <w:rPr>
          <w:rFonts w:ascii="Arial" w:cs="Arial" w:eastAsia="Arial" w:hAnsi="Arial"/>
          <w:b/>
          <w:bCs/>
          <w:color w:val="2E75B6"/>
          <w:sz w:val="24"/>
          <w:szCs w:val="24"/>
        </w:rPr>
        <w:t xml:space="preserve">Collecte de données — Web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 BeautifulSoup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Parsing des pages HTML statiques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Scrapy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Scraping en volume, gestion des files d'attente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Selenium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Pages à contenu dynamique (JavaScript)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Planificateur (cron / Celery)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Exécution périodique automatique</w:t>
            </w:r>
          </w:p>
        </w:tc>
      </w:tr>
    </w:tbl>
    <w:p>
      <w:pPr>
        <w:spacing w:after="80" w:before="80"/>
      </w:pPr>
      <w:r>
        <w:t xml:space="preserve"/>
      </w:r>
    </w:p>
    <w:p>
      <w:pPr>
        <w:pStyle w:val="Heading2"/>
        <w:spacing w:after="140" w:before="280"/>
      </w:pPr>
      <w:r>
        <w:rPr>
          <w:rFonts w:ascii="Arial" w:cs="Arial" w:eastAsia="Arial" w:hAnsi="Arial"/>
          <w:b/>
          <w:bCs/>
          <w:color w:val="2E75B6"/>
          <w:sz w:val="24"/>
          <w:szCs w:val="24"/>
        </w:rPr>
        <w:t xml:space="preserve">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relationnelle principale (verbes, conjugaisons, utilisateurs)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Redis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Cache des verbes fréquemment demandés</w:t>
            </w:r>
          </w:p>
        </w:tc>
      </w:tr>
    </w:tbl>
    <w:p>
      <w:pPr>
        <w:spacing w:after="80" w:before="80"/>
      </w:pPr>
      <w:r>
        <w:t xml:space="preserve"/>
      </w:r>
    </w:p>
    <w:p>
      <w:pPr>
        <w:pStyle w:val="Heading2"/>
        <w:spacing w:after="140" w:before="280"/>
      </w:pPr>
      <w:r>
        <w:rPr>
          <w:rFonts w:ascii="Arial" w:cs="Arial" w:eastAsia="Arial" w:hAnsi="Arial"/>
          <w:b/>
          <w:bCs/>
          <w:color w:val="2E75B6"/>
          <w:sz w:val="24"/>
          <w:szCs w:val="24"/>
        </w:rPr>
        <w:t xml:space="preserve">Backend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 FastAPI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REST rapide et moderne (recommandé)</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Django REST Framework</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Alternative complète avec ORM intégré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 Express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Alternative si équipe JavaScript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Gestion des sessions et authentification</w:t>
            </w:r>
          </w:p>
        </w:tc>
      </w:tr>
    </w:tbl>
    <w:p>
      <w:pPr>
        <w:spacing w:after="80" w:before="80"/>
      </w:pPr>
      <w:r>
        <w:t xml:space="preserve"/>
      </w:r>
    </w:p>
    <w:p>
      <w:pPr>
        <w:pStyle w:val="Heading2"/>
        <w:spacing w:after="140" w:before="280"/>
      </w:pPr>
      <w:r>
        <w:rPr>
          <w:rFonts w:ascii="Arial" w:cs="Arial" w:eastAsia="Arial" w:hAnsi="Arial"/>
          <w:b/>
          <w:bCs/>
          <w:color w:val="2E75B6"/>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React.js ou Vue.js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Interface réactive avec retours visuels immédiats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Tailwind CSS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Stylisation rapide et responsive</w:t>
            </w:r>
          </w:p>
        </w:tc>
      </w:tr>
    </w:tbl>
    <w:p>
      <w:pPr>
        <w:spacing w:after="80" w:before="80"/>
      </w:pPr>
      <w:r>
        <w:t xml:space="preserve"/>
      </w:r>
    </w:p>
    <w:p>
      <w:pPr>
        <w:pStyle w:val="Heading2"/>
        <w:spacing w:after="140" w:before="280"/>
      </w:pPr>
      <w:r>
        <w:rPr>
          <w:rFonts w:ascii="Arial" w:cs="Arial" w:eastAsia="Arial" w:hAnsi="Arial"/>
          <w:b/>
          <w:bCs/>
          <w:color w:val="2E75B6"/>
          <w:sz w:val="24"/>
          <w:szCs w:val="24"/>
        </w:rPr>
        <w:t xml:space="preserve">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 recommandée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Vercel ou Netlify (déploiement continu)</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Backend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Railway ou Render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de données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Supabase ou Neon (PostgreSQL managé)</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Authentification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Auth0 ou Firebase Authentication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5. Points de vigilance fonctionnels</w:t>
      </w:r>
    </w:p>
    <w:p>
      <w:pPr>
        <w:spacing w:after="120" w:before="60"/>
      </w:pPr>
      <w:r>
        <w:rPr>
          <w:rFonts w:ascii="Arial" w:cs="Arial" w:eastAsia="Arial" w:hAnsi="Arial"/>
          <w:b w:val="false"/>
          <w:bCs w:val="false"/>
          <w:color w:val="000000"/>
          <w:sz w:val="22"/>
          <w:szCs w:val="22"/>
        </w:rPr>
        <w:t xml:space="preserve">Plusieurs points doivent être traités avec attention lors du développement :</w:t>
      </w:r>
    </w:p>
    <w:p>
      <w:pPr>
        <w:spacing w:after="80" w:before="80"/>
      </w:pPr>
      <w:r>
        <w:t xml:space="preserve"/>
      </w:r>
    </w:p>
    <w:p>
      <w:pPr>
        <w:pStyle w:val="Heading3"/>
        <w:spacing w:after="100" w:before="200"/>
      </w:pPr>
      <w:r>
        <w:rPr>
          <w:rFonts w:ascii="Arial" w:cs="Arial" w:eastAsia="Arial" w:hAnsi="Arial"/>
          <w:b/>
          <w:bCs/>
          <w:color w:val="595959"/>
          <w:sz w:val="22"/>
          <w:szCs w:val="22"/>
        </w:rPr>
        <w:t xml:space="preserve">Respect des sources lors du scraping</w:t>
      </w:r>
    </w:p>
    <w:p>
      <w:pPr>
        <w:spacing w:after="120" w:before="60"/>
      </w:pPr>
      <w:r>
        <w:rPr>
          <w:rFonts w:ascii="Arial" w:cs="Arial" w:eastAsia="Arial" w:hAnsi="Arial"/>
          <w:b w:val="false"/>
          <w:bCs w:val="false"/>
          <w:color w:val="000000"/>
          <w:sz w:val="22"/>
          <w:szCs w:val="22"/>
        </w:rPr>
        <w:t xml:space="preserve">Le scraping doit être réalisé de façon responsable : délais entre les requêtes, rotation des user-agents, vérification préalable des conditions d'utilisation de chaque site source. Une liste blanche des sources autorisées doit être maintenue.</w:t>
      </w:r>
    </w:p>
    <w:p>
      <w:pPr>
        <w:pStyle w:val="Heading3"/>
        <w:spacing w:after="100" w:before="200"/>
      </w:pPr>
      <w:r>
        <w:rPr>
          <w:rFonts w:ascii="Arial" w:cs="Arial" w:eastAsia="Arial" w:hAnsi="Arial"/>
          <w:b/>
          <w:bCs/>
          <w:color w:val="595959"/>
          <w:sz w:val="22"/>
          <w:szCs w:val="22"/>
        </w:rPr>
        <w:t xml:space="preserve">Gestion des accents et variantes orthographiques</w:t>
      </w:r>
    </w:p>
    <w:p>
      <w:pPr>
        <w:spacing w:after="120" w:before="60"/>
      </w:pPr>
      <w:r>
        <w:rPr>
          <w:rFonts w:ascii="Arial" w:cs="Arial" w:eastAsia="Arial" w:hAnsi="Arial"/>
          <w:b w:val="false"/>
          <w:bCs w:val="false"/>
          <w:color w:val="000000"/>
          <w:sz w:val="22"/>
          <w:szCs w:val="22"/>
        </w:rPr>
        <w:t xml:space="preserve">La vérification des réponses doit être particulièrement intelligente face aux accents, qui sont la principale source d'erreur chez les apprenants. Le moteur doit distinguer une faute d'accent (erreur pédagogique à signaler) d'une faute de frappe (à tolérer selon paramétrage).</w:t>
      </w:r>
    </w:p>
    <w:p>
      <w:pPr>
        <w:pStyle w:val="Heading3"/>
        <w:spacing w:after="100" w:before="200"/>
      </w:pPr>
      <w:r>
        <w:rPr>
          <w:rFonts w:ascii="Arial" w:cs="Arial" w:eastAsia="Arial" w:hAnsi="Arial"/>
          <w:b/>
          <w:bCs/>
          <w:color w:val="595959"/>
          <w:sz w:val="22"/>
          <w:szCs w:val="22"/>
        </w:rPr>
        <w:t xml:space="preserve">Couverture minimale au lancement</w:t>
      </w:r>
    </w:p>
    <w:p>
      <w:pPr>
        <w:spacing w:after="120" w:before="60"/>
      </w:pPr>
      <w:r>
        <w:rPr>
          <w:rFonts w:ascii="Arial" w:cs="Arial" w:eastAsia="Arial" w:hAnsi="Arial"/>
          <w:b w:val="false"/>
          <w:bCs w:val="false"/>
          <w:color w:val="000000"/>
          <w:sz w:val="22"/>
          <w:szCs w:val="22"/>
        </w:rPr>
        <w:t xml:space="preserve">La base de données doit couvrir au minimum les 500 verbes les plus fréquents en français avant le premier déploiement public. Les verbes être, avoir, aller, faire et les auxiliaires doivent être traités en priorité absolue.</w:t>
      </w:r>
    </w:p>
    <w:p>
      <w:pPr>
        <w:pStyle w:val="Heading3"/>
        <w:spacing w:after="100" w:before="200"/>
      </w:pPr>
      <w:r>
        <w:rPr>
          <w:rFonts w:ascii="Arial" w:cs="Arial" w:eastAsia="Arial" w:hAnsi="Arial"/>
          <w:b/>
          <w:bCs/>
          <w:color w:val="595959"/>
          <w:sz w:val="22"/>
          <w:szCs w:val="22"/>
        </w:rPr>
        <w:t xml:space="preserve">Compatibilité mobile</w:t>
      </w:r>
    </w:p>
    <w:p>
      <w:pPr>
        <w:spacing w:after="120" w:before="60"/>
      </w:pPr>
      <w:r>
        <w:rPr>
          <w:rFonts w:ascii="Arial" w:cs="Arial" w:eastAsia="Arial" w:hAnsi="Arial"/>
          <w:b w:val="false"/>
          <w:bCs w:val="false"/>
          <w:color w:val="000000"/>
          <w:sz w:val="22"/>
          <w:szCs w:val="22"/>
        </w:rPr>
        <w:t xml:space="preserve">L'interface doit être pleinement fonctionnelle sur smartphone. Les champs de saisie, la navigation et les retours visuels doivent être optimisés pour les écrans tactiles de petite taille.</w:t>
      </w:r>
    </w:p>
    <w:p>
      <w:pPr>
        <w:pStyle w:val="Heading3"/>
        <w:spacing w:after="100" w:before="200"/>
      </w:pPr>
      <w:r>
        <w:rPr>
          <w:rFonts w:ascii="Arial" w:cs="Arial" w:eastAsia="Arial" w:hAnsi="Arial"/>
          <w:b/>
          <w:bCs/>
          <w:color w:val="595959"/>
          <w:sz w:val="22"/>
          <w:szCs w:val="22"/>
        </w:rPr>
        <w:t xml:space="preserve">Performance et réactivité</w:t>
      </w:r>
    </w:p>
    <w:p>
      <w:pPr>
        <w:spacing w:after="120" w:before="60"/>
      </w:pPr>
      <w:r>
        <w:rPr>
          <w:rFonts w:ascii="Arial" w:cs="Arial" w:eastAsia="Arial" w:hAnsi="Arial"/>
          <w:b w:val="false"/>
          <w:bCs w:val="false"/>
          <w:color w:val="000000"/>
          <w:sz w:val="22"/>
          <w:szCs w:val="22"/>
        </w:rPr>
        <w:t xml:space="preserve">La vérification d'une réponse doit s'effectuer en moins d'une seconde. Les temps de chargement de l'interface principale doivent rester inférieurs à deux secondes, y compris sur connexion mobile.</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8C"/>
          <w:sz w:val="28"/>
          <w:szCs w:val="28"/>
        </w:rPr>
        <w:t xml:space="preserve">6. Évolutions envisageables</w:t>
      </w:r>
    </w:p>
    <w:p>
      <w:pPr>
        <w:pStyle w:val="ListParagraph"/>
        <w:numPr>
          <w:ilvl w:val="0"/>
          <w:numId w:val="2"/>
        </w:numPr>
        <w:spacing w:after="40" w:before="40"/>
      </w:pPr>
      <w:r>
        <w:rPr>
          <w:rFonts w:ascii="Arial" w:cs="Arial" w:eastAsia="Arial" w:hAnsi="Arial"/>
          <w:color w:val="000000"/>
          <w:sz w:val="22"/>
          <w:szCs w:val="22"/>
        </w:rPr>
        <w:t xml:space="preserve">Système de gamification : badges, niveaux, classements entre utilisateurs</w:t>
      </w:r>
    </w:p>
    <w:p>
      <w:pPr>
        <w:pStyle w:val="ListParagraph"/>
        <w:numPr>
          <w:ilvl w:val="0"/>
          <w:numId w:val="2"/>
        </w:numPr>
        <w:spacing w:after="40" w:before="40"/>
      </w:pPr>
      <w:r>
        <w:rPr>
          <w:rFonts w:ascii="Arial" w:cs="Arial" w:eastAsia="Arial" w:hAnsi="Arial"/>
          <w:color w:val="000000"/>
          <w:sz w:val="22"/>
          <w:szCs w:val="22"/>
        </w:rPr>
        <w:t xml:space="preserve">Mode dictée : l'application prononce la phrase et l'utilisateur écrit la conjugaison</w:t>
      </w:r>
    </w:p>
    <w:p>
      <w:pPr>
        <w:pStyle w:val="ListParagraph"/>
        <w:numPr>
          <w:ilvl w:val="0"/>
          <w:numId w:val="2"/>
        </w:numPr>
        <w:spacing w:after="40" w:before="40"/>
      </w:pPr>
      <w:r>
        <w:rPr>
          <w:rFonts w:ascii="Arial" w:cs="Arial" w:eastAsia="Arial" w:hAnsi="Arial"/>
          <w:color w:val="000000"/>
          <w:sz w:val="22"/>
          <w:szCs w:val="22"/>
        </w:rPr>
        <w:t xml:space="preserve">API ouverte pour intégration dans d'autres outils pédagogiques</w:t>
      </w:r>
    </w:p>
    <w:p>
      <w:pPr>
        <w:pStyle w:val="ListParagraph"/>
        <w:numPr>
          <w:ilvl w:val="0"/>
          <w:numId w:val="2"/>
        </w:numPr>
        <w:spacing w:after="40" w:before="40"/>
      </w:pPr>
      <w:r>
        <w:rPr>
          <w:rFonts w:ascii="Arial" w:cs="Arial" w:eastAsia="Arial" w:hAnsi="Arial"/>
          <w:color w:val="000000"/>
          <w:sz w:val="22"/>
          <w:szCs w:val="22"/>
        </w:rPr>
        <w:t xml:space="preserve">Version hors-ligne (Progressive Web App) pour une utilisation sans connexion</w:t>
      </w:r>
    </w:p>
    <w:p>
      <w:pPr>
        <w:pStyle w:val="ListParagraph"/>
        <w:numPr>
          <w:ilvl w:val="0"/>
          <w:numId w:val="2"/>
        </w:numPr>
        <w:spacing w:after="40" w:before="40"/>
      </w:pPr>
      <w:r>
        <w:rPr>
          <w:rFonts w:ascii="Arial" w:cs="Arial" w:eastAsia="Arial" w:hAnsi="Arial"/>
          <w:color w:val="000000"/>
          <w:sz w:val="22"/>
          <w:szCs w:val="22"/>
        </w:rPr>
        <w:t xml:space="preserve">Support multilingue de l'interface pour les apprenants non francophones</w:t>
      </w:r>
    </w:p>
    <w:p>
      <w:pPr>
        <w:spacing w:after="80" w:before="80"/>
      </w:pPr>
      <w:r>
        <w:t xml:space="preserve"/>
      </w:r>
    </w:p>
    <w:p>
      <w:pPr>
        <w:spacing w:before="400"/>
        <w:jc w:val="center"/>
      </w:pPr>
      <w:r>
        <w:rPr>
          <w:rFonts w:ascii="Arial" w:cs="Arial" w:eastAsia="Arial" w:hAnsi="Arial"/>
          <w:i/>
          <w:iCs/>
          <w:color w:val="59595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Confidentiel — </w:t>
    </w:r>
    <w:r>
      <w:rPr>
        <w:rFonts w:ascii="Arial" w:cs="Arial" w:eastAsia="Arial" w:hAnsi="Arial"/>
        <w:color w:val="595959"/>
        <w:sz w:val="18"/>
        <w:szCs w:val="18"/>
      </w:rPr>
      <w:t xml:space="preserve">Page </w:t>
    </w:r>
    <w:r>
      <w:rPr>
        <w:rFonts w:ascii="Arial" w:cs="Arial" w:eastAsia="Arial" w:hAnsi="Arial"/>
        <w:color w:val="59595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i/>
        <w:iCs/>
        <w:color w:val="595959"/>
        <w:sz w:val="18"/>
        <w:szCs w:val="18"/>
      </w:rPr>
      <w:t xml:space="preserve">Documentation Fonctionnelle — Application de Conjugaison Française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8C"/>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2026-03-21T00:47:53.266Z</dcterms:created>
  <dcterms:modified xsi:type="dcterms:W3CDTF">2026-03-21T00:47:53.267Z</dcterms:modified>
</cp:coreProperties>
</file>

<file path=docProps/custom.xml><?xml version="1.0" encoding="utf-8"?>
<Properties xmlns="http://schemas.openxmlformats.org/officeDocument/2006/custom-properties" xmlns:vt="http://schemas.openxmlformats.org/officeDocument/2006/docPropsVTypes"/>
</file>