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الأعداد المركبة والتحويلات النقطية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ملخص شامل مع أمثلة وأشكال وتمارين محلولة خطوة بخطوة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السنة الثالثة ثانوي – الشعب العلمية</w:t>
            </w:r>
          </w:p>
        </w:tc>
      </w:tr>
    </w:tbl>
    <w:p>
      <w:pPr>
        <w:bidi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محتوى الملخص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والشكل الجبري، التمثيل الهندسي (لاحقة نقطة ولاحقة شعاع، المرجح).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مرافق عدد مركب وخواصه.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الطويلة والعمدة وخواصهما.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الشكل المثلثي والشكل الأسي، دستور موافر، القوى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المعادلات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: من الدرجة الأولى، الثانية بمعاملات حقيقية، الجذران التربيعيان، الثالثة بجذر معلوم.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التفسير الهندسي: المسافات، الزوايا، الاستقامية، التعامد، طبيعة مثلث أو رباعي، النقط المتداورة.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مجموعات النقط: دائرة، محور قطعة، مستقيم، نصف مستقيم.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التحويلات النقطية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: الانسحاب، التحاكي، الدوران، التشابه المباشر، تركيب التحويلات، متتاليات النقط.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تمارين محلولة، ثم خلاصة الطرائق.</w:t>
            </w:r>
          </w:p>
        </w:tc>
      </w:tr>
    </w:tbl>
    <w:p>
      <w:pPr>
        <w:bidi/>
        <w:spacing w:before="0" w:after="0"/>
      </w:pPr>
    </w:p>
    <w:bookmarkStart w:id="22" w:name="الأعداد-المركبة-الشكل-الجبري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الأعداد المركبة: الشكل الجبري</w:t>
      </w:r>
    </w:p>
    <w:bookmarkStart w:id="20" w:name="المجموعة-mathbbc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rPr>
          <w:rtl/>
        </w:rPr>
        <w:tab/>
      </w:r>
      <w:r>
        <w:rPr>
          <w:rtl/>
        </w:rPr>
        <w:t xml:space="preserve">المجموعة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C</m:t>
        </m:r>
      </m:oMath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العدد المركب والشكل الجبري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توجد مجموعة يرمز لها بـ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مجموعة الأعداد المركبة</w:t>
            </w:r>
            <w:r>
              <w:rPr>
                <w:rtl/>
              </w:rPr>
              <w:t xml:space="preserve">، تحوي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وعنصرًا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borderBox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وتمدَّد إليها عمليتا الجمع والضرب بنفس قواعد الحساب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كل عدد 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يُكتب بطريقة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وحيدة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هذه الكتابة تسمى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الشكل الجبري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الجزء الحقيقي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، 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الجزء التخيلي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(وهو عدد حقيقي).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حقيقي</w:t>
            </w:r>
            <w:r>
              <w:rPr>
                <w:rtl/>
              </w:rPr>
              <w:t xml:space="preserve">؛ وإذا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تخيلي صرف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تساوي عددين مركبين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    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  <w:p>
            <w:pPr>
              <w:bidi/>
            </w:pPr>
            <w:r>
              <w:rPr>
                <w:rtl/>
              </w:rPr>
              <w:t xml:space="preserve">أي: عددان مركبان متساويان إذا وفقط إذا تساوى جزآهما الحقيقيان وتساوى جزآهما التخيليان.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العمليات وقوى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i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3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(ننشر ونعوض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sSup>
                <m:e>
                  <m:r>
                    <m:t>i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من أجل كل عدد طبيعي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  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t>k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المتطابقات الشهيرة صحيحة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، ومنها: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sSup>
                <m:e>
                  <m:r>
                    <m:t>i</m:t>
                  </m:r>
                </m:e>
                <m:sup>
                  <m:r>
                    <m:t>2026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506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حقيقيان: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التمثيل-الهندسي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rPr>
          <w:rtl/>
        </w:rPr>
        <w:tab/>
      </w:r>
      <w:r>
        <w:rPr>
          <w:rtl/>
        </w:rPr>
        <w:t xml:space="preserve">التمثيل الهندسي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صورة عدد مركب، لاحقة نقطة، لاحقة شعاع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المستوي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للعدد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نرفق 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نقول إن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لاحقة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، ونكتب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لاحقة 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.   لاحقة الشعاع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acc>
                        <m:accPr>
                          <m:chr m:val="⃗"/>
                        </m:accPr>
                        <m:e>
                          <m:r>
                            <m:t>A</m:t>
                          </m:r>
                          <m:r>
                            <m:t>B</m:t>
                          </m:r>
                        </m:e>
                      </m:acc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orderBox>
            </m:oMath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النقط ذات اللواحق الحقيقية هي محور الفواصل، وذات اللواحق التخيلية الصرفة هي محور التراتيب.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المنتصف والمرجح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لاحقة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لاحقة المرجح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للجملة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γ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t>γ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γ</m:t>
                      </m:r>
                    </m:den>
                  </m:f>
                </m:e>
              </m:borderBox>
            </m:oMath>
          </w:p>
          <w:p>
            <w:pPr>
              <w:numPr>
                <w:ilvl w:val="0"/>
                <w:numId w:val="1006"/>
              </w:numPr>
              <w:bidi/>
            </w:pPr>
            <m:oMath>
              <m:acc>
                <m:accPr>
                  <m:chr m:val="⃗"/>
                </m:accPr>
                <m:e>
                  <m:r>
                    <m:t>A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D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(الرباعي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أضلاع).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لاحقة مركز ثقل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الفواصل:</w:t>
            </w:r>
            <w:r>
              <w:rPr>
                <w:rtl/>
              </w:rPr>
              <w:t xml:space="preserve"> 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بالنسبة إلى محور التراتيب: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):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End w:id="22"/>
    <w:bookmarkStart w:id="23" w:name="مرافق-عدد-مركب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مرافق عدد مركب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المرافق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مرافق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العدد المركب  </w:t>
            </w:r>
            <w:r>
              <w:rPr>
                <w:rtl/>
              </w:rPr>
              <w:t xml:space="preserve"> </w:t>
            </w:r>
            <m:oMath>
              <m:borderBox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b</m:t>
                  </m:r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هندسيًا: النقطتان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متناظرتان بالنسبة إلى محور الفواصل، و</w:t>
            </w:r>
            <m:oMath>
              <m:r>
                <m:t>M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3067812" cy="2112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f3198a7a6126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812" cy="211226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المرافق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مركبين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، 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</m:barPr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</m:ba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e>
                </m:bar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r>
                  <m:rPr>
                    <m:sty m:val="p"/>
                  </m:rPr>
                  <m:t>+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e>
                </m:ba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e>
                </m:bar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r>
                  <m:rPr>
                    <m:sty m:val="p"/>
                  </m:rPr>
                  <m:t>×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e>
                </m:bar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bar>
                  <m:barPr>
                    <m:pos m:val="top"/>
                  </m:bar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z</m:t>
                            </m:r>
                          </m:num>
                          <m:den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′</m:t>
                            </m:r>
                          </m:den>
                        </m:f>
                      </m:e>
                    </m:d>
                  </m:e>
                </m:ba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num>
                  <m:den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bar>
                  </m:den>
                </m:f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bar>
                  <m:barPr>
                    <m:pos m:val="top"/>
                  </m:bar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ba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bar>
                  <m:barPr>
                    <m:pos m:val="top"/>
                  </m:barPr>
                  <m:e>
                    <m:r>
                      <m:t>z</m:t>
                    </m:r>
                  </m:e>
                </m:ba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e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</m:borderBox>
                <m:r>
                  <m:t>  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i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m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</m:borderBox>
                <m:r>
                  <m:t>  </m:t>
                </m:r>
                <m:borderBox>
                  <m:e>
                    <m:r>
                      <m:t>z</m:t>
                    </m:r>
                    <m:r>
                      <m:t> </m:t>
                    </m:r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orderBox>
              </m:oMath>
            </m:oMathPara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؛ 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كتابة حاصل قسمة على الشكل الجبري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نضرب البسط والمقام في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مرافق المقام</w:t>
            </w:r>
            <w:r>
              <w:rPr>
                <w:rtl/>
              </w:rPr>
              <w:t xml:space="preserve">، فيصبح المقام عددًا حقيقيًا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09"/>
              </w:numPr>
              <w:bidi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9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، فنجد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3"/>
    <w:bookmarkStart w:id="26" w:name="الطويلة-والعمد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الطويلة والعمدة</w:t>
      </w:r>
    </w:p>
    <w:bookmarkStart w:id="24" w:name="الطويلة"/>
    <w:p>
      <w:pPr>
        <w:pStyle w:val="Heading2"/>
        <w:bidi/>
      </w:pPr>
      <w:r>
        <w:rPr>
          <w:rStyle w:val="SectionNumber"/>
          <w:rtl/>
        </w:rPr>
        <w:t xml:space="preserve">3.1</w:t>
      </w:r>
      <w:r>
        <w:rPr>
          <w:rtl/>
        </w:rPr>
        <w:tab/>
      </w:r>
      <w:r>
        <w:rPr>
          <w:rtl/>
        </w:rPr>
        <w:t xml:space="preserve">الطويلة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طويلة عدد مركب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طويلة العدد المركب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العدد الحقيقي الموجب:  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z</m:t>
                      </m:r>
                      <m:r>
                        <m:t> </m:t>
                      </m:r>
                      <m:bar>
                        <m:barPr>
                          <m:pos m:val="top"/>
                        </m:barPr>
                        <m:e>
                          <m:r>
                            <m:t>z</m:t>
                          </m:r>
                        </m:e>
                      </m:bar>
                    </m:e>
                  </m:rad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هندسيًا: إذا كانت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O</m:t>
              </m:r>
              <m:r>
                <m:t>M</m:t>
              </m:r>
            </m:oMath>
            <w:r>
              <w:rPr>
                <w:rtl/>
              </w:rPr>
              <w:t xml:space="preserve">، و 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الطويلة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مركبين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t> 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rPr>
                    <m:sty m:val="p"/>
                  </m:rPr>
                  <m:t>|</m:t>
                </m:r>
                <m:f>
                  <m:fPr>
                    <m:type m:val="bar"/>
                  </m:fPr>
                  <m:num>
                    <m:r>
                      <m:t>z</m:t>
                    </m:r>
                  </m:num>
                  <m:den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den>
                </m:f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num>
                  <m:den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</m:den>
                </m:f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e>
                </m:d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</m:oMath>
            </m:oMathPara>
          </w:p>
          <w:p>
            <w:pPr>
              <w:bidi/>
              <w:jc w:val="center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  <m:r>
                <m:rPr>
                  <m:sty m:val="p"/>
                </m:rPr>
                <m:t>≤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(المتباينة المثلثية)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10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10</m:t>
                  </m:r>
                </m:sup>
              </m:sSup>
              <m:r>
                <m:rPr>
                  <m:sty m:val="p"/>
                </m:rPr>
                <m:t>=</m:t>
              </m:r>
              <m:r>
                <m:t>32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العمدة"/>
    <w:p>
      <w:pPr>
        <w:pStyle w:val="Heading2"/>
        <w:bidi/>
      </w:pPr>
      <w:r>
        <w:rPr>
          <w:rStyle w:val="SectionNumber"/>
          <w:rtl/>
        </w:rPr>
        <w:t xml:space="preserve">3.2</w:t>
      </w:r>
      <w:r>
        <w:rPr>
          <w:rtl/>
        </w:rPr>
        <w:tab/>
      </w:r>
      <w:r>
        <w:rPr>
          <w:rtl/>
        </w:rPr>
        <w:t xml:space="preserve">العمدة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عمدة عدد مركب غير معدوم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عددًا مركبًا غير معدوم و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صورته. نسمي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عمدة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قيس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للزاوية الموجهة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M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، ونكتب: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يتعين بـ: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ليست له عمدة.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2180843" cy="17830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41949e4b01b0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80843" cy="17830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العمدة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عددين مركبين غير معدومين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(بتقدير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z</m:t>
                        </m:r>
                      </m:num>
                      <m:den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z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n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rPr>
                    <m:sty m:val="p"/>
                  </m:rPr>
                  <m:t>arg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arg</m:t>
                </m:r>
                <m:r>
                  <m:t>z</m:t>
                </m:r>
              </m:oMath>
            </m:oMathPara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موجب تمامًا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سالب تمامًا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 غير معدوم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غير معدوم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طويلات وعمدات يجب حفظها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Style w:val="Table"/>
              <w:tblW w:w="51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825"/>
              <w:gridCol w:w="450"/>
              <w:gridCol w:w="525"/>
              <w:gridCol w:w="525"/>
              <w:gridCol w:w="675"/>
              <w:gridCol w:w="675"/>
              <w:gridCol w:w="825"/>
              <w:gridCol w:w="675"/>
            </w:tblGrid>
            <w:tr>
              <w:trPr>
                <w:tblHeader w:val="true"/>
              </w:trPr>
              <w:tc>
                <w:tcPr>
                  <w:tcW w:w="8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z</m:t>
                    </m:r>
                  </m:oMath>
                </w:p>
              </w:tc>
              <w:tc>
                <w:tcPr>
                  <w:tcW w:w="4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5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i</m:t>
                    </m:r>
                  </m:oMath>
                </w:p>
              </w:tc>
              <w:tc>
                <w:tcPr>
                  <w:tcW w:w="5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oMath>
                </w:p>
              </w:tc>
              <w:tc>
                <w:tcPr>
                  <w:tcW w:w="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oMath>
                </w:p>
              </w:tc>
              <w:tc>
                <w:tcPr>
                  <w:tcW w:w="8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oMath>
                </w:p>
              </w:tc>
              <w:tc>
                <w:tcPr>
                  <w:tcW w:w="67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oMath>
                </w:p>
              </w:tc>
            </w:tr>
            <w:tr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</m:e>
                    </m:d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</w:tr>
            <w:tr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arg</m:t>
                    </m:r>
                    <m:r>
                      <m:t>z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π</m:t>
                    </m:r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67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</w:tr>
          </w:tbl>
          <w:p>
            <w:pPr>
              <w:bidi/>
            </w:pPr>
            <w:r>
              <w:rPr>
                <w:rtl/>
              </w:rPr>
              <w:t xml:space="preserve">مثال حساب: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  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arg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t>π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End w:id="26"/>
    <w:bookmarkStart w:id="27" w:name="الشكل-المثلثي-الشكل-الأسي-ودستور-موافر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الشكل المثلثي، الشكل الأسي ودستور موافر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الشكل المثلثي والشكل الأسي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كل عدد مركب غير معدوم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طويلته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وعمدته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يُكتب:</w:t>
            </w:r>
          </w:p>
          <w:p>
            <w:pPr>
              <w:bidi/>
              <w:jc w:val="center"/>
            </w:pP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(الشكل المثلثي)    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(الشكل الأسي)</w:t>
            </w:r>
          </w:p>
          <w:p>
            <w:pPr>
              <w:bidi/>
            </w:pPr>
            <w:r>
              <w:rPr>
                <w:rtl/>
              </w:rPr>
              <w:t xml:space="preserve">حيث نضع اصطلاحًا: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oMath>
            <w:r>
              <w:rPr>
                <w:rtl/>
              </w:rPr>
              <w:t xml:space="preserve">.  وبالعكس: إذا كان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انتبه إلى شرط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r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&gt;</m:t>
              </m:r>
              <m:r>
                <w:rPr>
                  <w:b/>
                  <w:bCs/>
                  <w:color w:val="FFFFFF"/>
                </w:rPr>
                <m:t>0</m:t>
              </m:r>
            </m:oMath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5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شكلًا أسيًا لأن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 نكتب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π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5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  <m:r>
                            <m:t>π</m:t>
                          </m:r>
                        </m:num>
                        <m:den>
                          <m:r>
                            <m:t>5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وكذلك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جيب وجيب تمام زوايا شهيرة</w:t>
            </w:r>
          </w:p>
        </w:tc>
      </w:tr>
      <w:tr>
        <w:tc>
          <w:tcPr>
            <w:tcW w:w="9864" w:type="dxa"/>
            <w:shd w:val="clear" w:color="auto" w:fill="FCF8F2"/>
          </w:tcPr>
          <w:tbl>
            <w:tblPr>
              <w:tblStyle w:val="Table"/>
              <w:tblW w:w="3375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825"/>
              <w:gridCol w:w="450"/>
              <w:gridCol w:w="525"/>
              <w:gridCol w:w="525"/>
              <w:gridCol w:w="525"/>
              <w:gridCol w:w="525"/>
            </w:tblGrid>
            <w:tr>
              <w:trPr>
                <w:tblHeader w:val="true"/>
              </w:trPr>
              <w:tc>
                <w:tcPr>
                  <w:tcW w:w="8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θ</m:t>
                    </m:r>
                  </m:oMath>
                </w:p>
              </w:tc>
              <w:tc>
                <w:tcPr>
                  <w:tcW w:w="45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5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6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</w:tr>
            <w:tr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>
                  <w:tcW w:w="8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</m:oMath>
                </w:p>
              </w:tc>
              <w:tc>
                <w:tcPr>
                  <w:tcW w:w="45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52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كتابات تشبه الشكل المثلثي وليست كذلك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الشكل المثلثي هو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بالضبط مع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نستعمل الزوايا المرفقة: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4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t>3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قواعد الحساب على الشكل الأسي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الأعداد الحقيقية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θ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صحيح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r>
                  <m:rPr>
                    <m:sty m:val="p"/>
                  </m:rPr>
                  <m:t>×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</m:sup>
                </m:sSup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e>
                    </m:d>
                  </m:sup>
                </m:sSup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bar>
                  <m:barPr>
                    <m:pos m:val="top"/>
                  </m:bar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e>
                </m:ba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r>
                      <m:t>θ</m:t>
                    </m:r>
                  </m:sup>
                </m:sSup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θ</m:t>
                    </m:r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n</m:t>
                    </m:r>
                    <m:r>
                      <m:t>θ</m:t>
                    </m:r>
                  </m:sup>
                </m:sSup>
                <m:r>
                  <m:t> </m:t>
                </m:r>
                <m:r>
                  <m:rPr>
                    <m:sty m:val="p"/>
                  </m:rPr>
                  <m:t>;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t>i</m:t>
                </m:r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t> 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</m:oMath>
            </m:oMathPara>
          </w:p>
          <w:p>
            <w:pPr>
              <w:bidi/>
              <w:jc w:val="center"/>
            </w:pPr>
            <m:oMath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′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′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دستور موافر ودستورا أولر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من أجل كل عدد حقيقي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 أجل كل عدد 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sin</m:t>
                          </m:r>
                          <m:r>
                            <m:t>θ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cos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θ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θ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(دستور موافر)</w:t>
            </w:r>
          </w:p>
          <w:p>
            <w:pPr>
              <w:bidi/>
              <w:jc w:val="center"/>
            </w:pPr>
            <m:oMath>
              <m:borderBox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r>
                            <m:t>θ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r>
                            <m:t>θ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  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i</m:t>
                          </m:r>
                          <m:r>
                            <m:t>θ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i</m:t>
                          </m:r>
                          <m:r>
                            <m:t>θ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t>i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(دستورا أولر)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متى يكون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z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n</m:t>
                  </m:r>
                </m:sup>
              </m:sSup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حقيقيًا أو تخيليًا صرفًا؟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فيكون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، و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طبيعي: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حقيقي موجب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حقيقي سالب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 جزؤه التخيلي موجب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سالب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ثم نعبر عن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ونحتفظ بالقيم الطبيعية فقط.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z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1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i</m:t>
              </m:r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13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cos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sin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4</m:t>
                            </m:r>
                          </m:den>
                        </m:f>
                      </m:sup>
                    </m:sSup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p>
                  <m:e>
                    <m:r>
                      <m:t>z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  <m:sup>
                    <m:r>
                      <m:t>n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</m:oMath>
            </m:oMathPara>
          </w:p>
          <w:p>
            <w:pPr>
              <w:numPr>
                <w:ilvl w:val="0"/>
                <w:numId w:val="1013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r>
                <m:t>2026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506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2026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z</m:t>
                    </m:r>
                  </m:e>
                  <m:sup>
                    <m:r>
                      <m:t>2026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d>
                  </m:e>
                  <m:sup>
                    <m:r>
                      <m:t>2026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2026</m:t>
                        </m:r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1013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126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1013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sSup>
                      <m:e>
                        <m:r>
                          <m:t>2</m:t>
                        </m:r>
                      </m:e>
                      <m:sup>
                        <m:r>
                          <m:t>1013</m:t>
                        </m:r>
                      </m:sup>
                    </m:sSup>
                    <m:r>
                      <m:t> </m:t>
                    </m:r>
                    <m:r>
                      <m:t>i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استنتاج قيم مضبوطة لـ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cos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π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12</m:t>
                  </m:r>
                </m:den>
              </m:f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sin</m:t>
              </m:r>
              <m:f>
                <m:fPr>
                  <m:type m:val="bar"/>
                </m:fPr>
                <m:num>
                  <m:r>
                    <w:rPr>
                      <w:b/>
                      <w:bCs/>
                      <w:color w:val="FFFFFF"/>
                    </w:rPr>
                    <m:t>π</m:t>
                  </m:r>
                </m:num>
                <m:den>
                  <m:r>
                    <w:rPr>
                      <w:b/>
                      <w:bCs/>
                      <w:color w:val="FFFFFF"/>
                    </w:rPr>
                    <m:t>12</m:t>
                  </m:r>
                </m:den>
              </m:f>
            </m:oMath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الشكل الأسي:  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12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الشكل الجبري:  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i</m:t>
              </m:r>
              <m:r>
                <m:t> 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بمطابقة الجزأين الحقيقيين والتخيليين:</w:t>
            </w:r>
          </w:p>
          <w:p>
            <w:pPr>
              <w:bidi/>
              <w:jc w:val="center"/>
            </w:pPr>
            <m:oMath>
              <m:borderBox>
                <m:e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و  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</w:p>
        </w:tc>
      </w:tr>
    </w:tbl>
    <w:p>
      <w:pPr>
        <w:bidi/>
        <w:spacing w:before="0" w:after="0"/>
      </w:pPr>
    </w:p>
    <w:bookmarkEnd w:id="27"/>
    <w:bookmarkStart w:id="32" w:name="المعادلات-في-mathbbc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المعادلات في</w:t>
      </w:r>
      <w:r>
        <w:rPr>
          <w:rtl/>
        </w:rPr>
        <w:t xml:space="preserve"> </w:t>
      </w:r>
      <m:oMath>
        <m:r>
          <m:rPr>
            <m:sty m:val="p"/>
            <m:scr m:val="double-struck"/>
          </m:rPr>
          <m:t>C</m:t>
        </m:r>
      </m:oMath>
    </w:p>
    <w:bookmarkStart w:id="28" w:name="معادلات-من-الدرجة-الأولى"/>
    <w:p>
      <w:pPr>
        <w:pStyle w:val="Heading2"/>
        <w:bidi/>
      </w:pPr>
      <w:r>
        <w:rPr>
          <w:rStyle w:val="SectionNumber"/>
          <w:rtl/>
        </w:rPr>
        <w:t xml:space="preserve">5.1</w:t>
      </w:r>
      <w:r>
        <w:rPr>
          <w:rtl/>
        </w:rPr>
        <w:tab/>
      </w:r>
      <w:r>
        <w:rPr>
          <w:rtl/>
        </w:rPr>
        <w:t xml:space="preserve">معادلات من الدرجة الأولى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15"/>
              </w:numPr>
              <w:bidi/>
            </w:pPr>
            <m:oMath>
              <m:r>
                <m:t>a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نكتبه على الشكل الجبري (الضرب في مرافق المقام).</w:t>
            </w:r>
          </w:p>
          <w:p>
            <w:pPr>
              <w:numPr>
                <w:ilvl w:val="0"/>
                <w:numId w:val="1015"/>
              </w:numPr>
              <w:bidi/>
            </w:pPr>
            <w:r>
              <w:rPr>
                <w:rtl/>
              </w:rPr>
              <w:t xml:space="preserve">معادلة تحوي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oMath>
            <w:r>
              <w:rPr>
                <w:rtl/>
              </w:rPr>
              <w:t xml:space="preserve">: 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نطابق الجزأين الحقيقيين والتخيليين.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(أنظر الفقرة 2).</w:t>
            </w:r>
          </w:p>
        </w:tc>
      </w:tr>
    </w:tbl>
    <w:p>
      <w:pPr>
        <w:bidi/>
        <w:spacing w:before="0" w:after="0"/>
      </w:pPr>
    </w:p>
    <w:bookmarkEnd w:id="28"/>
    <w:bookmarkStart w:id="29" w:name="X010419a70f098171a37e7be45b9f5dd87800509"/>
    <w:p>
      <w:pPr>
        <w:pStyle w:val="Heading2"/>
        <w:bidi/>
      </w:pPr>
      <w:r>
        <w:rPr>
          <w:rStyle w:val="SectionNumber"/>
          <w:rtl/>
        </w:rPr>
        <w:t xml:space="preserve">5.2</w:t>
      </w:r>
      <w:r>
        <w:rPr>
          <w:rtl/>
        </w:rPr>
        <w:tab/>
      </w:r>
      <w:r>
        <w:rPr>
          <w:rtl/>
        </w:rPr>
        <w:t xml:space="preserve">معادلات من الدرجة الثانية بمعاملات حقيقية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z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w:rPr>
                  <w:b/>
                  <w:bCs/>
                  <w:color w:val="FFFFFF"/>
                </w:rPr>
                <m:t>z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c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 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,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,</m:t>
              </m:r>
              <m:r>
                <w:rPr>
                  <w:b/>
                  <w:bCs/>
                  <w:color w:val="FFFFFF"/>
                </w:rPr>
                <m:t>c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حقيقية،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0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نحسب المميز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حلان حقيقيان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Δ</m:t>
                      </m:r>
                    </m:e>
                  </m:rad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مضاعف حقيقي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 مركبان مترافقان  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Δ</m:t>
                          </m:r>
                        </m:e>
                      </m:rad>
                    </m:num>
                    <m:den>
                      <m:r>
                        <m:t>2</m:t>
                      </m:r>
                      <m:r>
                        <m:t>a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borderBox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ba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Δ</m:t>
                          </m:r>
                        </m:e>
                      </m:rad>
                    </m:num>
                    <m:den>
                      <m:r>
                        <m:t>2</m:t>
                      </m:r>
                      <m:r>
                        <m:t>a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rtl/>
              </w:rPr>
              <w:t xml:space="preserve">في كل الحالات: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حالة خاصة: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(مثلًا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معادلة بوسيط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sin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 الحلان: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9"/>
    <w:bookmarkStart w:id="30" w:name="الجذران-التربيعيان-لعدد-مركب"/>
    <w:p>
      <w:pPr>
        <w:pStyle w:val="Heading2"/>
        <w:bidi/>
      </w:pPr>
      <w:r>
        <w:rPr>
          <w:rStyle w:val="SectionNumber"/>
          <w:rtl/>
        </w:rPr>
        <w:t xml:space="preserve">5.3</w:t>
      </w:r>
      <w:r>
        <w:rPr>
          <w:rtl/>
        </w:rPr>
        <w:tab/>
      </w:r>
      <w:r>
        <w:rPr>
          <w:rtl/>
        </w:rPr>
        <w:t xml:space="preserve">الجذران التربيعيان لعدد مركب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p>
                <m:e>
                  <m:r>
                    <w:rPr>
                      <w:b/>
                      <w:bCs/>
                      <w:color w:val="FFFFFF"/>
                    </w:rPr>
                    <m:t>w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i</m:t>
              </m:r>
              <m:r>
                <w:rPr>
                  <w:b/>
                  <w:bCs/>
                  <w:color w:val="FFFFFF"/>
                </w:rPr>
                <m:t>b</m:t>
              </m:r>
            </m:oMath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كل عدد مركب غير معدوم له جذران تربيعيان متناقضان. نضع</w:t>
            </w:r>
            <w:r>
              <w:rPr>
                <w:rtl/>
              </w:rP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؛ من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w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m:t>a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b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rad>
                        </m:e>
                      </m:mr>
                      <m:m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x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b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نجمع ونطرح المعادلتين الأوليين لإيجاد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ثم نختار الإشارات بحيث يكون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نفس إشارة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w:r>
              <w:rPr>
                <w:rtl/>
              </w:rPr>
              <w:t xml:space="preserve">الجذران التربيعيان لـ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64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e>
              </m:rad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؛ وبالطرح: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نفس الإشارة (لأن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y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)، إذن:  </w:t>
            </w:r>
            <m:oMath>
              <m:borderBox>
                <m:e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أو  </w:t>
            </w:r>
            <m:oMath>
              <m:borderBox>
                <m:e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0"/>
    <w:bookmarkStart w:id="31" w:name="معادلات-من-الدرجة-الثالثة-بجذر-معلوم"/>
    <w:p>
      <w:pPr>
        <w:pStyle w:val="Heading2"/>
        <w:bidi/>
      </w:pPr>
      <w:r>
        <w:rPr>
          <w:rStyle w:val="SectionNumber"/>
          <w:rtl/>
        </w:rPr>
        <w:t xml:space="preserve">5.4</w:t>
      </w:r>
      <w:r>
        <w:rPr>
          <w:rtl/>
        </w:rPr>
        <w:tab/>
      </w:r>
      <w:r>
        <w:rPr>
          <w:rtl/>
        </w:rPr>
        <w:t xml:space="preserve">معادلات من الدرجة الثالثة بجذر معلوم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طريقة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w:r>
              <w:rPr>
                <w:rtl/>
              </w:rPr>
              <w:t xml:space="preserve">لحل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نتحقق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(الجذر معطى أو يُخمَّن: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…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وننشر ثم نطابق المعاملات (أو نستعمل القسمة الإقليدية / طريقة هورنر).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نحل المعادلة من الدرجة الثانية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β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  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نكتب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α</m:t>
                  </m:r>
                </m:e>
              </m:d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β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γ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بالمطابقة: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bidi/>
            </w:pP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حلاها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   إذن حلول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1"/>
    <w:bookmarkEnd w:id="32"/>
    <w:bookmarkStart w:id="33" w:name="التفسير-الهندسي-للأعداد-المركبة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التفسير الهندسي للأعداد المركبة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المسافات والزوايا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لواحقها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D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</m:e>
                </m:borderBox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u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B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C</m:t>
                            </m:r>
                            <m:r>
                              <m:t>D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C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B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z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e>
                </m:borderBox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الاستقامية والتعامد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استقامية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A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⇔</m:t>
              </m:r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تخيلي صرف غير معدوم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بصفة عامة: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t>D</m:t>
                  </m:r>
                </m:e>
              </m:d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طبيعة المثلث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w:rPr>
                  <w:b/>
                  <w:bCs/>
                  <w:color w:val="FFFFFF"/>
                </w:rPr>
                <m:t>B</m:t>
              </m:r>
              <m:r>
                <w:rPr>
                  <w:b/>
                  <w:bCs/>
                  <w:color w:val="FFFFFF"/>
                </w:rPr>
                <m:t>C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انطلاقًا من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L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z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z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z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B</m:t>
                      </m:r>
                    </m:sub>
                  </m:sSub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−</m:t>
                  </m:r>
                  <m:sSub>
                    <m:e>
                      <m:r>
                        <w:rPr>
                          <w:b/>
                          <w:bCs/>
                          <w:color w:val="FFFFFF"/>
                        </w:rPr>
                        <m:t>z</m:t>
                      </m:r>
                    </m:e>
                    <m:sub>
                      <m:r>
                        <w:rPr>
                          <w:b/>
                          <w:bCs/>
                          <w:color w:val="FFFFFF"/>
                        </w:rPr>
                        <m:t>A</m:t>
                      </m:r>
                    </m:sub>
                  </m:sSub>
                </m:den>
              </m:f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0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): المثلث متساوي الساقين رأسه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 المثلث 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): المثلث قائم ومتساوي الساقين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المثلث متقايس الأضلاع.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الرباعيات والنقط المتداورة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1"/>
              </w:numPr>
              <w:bidi/>
            </w:pP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(منتصفا القطرين منطبقان).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متوازي أضلاع قطراه متعامدان: معين ؛ قطراه متقايسان (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D</m:t>
              </m:r>
            </m:oMath>
            <w:r>
              <w:rPr>
                <w:rtl/>
              </w:rPr>
              <w:t xml:space="preserve">): مستطيل ؛ قطراه متعامدان ومتقايسان: مربع.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متوازي أضلاع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يكون: معينًا 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</m:oMath>
            <w:r>
              <w:rPr>
                <w:rtl/>
              </w:rPr>
              <w:t xml:space="preserve">، مستطيلًا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 مربعًا إذا كان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 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طبيعة مثلث ورباعي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L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  <m:r>
                      <m:t>i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ومتساوي الساقين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 ولأن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D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مركز المربع: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Ω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</m:oMath>
            <w:r>
              <w:rPr>
                <w:rtl/>
              </w:rPr>
              <w:t xml:space="preserve">؛ والنقط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التي مركزها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i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10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92224" cy="21122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37832fc712776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2224" cy="21122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33"/>
    <w:bookmarkStart w:id="34" w:name="مجموعات-النقط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مجموعات النقط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مجموعات النقط الأساسية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لاحقتها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نقطتان متمايزتان،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حقيقي: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r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α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  نفس الدائرة.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B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محور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المستقيم 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 المار بـ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وشعاع توجيهه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حقيقي: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f>
                <m:fPr>
                  <m:type m:val="bar"/>
                </m:fPr>
                <m:num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تخيلي صرف: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⊥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الدائرة التي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B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 القطعة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z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):  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دائرة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k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ثابت):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نصف مستقيم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مستقيم يشمل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z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ba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   دائرة مركزها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تعيين مجموعة نقط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نكتب الشرط على شكل مسافات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 زوايا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M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نتعرف على المجموعة.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إذا تعذر ذلك نضع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ونبحث عن معادلة ديكارتية: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دائرة،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ننتبه إلى النقط المستثناة (حيث العمدة غير معرفة أو المقام معدوم).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مجموعات نقط بالمرجح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مرجح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;</m:t>
                  </m:r>
                  <m:r>
                    <m:t>γ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r>
                <m:t>γ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</m:e>
              </m:d>
              <m:acc>
                <m:accPr>
                  <m:chr m:val="⃗"/>
                </m:accPr>
                <m:e>
                  <m:r>
                    <m:t>M</m:t>
                  </m:r>
                  <m:r>
                    <m:t>G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ومنه: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α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A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B</m:t>
                  </m:r>
                </m:e>
              </m:acc>
              <m:r>
                <m:rPr>
                  <m:sty m:val="p"/>
                </m:rPr>
                <m:t>+</m:t>
              </m:r>
              <m:r>
                <m:t>γ</m:t>
              </m:r>
              <m:acc>
                <m:accPr>
                  <m:chr m:val="⃗"/>
                </m:accPr>
                <m:e>
                  <m:r>
                    <m:t>M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t>G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γ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:  دائرة مركزها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ثلاث مجموعات في شكل واحد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  </w:t>
            </w:r>
            <w:r>
              <w:rPr>
                <w:shd w:val="clear" w:color="auto" w:fill="E4EAF3"/>
                <w:rtl/>
              </w:rPr>
              <w:t xml:space="preserve">محور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بوضع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  </w:t>
            </w:r>
            <w:r>
              <w:rPr>
                <w:shd w:val="clear" w:color="auto" w:fill="E4EAF3"/>
                <w:rtl/>
              </w:rPr>
              <w:t xml:space="preserve">نصف المستقيم الذي مبدؤه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ويوازي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⃗"/>
                </m:accPr>
                <m:e>
                  <m:r>
                    <m:t>v</m:t>
                  </m:r>
                </m:e>
              </m:acc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ما عدا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66060" cy="21717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280a6d6887474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060" cy="2171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34"/>
    <w:bookmarkStart w:id="40" w:name="التحويلات-النقطية"/>
    <w:p>
      <w:pPr>
        <w:pStyle w:val="Heading1"/>
        <w:bidi/>
      </w:pPr>
      <w:r>
        <w:rPr>
          <w:rStyle w:val="SectionNumber"/>
          <w:rtl/>
        </w:rPr>
        <w:t xml:space="preserve">8</w:t>
      </w:r>
      <w:r>
        <w:rPr>
          <w:rtl/>
        </w:rPr>
        <w:tab/>
      </w:r>
      <w:r>
        <w:rPr>
          <w:rtl/>
        </w:rPr>
        <w:t xml:space="preserve">التحويلات النقطية</w:t>
      </w:r>
    </w:p>
    <w:bookmarkStart w:id="35" w:name="الكتابة-المركبة-لتحويل-نقطي"/>
    <w:p>
      <w:pPr>
        <w:pStyle w:val="Heading2"/>
        <w:bidi/>
      </w:pPr>
      <w:r>
        <w:rPr>
          <w:rStyle w:val="SectionNumber"/>
          <w:rtl/>
        </w:rPr>
        <w:t xml:space="preserve">8.1</w:t>
      </w:r>
      <w:r>
        <w:rPr>
          <w:rtl/>
        </w:rPr>
        <w:tab/>
      </w:r>
      <w:r>
        <w:rPr>
          <w:rtl/>
        </w:rPr>
        <w:t xml:space="preserve">الكتابة المركبة لتحويل نقطي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تعريف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تحويل نقطي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يرفق بكل 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الكتابة المركبة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العلاقة التي تعطي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نقطة صامدة</w:t>
            </w:r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=</m:t>
              </m:r>
              <m:r>
                <m:t>Ω</m:t>
              </m:r>
            </m:oMath>
            <w:r>
              <w:rPr>
                <w:rtl/>
              </w:rPr>
              <w:t xml:space="preserve">.  للتحويل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صامدة وحيدة لاحقتها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(حل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وتصبح الكتابة: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ω</m:t>
                      </m:r>
                    </m:e>
                  </m:d>
                </m:e>
              </m:borderBox>
            </m:oMath>
          </w:p>
        </w:tc>
      </w:tr>
    </w:tbl>
    <w:p>
      <w:pPr>
        <w:bidi/>
        <w:spacing w:before="0" w:after="0"/>
      </w:pPr>
    </w:p>
    <w:bookmarkEnd w:id="35"/>
    <w:bookmarkStart w:id="36" w:name="الانسحاب-التحاكي-الدوران"/>
    <w:p>
      <w:pPr>
        <w:pStyle w:val="Heading2"/>
        <w:bidi/>
      </w:pPr>
      <w:r>
        <w:rPr>
          <w:rStyle w:val="SectionNumber"/>
          <w:rtl/>
        </w:rPr>
        <w:t xml:space="preserve">8.2</w:t>
      </w:r>
      <w:r>
        <w:rPr>
          <w:rtl/>
        </w:rPr>
        <w:tab/>
      </w:r>
      <w:r>
        <w:rPr>
          <w:rtl/>
        </w:rPr>
        <w:t xml:space="preserve">الانسحاب، التحاكي، الدوران</w:t>
      </w: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الانسحاب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الانسحاب الذي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اللاحقة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M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⇔</m:t>
              </m:r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التحاكي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التحاكي الذي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(حقيقي غير معدوم):  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Ω</m:t>
                  </m:r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e>
              </m:acc>
              <m:r>
                <m:rPr>
                  <m:sty m:val="p"/>
                </m:rPr>
                <m:t>=</m:t>
              </m:r>
              <m:r>
                <m:t>k</m:t>
              </m:r>
              <m:acc>
                <m:accPr>
                  <m:chr m:val="⃗"/>
                </m:accPr>
                <m:e>
                  <m:r>
                    <m:t>Ω</m:t>
                  </m:r>
                  <m:r>
                    <m:t>M</m:t>
                  </m:r>
                </m:e>
              </m:acc>
              <m:r>
                <m:rPr>
                  <m:sty m:val="p"/>
                </m:rPr>
                <m:t>⇔</m:t>
              </m:r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ω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يضرب المسافات 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k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والمساحات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الدوران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Ω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′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Ω</m:t>
                          </m:r>
                          <m:r>
                            <m:t>M</m:t>
                          </m:r>
                        </m:e>
                      </m:mr>
                      <m:m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m:t>Ω</m:t>
                                  </m:r>
                                  <m:r>
                                    <m:t>M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acc>
                                <m:accPr>
                                  <m:chr m:val="⃗"/>
                                </m:accPr>
                                <m:e>
                                  <m:r>
                                    <m:t>Ω</m:t>
                                  </m:r>
                                  <m: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e>
                              </m:acc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θ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k</m:t>
                          </m:r>
                          <m:r>
                            <m:t>π</m:t>
                          </m:r>
                        </m:e>
                      </m:mr>
                    </m:m>
                  </m:e>
                </m:d>
                <m:r>
                  <m:t>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Ω</m:t>
                    </m:r>
                  </m:e>
                </m:d>
                <m:r>
                  <m:rPr>
                    <m:sty m:val="p"/>
                  </m:rPr>
                  <m:t>⇔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e>
                    </m: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يحافظ على المسافات والزوايا الموجهة.  دوران 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r>
                <m:t>ω</m:t>
              </m:r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زاويته</w:t>
            </w:r>
            <w:r>
              <w:rPr>
                <w:rtl/>
              </w:rPr>
              <w:t xml:space="preserve"> </w:t>
            </w:r>
            <m:oMath>
              <m:r>
                <m:t>π</m:t>
              </m:r>
            </m:oMath>
            <w:r>
              <w:rPr>
                <w:rtl/>
              </w:rPr>
              <w:t xml:space="preserve">: تناظر مركزي.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rtl/>
        </w:rPr>
        <w:drawing>
          <wp:inline>
            <wp:extent cx="4951476" cy="12390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20930342709a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1476" cy="1239012"/>
                    </a:xfrm>
                    <a:prstGeom prst="rect"/>
                  </pic:spPr>
                </pic:pic>
              </a:graphicData>
            </a:graphic>
          </wp:inline>
        </w:drawing>
      </w:r>
    </w:p>
    <w:bookmarkEnd w:id="36"/>
    <w:bookmarkStart w:id="37" w:name="التشابه-المباشر-شعبة-رياضيات-وتقني-رياضي"/>
    <w:p>
      <w:pPr>
        <w:pStyle w:val="Heading2"/>
        <w:bidi/>
      </w:pPr>
      <w:r>
        <w:rPr>
          <w:rStyle w:val="SectionNumber"/>
          <w:rtl/>
        </w:rPr>
        <w:t xml:space="preserve">8.3</w:t>
      </w:r>
      <w:r>
        <w:rPr>
          <w:rtl/>
        </w:rPr>
        <w:tab/>
      </w:r>
      <w:r>
        <w:rPr>
          <w:rtl/>
        </w:rPr>
        <w:t xml:space="preserve">التشابه المباشر  (شعبة رياضيات وتقني رياضي)</w:t>
      </w:r>
    </w:p>
    <w:tbl>
      <w:tblPr>
        <w:tblW w:w="9864" w:type="dxa"/>
        <w:jc w:val="center"/>
        <w:tblBorders>
          <w:top w:val="single" w:sz="10" w:space="0" w:color="193E7D"/>
          <w:left w:val="single" w:sz="10" w:space="0" w:color="193E7D"/>
          <w:bottom w:val="single" w:sz="10" w:space="0" w:color="193E7D"/>
          <w:right w:val="single" w:sz="10" w:space="0" w:color="193E7D"/>
          <w:insideH w:val="single" w:sz="10" w:space="0" w:color="193E7D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3E7D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التشابه المباشر</w:t>
            </w:r>
          </w:p>
        </w:tc>
      </w:tr>
      <w:tr>
        <w:tc>
          <w:tcPr>
            <w:tcW w:w="9864" w:type="dxa"/>
            <w:shd w:val="clear" w:color="auto" w:fill="F4F6FA"/>
          </w:tcPr>
          <w:p>
            <w:pPr>
              <w:bidi/>
            </w:pPr>
            <w:r>
              <w:rPr>
                <w:rtl/>
              </w:rPr>
              <w:t xml:space="preserve">التحويل النقطي ذو الكتابة المركبة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  <m:scr m:val="double-struck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يسمى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تشابهًا مباشرًا</w:t>
            </w:r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له مركزًا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rPr>
                <w:rtl/>
              </w:rPr>
              <w:t xml:space="preserve">، و: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b/>
                <w:bCs/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w:r>
              <w:rPr>
                <w:b/>
                <w:bCs/>
                <w:rtl/>
              </w:rPr>
              <w:t xml:space="preserve">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r>
                <m:t>a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ω</m:t>
                      </m:r>
                    </m:e>
                  </m:d>
                </m:e>
              </m:borderBox>
            </m:oMath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Ω</m:t>
              </m:r>
            </m:oMath>
            <w:r>
              <w:rPr>
                <w:rtl/>
              </w:rPr>
              <w:t xml:space="preserve">:  </w:t>
            </w:r>
            <m:oMath>
              <m:r>
                <m:t>Ω</m:t>
              </m:r>
              <m:r>
                <m:t>M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t>Ω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M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Ω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 انسحاب. الانسحاب والتحاكي والدوران حالات خاصة من التشابه المباشر.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خواص التشابه المباشر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S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ذي النسبة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k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والزاوية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θ</m:t>
              </m:r>
            </m:oMath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إذا كانت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فإن:  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  <m:r>
                <m:t>N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t> </m:t>
              </m:r>
              <m:r>
                <m:t>M</m:t>
              </m:r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t>N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′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؛ ويضرب المساحات في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يحافظ على الاستقامية، التوازي، التعامد، الزوايا الموجهة والمرجح (المنتصف).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صورة مستقيم مستقيم، وصورة الدائرة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;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الدائرة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script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  <m:r>
                    <m:t>R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مركب الدوران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والتحاكي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r>
                    <m:t>k</m:t>
                  </m:r>
                </m:e>
              </m:d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∘</m:t>
              </m:r>
              <m:r>
                <m:t>r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∘</m:t>
              </m:r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يوجد تشابه مباشر وحيد يحول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A</m:t>
              </m:r>
              <m:r>
                <m:rPr>
                  <m:sty m:val="p"/>
                </m:rPr>
                <m:t>≠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A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≠</m:t>
              </m:r>
              <m:r>
                <m:t>B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): 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 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8F1E18"/>
          <w:left w:val="single" w:sz="10" w:space="0" w:color="8F1E18"/>
          <w:bottom w:val="single" w:sz="10" w:space="0" w:color="8F1E18"/>
          <w:right w:val="single" w:sz="10" w:space="0" w:color="8F1E18"/>
          <w:insideH w:val="single" w:sz="10" w:space="0" w:color="8F1E1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8F1E1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تركيب تحويلين</w:t>
            </w:r>
          </w:p>
        </w:tc>
      </w:tr>
      <w:tr>
        <w:tc>
          <w:tcPr>
            <w:tcW w:w="9864" w:type="dxa"/>
            <w:shd w:val="clear" w:color="auto" w:fill="FBF4F4"/>
          </w:tcPr>
          <w:p>
            <w:p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z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: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borderBox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النسبة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والزاوية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7"/>
    <w:bookmarkStart w:id="38" w:name="التعرف-على-تحويل-انطلاقا-من-zazb"/>
    <w:p>
      <w:pPr>
        <w:pStyle w:val="Heading2"/>
        <w:bidi/>
      </w:pPr>
      <w:r>
        <w:rPr>
          <w:rStyle w:val="SectionNumber"/>
          <w:rtl/>
        </w:rPr>
        <w:t xml:space="preserve">8.4</w:t>
      </w:r>
      <w:r>
        <w:rPr>
          <w:rtl/>
        </w:rPr>
        <w:tab/>
      </w:r>
      <w:r>
        <w:rPr>
          <w:rtl/>
        </w:rPr>
        <w:t xml:space="preserve">التعرف على تحويل انطلاقًا من</w:t>
      </w:r>
      <w:r>
        <w:rPr>
          <w:rtl/>
        </w:rPr>
        <w:t xml:space="preserve"> </w:t>
      </w:r>
      <m:oMath>
        <m:r>
          <m:t>z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a</m:t>
        </m:r>
        <m:r>
          <m:t>z</m:t>
        </m:r>
        <m:r>
          <m:rPr>
            <m:sty m:val="p"/>
          </m:rPr>
          <m:t>+</m:t>
        </m:r>
        <m:r>
          <m:t>b</m:t>
        </m:r>
      </m:oMath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جدول التعرف على التحويل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6889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3326"/>
              <w:gridCol w:w="1425"/>
              <w:gridCol w:w="2138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العناصر المميزة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الشرط على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التحويل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w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b</m:t>
                        </m:r>
                      </m:e>
                    </m:d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انسحاب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مركزه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نسبته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  <m:r>
                      <m:rPr>
                        <m:sty m:val="p"/>
                      </m:rPr>
                      <m:t>\</m:t>
                    </m:r>
                    <m:r>
                      <m:rPr>
                        <m:sty m:val="p"/>
                      </m:rPr>
                      <m:t>{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}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تحاك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مركزه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زاويته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arg</m:t>
                    </m:r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1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دوران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مركزه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نسبته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زاويته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arg</m:t>
                    </m:r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  <m:scr m:val="double-struck"/>
                      </m:rPr>
                      <m:t>C</m:t>
                    </m:r>
                    <m:r>
                      <m:rPr>
                        <m:sty m:val="p"/>
                      </m:rPr>
                      <m:t>\</m:t>
                    </m:r>
                    <m:r>
                      <m:rPr>
                        <m:sty m:val="p"/>
                        <m:scr m:val="double-struck"/>
                      </m:rPr>
                      <m:t>R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تشابه مباشر</w:t>
                  </w:r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التعرف على التحويلات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numPr>
                <w:ilvl w:val="0"/>
                <w:numId w:val="1027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:  انسحاب شعاعه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w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w:r>
              <w:rPr>
                <w:shd w:val="clear" w:color="auto" w:fill="E4EAF3"/>
                <w:rtl/>
              </w:rPr>
              <w:t xml:space="preserve">تحاك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:  </w:t>
            </w:r>
            <w:r>
              <w:rPr>
                <w:shd w:val="clear" w:color="auto" w:fill="E4EAF3"/>
                <w:rtl/>
              </w:rPr>
              <w:t xml:space="preserve">دوران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وتحقق: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Ω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تشابه مباشر  (شعبة رياضيات وتقني رياضي)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r>
                <m:t>S</m:t>
              </m:r>
              <m:r>
                <m:rPr>
                  <m:sty m:val="p"/>
                </m:rPr>
                <m:t>: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  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  <m:r>
                <m:rPr>
                  <m:sty m:val="p"/>
                </m:rPr>
                <m:t>∉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تشابه مباشر مركزه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 نسبته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صورة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2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وصورة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′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Ω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المثلث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A</m:t>
              </m:r>
              <m:r>
                <m:t>A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(وكذلك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r>
                <m:t>M</m:t>
              </m:r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):  هذه خاصية كل تشابه نسبته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43100" cy="1508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0a9cf26329898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08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38"/>
    <w:bookmarkStart w:id="39" w:name="متتاليات-النقط-شعبة-رياضيات"/>
    <w:p>
      <w:pPr>
        <w:pStyle w:val="Heading2"/>
        <w:bidi/>
      </w:pPr>
      <w:r>
        <w:rPr>
          <w:rStyle w:val="SectionNumber"/>
          <w:rtl/>
        </w:rPr>
        <w:t xml:space="preserve">8.5</w:t>
      </w:r>
      <w:r>
        <w:rPr>
          <w:rtl/>
        </w:rPr>
        <w:tab/>
      </w:r>
      <w:r>
        <w:rPr>
          <w:rtl/>
        </w:rPr>
        <w:t xml:space="preserve">متتاليات النقط  (شعبة رياضيات)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/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z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  <m:r>
                    <m:rPr>
                      <m:sty m:val="p"/>
                    </m:rPr>
                    <w:rPr>
                      <w:b/>
                      <w:bCs/>
                      <w:color w:val="FFFFFF"/>
                    </w:rPr>
                    <m:t>+</m:t>
                  </m:r>
                  <m:r>
                    <w:rPr>
                      <w:b/>
                      <w:bCs/>
                      <w:color w:val="FFFFFF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a</m:t>
              </m:r>
              <m:sSub>
                <m:e>
                  <m:r>
                    <w:rPr>
                      <w:b/>
                      <w:bCs/>
                      <w:color w:val="FFFFFF"/>
                    </w:rPr>
                    <m:t>z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b/>
                  <w:bCs/>
                  <w:color w:val="FFFFFF"/>
                </w:rPr>
                <m:t>+</m:t>
              </m:r>
              <m:r>
                <w:rPr>
                  <w:b/>
                  <w:bCs/>
                  <w:color w:val="FFFFFF"/>
                </w:rPr>
                <m:t>b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 (</w:t>
            </w:r>
            <m:oMath>
              <m:r>
                <w:rPr>
                  <w:b/>
                  <w:bCs/>
                  <w:color w:val="FFFFFF"/>
                </w:rPr>
                <m:t>a</m:t>
              </m:r>
              <m:r>
                <m:rPr>
                  <m:sty m:val="p"/>
                </m:rPr>
                <w:rPr>
                  <w:b/>
                  <w:bCs/>
                  <w:color w:val="FFFFFF"/>
                </w:rPr>
                <m:t>≠</m:t>
              </m:r>
              <m:r>
                <w:rPr>
                  <w:b/>
                  <w:bCs/>
                  <w:color w:val="FFFFFF"/>
                </w:rPr>
                <m:t>1</m:t>
              </m:r>
            </m:oMath>
            <w:r>
              <w:rPr>
                <w:b/>
                <w:bCs/>
                <w:color w:val="FFFFFF"/>
                <w:rtl/>
              </w:rPr>
              <w:t xml:space="preserve">)</w:t>
            </w:r>
          </w:p>
        </w:tc>
      </w:tr>
      <w:tr>
        <w:tc>
          <w:tcPr>
            <w:tcW w:w="9864" w:type="dxa"/>
            <w:shd w:val="clear" w:color="auto" w:fill="F8F4FA"/>
          </w:tcPr>
          <w:p>
            <w:pPr>
              <w:bidi/>
            </w:pP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:</m:t>
              </m:r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المركز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.  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ω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e>
                    </m:d>
                  </m:e>
                </m:borderBox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r>
                  <m:t>Ω</m:t>
                </m:r>
                <m:sSub>
                  <m:e>
                    <m:r>
                      <m:t>M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e>
                  <m:sup>
                    <m:r>
                      <m:t>n</m:t>
                    </m:r>
                  </m:sup>
                </m:sSup>
                <m:r>
                  <m:t> </m:t>
                </m:r>
                <m:r>
                  <m:t>Ω</m:t>
                </m:r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المتتالية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هندسية أساسها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: تتقارب نحو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a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9F5600"/>
          <w:left w:val="single" w:sz="10" w:space="0" w:color="9F5600"/>
          <w:bottom w:val="single" w:sz="10" w:space="0" w:color="9F5600"/>
          <w:right w:val="single" w:sz="10" w:space="0" w:color="9F5600"/>
          <w:insideH w:val="single" w:sz="10" w:space="0" w:color="9F5600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9F5600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مثال</w:t>
            </w:r>
          </w:p>
        </w:tc>
      </w:tr>
      <w:tr>
        <w:tc>
          <w:tcPr>
            <w:tcW w:w="9864" w:type="dxa"/>
            <w:shd w:val="clear" w:color="auto" w:fill="FCF8F2"/>
          </w:tcPr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.  </w:t>
            </w: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 تشابه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نسبته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</w:t>
            </w:r>
            <m:oMath>
              <m:r>
                <m:t>O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(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ومنه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r>
                <m:t>O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نصف المستقيم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O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8</m:t>
                  </m:r>
                  <m:r>
                    <m:t>k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إذن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قائم ومتساوي الساقين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39"/>
    <w:bookmarkEnd w:id="40"/>
    <w:bookmarkStart w:id="41" w:name="تمارين-محلولة"/>
    <w:p>
      <w:pPr>
        <w:pStyle w:val="Heading1"/>
        <w:bidi/>
      </w:pPr>
      <w:r>
        <w:rPr>
          <w:rStyle w:val="SectionNumber"/>
          <w:rtl/>
        </w:rPr>
        <w:t xml:space="preserve">9</w:t>
      </w:r>
      <w:r>
        <w:rPr>
          <w:rtl/>
        </w:rPr>
        <w:tab/>
      </w:r>
      <w:r>
        <w:rPr>
          <w:rtl/>
        </w:rPr>
        <w:t xml:space="preserve">تمارين محلولة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1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  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z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لاحقتاهما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الأسي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 العدد الطبيعي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يكون من أجلها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حقيقيًا، ثم احسب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6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الدوران الذي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 عيّن زاويته وكتابته المركبة، ثم احسب لاحقة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 للمعادلة حلان مركبان مترافقان: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  <m:r>
                  <m:t>  </m:t>
                </m:r>
                <m:r>
                  <m:t>  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bar>
                  <m:barPr>
                    <m:pos m:val="top"/>
                  </m:bar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bar>
                <m:r>
                  <m:rPr>
                    <m:sty m:val="p"/>
                  </m:rPr>
                  <m:t>=</m:t>
                </m:r>
                <m:borderBox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ba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6</m:t>
                          </m:r>
                        </m:den>
                      </m:f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   ومنه: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rPr>
                  <m:sty m:val="p"/>
                </m:rPr>
                <m:t>|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O</m:t>
                      </m:r>
                      <m:r>
                        <m:t>A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π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مثلث متساوي الساقين زاوية رأسه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t>B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متقايس الأضلاع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.  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e>
                  </m:d>
                </m:e>
                <m:sup>
                  <m:r>
                    <m:t>n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حقيقي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π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t>k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  <m:scr m:val="double-struck"/>
                    </m:rPr>
                    <m:t>N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</m:e>
                  <m:sup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2</m:t>
                    </m:r>
                  </m:e>
                  <m:sup>
                    <m:r>
                      <m:t>6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t>π</m:t>
                    </m:r>
                  </m:sup>
                </m:sSup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64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دوران مركزه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t>z</m:t>
              </m:r>
            </m:oMath>
            <w:r>
              <w:rPr>
                <w:rtl/>
              </w:rPr>
              <w:t xml:space="preserve">.  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i</m:t>
                  </m:r>
                  <m:r>
                    <m:t>θ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زاوية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   و  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z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sup>
                  </m:sSup>
                  <m:r>
                    <m:t>z</m:t>
                  </m:r>
                </m:e>
              </m:borderBox>
            </m:oMath>
          </w:p>
          <w:p>
            <w:pPr>
              <w:bidi/>
            </w:pP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3</m:t>
                      </m:r>
                    </m:den>
                  </m:f>
                </m:sup>
              </m:sSup>
              <m:r>
                <m:rPr>
                  <m:sty m:val="p"/>
                </m:rPr>
                <m:t>×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6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B</m:t>
              </m:r>
            </m:oMath>
            <w:r>
              <w:rPr>
                <w:rtl/>
              </w:rPr>
              <w:t xml:space="preserve">: المجموعة هي 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oMath>
            <w:r>
              <w:rPr>
                <w:rtl/>
              </w:rPr>
              <w:t xml:space="preserve">.  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متناظرتان بالنسبة إلى محور الفواصل (لاحقتاهما مترافقتان)،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المجموعة هي محور الفواصل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لاحظ أن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الدائرة التي مركزها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88820" cy="19888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4f322a84be03e2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20" cy="1988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2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(شعبة رياضيات وتقني رياضي)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v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الشكلين الجبري والأسي.  احسب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لاحقة النقطة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أضلاع، ثم بيّن أنه مربع.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التشابه المباشر 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نسبة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وزاويته، ثم بيّن أن كتابته المركبة هي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r>
                <m:t>z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الدائرة المحيطة بالمربع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. عيّن صورتها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بالتشابه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مجموعة النقط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i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و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arg</m:t>
              </m:r>
              <m:r>
                <m:t>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borderBox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sup>
                  </m:sSup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num>
                  <m:den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i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طويلته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A</m:t>
              </m:r>
            </m:oMath>
            <w:r>
              <w:rPr>
                <w:rtl/>
              </w:rPr>
              <w:t xml:space="preserve">، وعمدته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  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ومتساوي الساقين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متوازي أضلاع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C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=</m:t>
                </m:r>
                <m:borderBox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متوازي أضلاع فيه زاوية قائمة (</w:t>
            </w:r>
            <m:oMath>
              <m:acc>
                <m:accPr>
                  <m:chr m:val="̂"/>
                </m:accPr>
                <m:e>
                  <m:r>
                    <m:t>A</m:t>
                  </m:r>
                  <m:r>
                    <m:t>B</m:t>
                  </m:r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 وضلعان متتاليان متقايسان (</w:t>
            </w:r>
            <m:oMath>
              <m:r>
                <m:t>B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)،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مربع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و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i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نسبة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S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وزاويته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</w:p>
          <w:p>
            <w:pPr>
              <w:bidi/>
            </w:pPr>
            <w:r>
              <w:rPr>
                <w:rtl/>
              </w:rPr>
              <w:t xml:space="preserve">الكتابة: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−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المربع (منتصف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، ونصف قطرها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صورتها دائرة مركزها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ونصف قطرها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×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z</m:t>
                    </m:r>
                  </m:e>
                  <m:sub>
                    <m:r>
                      <m:t>S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</m:e>
                    </m:d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i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i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z</m:t>
                    </m:r>
                  </m:e>
                  <m:sub>
                    <m:r>
                      <m:t>D</m:t>
                    </m:r>
                  </m:sub>
                </m:sSub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هي 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C</m:t>
              </m:r>
            </m:oMath>
            <w:r>
              <w:rPr>
                <w:rtl/>
              </w:rPr>
              <w:t xml:space="preserve">: المجموعة هي محور القطعة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A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، وهو حامل القطر الآخر للمربع: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تحقق: بوضع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y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16</m:t>
                </m:r>
                <m:r>
                  <m:rPr>
                    <m:sty m:val="p"/>
                  </m:rPr>
                  <m:t>⇔</m:t>
                </m:r>
                <m:borderBox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والنقطتان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تحققان هذه المعادلة.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354580" cy="23088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8a54dddfd24f3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0" cy="230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تمرين محلول 3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 كثير الحدود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مركب.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ثم 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بحيث: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  <m:r>
                    <m:t>z</m:t>
                  </m:r>
                  <m:r>
                    <m:rPr>
                      <m:sty m:val="p"/>
                    </m:rPr>
                    <m:t>+</m:t>
                  </m:r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لواحقها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الجبري ثم استنتج طبيعة المثلث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دائرة يُطلب تعيين مركزها ونصف قطرها.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الكتابة المركبة للدوران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ويحول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 بالنشر: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β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γ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sSup>
                  <m:e>
                    <m:r>
                      <m:t>z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α</m:t>
                    </m:r>
                  </m:e>
                </m:d>
                <m:sSup>
                  <m:e>
                    <m:r>
                      <m:t>z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γ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β</m:t>
                    </m:r>
                  </m:e>
                </m:d>
                <m:r>
                  <m:t>z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γ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γ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t> 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γ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z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i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   الحلول: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2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t>2</m:t>
                  </m:r>
                  <m:r>
                    <m:t>i</m:t>
                  </m:r>
                  <m:r>
                    <m:t> </m:t>
                  </m:r>
                  <m:r>
                    <m:rPr>
                      <m:sty m:val="p"/>
                    </m:rPr>
                    <m:t>;</m:t>
                  </m:r>
                  <m:r>
                    <m:t> 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i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i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B</m:t>
              </m:r>
            </m:oMath>
            <w:r>
              <w:rPr>
                <w:rtl/>
              </w:rPr>
              <w:t xml:space="preserve">، و</w:t>
            </w:r>
            <m:oMath>
              <m:r>
                <m:rPr>
                  <m:sty m:val="p"/>
                </m:rPr>
                <m:t>arg</m:t>
              </m:r>
              <m:r>
                <m:t>i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A</m:t>
                      </m:r>
                      <m:r>
                        <m:t>C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 </w:t>
            </w:r>
            <w:r>
              <w:rPr>
                <w:shd w:val="clear" w:color="auto" w:fill="E4EAF3"/>
                <w:rtl/>
              </w:rPr>
              <w:t xml:space="preserve">المثلث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  <m:r>
                <m:t>B</m:t>
              </m:r>
              <m:r>
                <m:t>C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قائم ومتساوي الساقين في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المثلث قائم في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 رؤوسه على الدائرة التي قطرها الوتر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؛ مركزها منتصف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، ونصف قطرها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B</m:t>
                  </m:r>
                  <m:r>
                    <m:t>C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i</m:t>
                      </m:r>
                    </m:e>
                  </m: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B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  <m:r>
                <m:t>C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i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shd w:val="clear" w:color="auto" w:fill="E4EAF3"/>
                <w:rtl/>
              </w:rPr>
              <w:t xml:space="preserve">الدائرة التي مركزها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ونصف قطرها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2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m:oMath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A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(أ))، إذن زاويته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z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i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⇔</m:t>
                </m:r>
                <m:borderBox>
                  <m:e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i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i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i</m:t>
              </m:r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C</m:t>
                  </m:r>
                </m:sub>
              </m:sSub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83664" cy="188366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cedb8c4e4c2da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3664" cy="18836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p>
      <w:pPr>
        <w:bidi/>
      </w:pPr>
      <w:r>
        <w:rPr>
          <w:rtl/>
        </w:rPr>
        <w:br w:type="page"/>
      </w:r>
    </w:p>
    <w:bookmarkEnd w:id="41"/>
    <w:bookmarkStart w:id="42" w:name="خلاصة-الطرائق"/>
    <w:p>
      <w:pPr>
        <w:pStyle w:val="Heading1"/>
        <w:bidi/>
      </w:pPr>
      <w:r>
        <w:rPr>
          <w:rStyle w:val="SectionNumber"/>
          <w:rtl/>
        </w:rPr>
        <w:t xml:space="preserve">10</w:t>
      </w:r>
      <w:r>
        <w:rPr>
          <w:rtl/>
        </w:rPr>
        <w:tab/>
      </w:r>
      <w:r>
        <w:rPr>
          <w:rtl/>
        </w:rPr>
        <w:t xml:space="preserve">خلاصة الطرائق</w:t>
      </w:r>
    </w:p>
    <w:tbl>
      <w:tblPr>
        <w:tblW w:w="9864" w:type="dxa"/>
        <w:jc w:val="center"/>
        <w:tblBorders>
          <w:top w:val="single" w:sz="10" w:space="0" w:color="55167B"/>
          <w:left w:val="single" w:sz="10" w:space="0" w:color="55167B"/>
          <w:bottom w:val="single" w:sz="10" w:space="0" w:color="55167B"/>
          <w:right w:val="single" w:sz="10" w:space="0" w:color="55167B"/>
          <w:insideH w:val="single" w:sz="10" w:space="0" w:color="55167B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55167B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الطريقة حسب المطلوب</w:t>
            </w:r>
          </w:p>
        </w:tc>
      </w:tr>
      <w:tr>
        <w:tc>
          <w:tcPr>
            <w:tcW w:w="9864" w:type="dxa"/>
            <w:shd w:val="clear" w:color="auto" w:fill="F8F4FA"/>
          </w:tcPr>
          <w:tbl>
            <w:tblPr>
              <w:tblStyle w:val="Table"/>
              <w:tblW w:w="728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910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الطريقة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المطلوب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نضرب البسط والمقام في مرافق المقام.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الشكل الجبري لحاصل قسمة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نضع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ونطابق الجزأين الحقيقيين والتخيليين.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تحوي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bar>
                      <m:barPr>
                        <m:pos m:val="top"/>
                      </m:barPr>
                      <m:e>
                        <m:r>
                          <m:t>z</m:t>
                        </m:r>
                      </m:e>
                    </m:ba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 </w:t>
                  </w:r>
                  <m:oMath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r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rPr>
                        <m:sty m:val="p"/>
                      </m:rPr>
                      <m:t>sin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r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 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الشكل المثلثي أو الأسي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z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θ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حقيقي:  </w:t>
                  </w:r>
                  <m:oMath>
                    <m:r>
                      <m:t>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t>π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تخيلي صرف:  </w:t>
                  </w:r>
                  <m:oMath>
                    <m:r>
                      <m:t>n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k</m:t>
                    </m:r>
                    <m:r>
                      <m:t>π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z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حقيقي أو تخيلي صرف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 الشكلين الجبري والأسي لنفس العدد ثم نطابق.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قيم مضبوطة لـ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cos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rPr>
                        <m:sty m:val="p"/>
                      </m:rPr>
                      <m:t>sin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Δ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 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±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Δ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(حلان مترافقان).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من الدرجة الثانية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نتحقق من الجذر، نحلل بالمطابقة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  <m:sSup>
                          <m:e>
                            <m:r>
                              <m:t>z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β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γ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، ثم نحل.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معادلة من الدرجة الثالثة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 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;</m:t>
                        </m:r>
                        <m:acc>
                          <m:accPr>
                            <m:chr m:val="⃗"/>
                          </m:accPr>
                          <m:e>
                            <m:r>
                              <m:t>A</m:t>
                            </m:r>
                            <m:r>
                              <m:t>C</m:t>
                            </m:r>
                          </m:e>
                        </m:acc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arg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مسافة أو زاوية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نحسب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</m:oMath>
                  <w:r>
                    <w:rPr>
                      <w:rtl/>
                    </w:rPr>
                    <w:t xml:space="preserve">: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L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حقيقي: استقامية ؛  </w:t>
                  </w:r>
                  <m:oMath>
                    <m:r>
                      <m:t>L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تخيلي صرف: تعامد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متساوي الساقين ؛  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i</m:t>
                    </m:r>
                  </m:oMath>
                  <w:r>
                    <w:rPr>
                      <w:rtl/>
                    </w:rPr>
                    <w:t xml:space="preserve">: قائم ومتساوي الساقين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±</m:t>
                        </m:r>
                        <m:r>
                          <m:t>i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sup>
                    </m:sSup>
                  </m:oMath>
                  <w:r>
                    <w:rPr>
                      <w:rtl/>
                    </w:rPr>
                    <w:t xml:space="preserve">: متقايس الأضلاع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طبيعة مثلث، استقامية، تعامد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 ندرس الأضلاع والزوايا.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متوازي أضلاع، معين، مستطيل، مربع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نبين تساوي المسافات عن 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</m:oMath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Ω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Ω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⋯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نقط متداورة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</m:oMath>
                  <w:r>
                    <w:rPr>
                      <w:rtl/>
                    </w:rPr>
                    <w:t xml:space="preserve">: دائرة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: محور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t>B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arg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oMath>
                  <w:r>
                    <w:rPr>
                      <w:rtl/>
                    </w:rPr>
                    <w:t xml:space="preserve">: نصف مستقيم </w:t>
                  </w:r>
                  <w:r>
                    <w:rPr>
                      <w:rtl/>
                    </w:rPr>
                    <w:br/>
                    <w:t xml:space="preserve">وإلا نضع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  <m:r>
                      <m:t>y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ونبحث عن معادلة ديكارتية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مجموعة نقط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انسحاب ؛  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حقيقي: تحاك </w:t>
                  </w:r>
                  <w:r>
                    <w:rPr>
                      <w:rtl/>
                    </w:rPr>
                    <w:br/>
                    <w:t xml:space="preserve"/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دوران ؛  غير ذلك: تشابه مباشر </w:t>
                  </w:r>
                  <w:r>
                    <w:rPr>
                      <w:rtl/>
                    </w:rPr>
                    <w:br/>
                    <w:t xml:space="preserve">المركز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b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النسبة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a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الزاوية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arg</m:t>
                    </m:r>
                    <m:r>
                      <m:t>a</m:t>
                    </m:r>
                  </m:oMath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طبيعة التحويل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′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θ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z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/>
                  </w:r>
                  <w:r>
                    <w:rPr>
                      <w:rtl/>
                    </w:rPr>
                    <w:br/>
                    <w:t xml:space="preserve">(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: دوران ؛  </w:t>
                  </w: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</m:oMath>
                  <w:r>
                    <w:rPr>
                      <w:rtl/>
                    </w:rPr>
                    <w:t xml:space="preserve">: تحاك)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كتابة مركبة بمعرفة المركز والعناصر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′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′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B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A</m:t>
                            </m:r>
                          </m:sub>
                        </m:sSub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ثم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تشابه يحول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′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ω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</w:t>
                  </w:r>
                  <m:oMath>
                    <m:r>
                      <m:t>Ω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a</m:t>
                            </m:r>
                          </m:e>
                        </m:d>
                      </m:e>
                      <m:sup>
                        <m:r>
                          <m:t>n</m:t>
                        </m:r>
                      </m:sup>
                    </m:sSup>
                    <m:r>
                      <m:t> </m:t>
                    </m:r>
                    <m:r>
                      <m:t>Ω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(متتالية هندسية).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متتالية نقط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sSub>
                      <m:e>
                        <m:r>
                          <m:t>z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oMath>
                </w:p>
              </w:tc>
            </w:tr>
          </w:tbl>
          <w:p>
            <w:pPr>
              <w:bidi/>
            </w:pPr>
          </w:p>
        </w:tc>
      </w:tr>
    </w:tbl>
    <w:p>
      <w:pPr>
        <w:bidi/>
        <w:spacing w:before="0" w:after="0"/>
      </w:pPr>
    </w:p>
    <w:bookmarkEnd w:id="42"/>
    <w:sectPr>
      <w:headerReference w:type="default" r:id="rId18"/>
      <w:footerReference w:type="default" r:id="rId19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ملخص: الأعداد المركبة والتحويلات النقطية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2026-10-23T12:58:04Z</dcterms:created>
  <dcterms:modified xsi:type="dcterms:W3CDTF">2026-10-23T12:58:04Z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