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tbl>
                  <w:tblPr>
                    <w:tblStyle w:val="Table"/>
                    <w:tblW w:type="auto" w:w="0"/>
                    <w:jc w:val="center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autofit"/>
                    <w:tblLook w:firstRow="0" w:lastRow="0" w:firstColumn="0" w:lastColumn="0" w:noHBand="0" w:noVBand="0" w:val="0000"/>
                  </w:tblPr>
                  <w:tblGrid>
                    <w:gridCol w:w="3960"/>
                    <w:gridCol w:w="3960"/>
                  </w:tblGrid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360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180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90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45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15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3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5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left"/>
                        </w:pPr>
                        <m:oMath>
                          <m:r>
                            <m:t>5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bidi/>
                          <w:jc w:val="right"/>
                        </w:pPr>
                        <m:oMath>
                          <m:r>
                            <m:t>1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bidi/>
                          <w:jc w:val="center"/>
                        </w:pPr>
                      </w:p>
                    </w:tc>
                  </w:tr>
                </w:tbl>
                <w:p>
                  <w:pPr>
                    <w:bidi/>
                  </w:pPr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m:oMath>
                    <m:r>
                      <m:t>360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(القسمة المتتالية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عدد قواسم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360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borderBox>
                      <m:e>
                        <m:r>
                          <m:t>24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360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138"/>
              <w:gridCol w:w="3009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الإشارة:</w:t>
                  </w:r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ثم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|x|=\begin{cases} 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x\geqslant0\\ -x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x\leqslant0\end{cases}$</w:t>
            </w:r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P(x)=\begin{cases} x-2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x\geqslant3\\ -x+4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x\leqslant3\end{cases}$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2026-10-23T11:44:12Z</dcterms:created>
  <dcterms:modified xsi:type="dcterms:W3CDTF">2026-10-23T11:44:12Z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