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10 مذكرات (20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الأصلية: تعريف وخواص.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للدوال المألوفة ، الدالة الأصلية التي تحقق شرطاً.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قواعد حساب الدوال الأصلية.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التكاملي: المقاربة والتعريف.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مساحة حيز بين منحنيين.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لدالة على مجال وحصرها.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مساحة حيز: حالة دالة سالبة.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 ، توظيف التكامل لحساب دوال أصلية.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حجوم مجسمات بسيطة ، حل مشكلات.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الأول (باب الدوال الأصلية ص 158–162 ، باب الحساب التكاملي: نشاطا ص 166–167 ، تمارين ص 183–189). في كل حساب مساحة: جدول الوضع النسبي ورسم الحيز الملون.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الأصلية: تعريف وخواص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دالة أصلية لدالة على مجال.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المشتقات ، المعادلات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الفرق بين اثنتين منها 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دالة مستمرة على مجال تقبل دوال أصلية عليه.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فالدوال الأصلية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بالاشتقاق.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للدوال المألوفة ، الدالة الأصلية التي تحقق شرطاً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الدوال الأصلية للدوال المألوفة ، والدالة الأصلية التي تأخذ القيمة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تعريف الدالة الأصلية.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عكسية.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اقرأ جدول المشتقات «بالعكس».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الشرط لتعيين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[جدول الدوال الأصلية]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2103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9e3d2a7351175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[الشرط الابتدائي]</w:t>
            </w:r>
            <w:r>
              <w:rPr>
                <w:rtl/>
              </w:rPr>
              <w:t xml:space="preserve"> توجد 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الدالة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 إلى 6 صفحة 158 ، و 24 ، 25 ، 27 ، 28 صفحة 160.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قواعد حساب الدوال الأصلية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دوال أصلية لدوال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للدوال المألوفة ، مشتق دالة 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تمهيدي.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التعرف على الشكل.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(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5980" cy="21168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f72fdc6f8ad55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598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نُظهر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وقسمة على ثابت 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دالة 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53 ، 54 ، 56 ، 57 صفحة 162.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المعادلات التفاضلية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y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معادلات تفاضلية بسيطة مع شروط ابتدائية.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الدوال الأصلية ، الدوال المثلثية.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فيزيائية.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نابض مهتز: تسارعه متناسب مع موضعه وعكس إشارته. كيف نكتب ذلك؟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نتحقق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حلول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: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حلول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: دالتان أصليتان متتاليتان (ثابتان).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حلول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sin</m:t>
              </m:r>
              <m:r>
                <m:t>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معادلة من الرتبة الثانية تحتاج شرطين.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31 إلى 34 صفحة 161.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الحساب التكاملي: المقاربة والتعريف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تكامل دالة على مجال وتفسيره بمساحة.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الدوال الأصلية ، المساحات.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تاريخي (أرخميدس).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محدود بمنحنٍ؟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نشاطا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01 صفحة 166 و 02 صفحة 167]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تقريب المساحة تحت منحنٍ بمستطيلات (بالنقصان وبالزيادة).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المساحة تتعلق بدالة أصلية: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الحيز الملون.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[التفسير الهندسي]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هو مساحة الحيز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المساحات).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103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2657ef471d7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03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وحدة المساحة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تتعلق بالمعلم.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10 صفحة 184 ، وتمارين 11 إلى 14 صفحتي 183 و 184.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مساحة 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خواص التكامل ، وحساب مساحة حيز بين 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تعريف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المساحة بين منحنيي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ثم 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المساحة تحت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ناقص المساحة تحت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الحيز.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الخطية: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∫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=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rPr>
                      <m:sty m:val="p"/>
                    </m:rPr>
                    <m:t>+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 أولاً]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6446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46bf86b3d51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644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9324" cy="14173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f0236aede18c4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9324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ندرس إشارة الفرق قبل الحساب.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بالخطية.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30 إلى 33 صفحة 186.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القيمة المتوسطة لدالة على مجال وحصرها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، وحصر تكامل.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خواص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مناخية.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درجات الحرارة خلال يوم تتغير باستمرار: ما معنى «الحرارة المتوسطة»؟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مستطيل له نفس مساحة الحيز وقاعدته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ارتفاعه هو القيمة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[الحصر]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القيمة المتوسطة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نستطيع 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 مألوفة: الحصر هو الحل.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القيمة المتوسطة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π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36 صفحة 186 ، وتمرين 51 صفحة 188.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مساحة حيز: حالة دالة سالبة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حساب مساحة حيز يقع تحت محور الفواصل أو على جانبيه.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التكامل ، الوضع النسبي.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إشكالي.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إشارة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المساحة سالبة؟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التكامل سالب ، والمساحة موجبة.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الحيز.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وإذا تغيرت الإشارة نقسم المجال (علاقة شال).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 أولاً]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3260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881a2235ccd5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326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12573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58cebcdf1552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1257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المساحة دائماً موجبة.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بين منحني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52 إلى 59 صفحتي 188 و 189.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التكامل بالتجزئة ، توظيف التكامل لحساب دوال أصلية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حساب تكاملات بالتجزئة ، وتعيين دوال أصلية بالتكامل.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خواص التكامل ، مشتق جداء.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لا يوجد في الجدول.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 الجداء.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نكامل الطرفين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اختيار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[التكامل بالتجزئة]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[دالة أصلية بالتكامل]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مثلاً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تبسط بالاشتقاق.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π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62 إلى 65 ، و 68 إلى 70 صفحة 189.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والحساب التكاملي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حجوم مجسمات بسيطة ، حل مشكلات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حساب حجم مجسم بالتكامل ، وتوظيف التكامل في حل مشكلات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الحساب التكاملي.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الأول)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تاريخي.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نبرهن أن حجم المخروط ثلث حجم الأسطوانة؟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نموذج حقيقي.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نقطع المجسم بمستويات عمودية على محور: مساحة المقطع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والحجم مجموع «شرائح» رقيقة.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المقطع.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مجسم دوراني حول محور الفواصل: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مخروط نصف قطر قاعدته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r</m:t>
                          </m:r>
                          <m:r>
                            <m:t>x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h</m:t>
                  </m:r>
                </m:sup>
                <m:e>
                  <m:r>
                    <m:t>π</m:t>
                  </m:r>
                </m:e>
              </m:nary>
              <m:f>
                <m:fPr>
                  <m:type m:val="bar"/>
                </m:fPr>
                <m:num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وحدة الحجم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حجم المجسم الناتج عن دوران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‎u.v.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72 و 73 صفحة 189.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2026-10-26T23:27:47Z</dcterms:created>
  <dcterms:modified xsi:type="dcterms:W3CDTF">2026-10-26T23:27:47Z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