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الزوايا الموجهة وحساب المثلثات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الراديان والزاوية الموجهة لشعاعين ، القيس الرئيسي.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الزوايا الموجهة.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حساب المثلثات: جيب التمام والجيب.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جيب تمام وجيب الزوايا المرفقة (دساتير التحويل).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المثلثية الأساسية.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المتراجحات المثلثية البسيطة.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الزوايا الموجهة ص 210–211 ، أعمال موجهة ص 222). دساتير الجمع تأتي في محور الجداء السلمي.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الدائرة المثلثية ، الراديان (1 ج م).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تعيين أقياس زاوية موجهة لشعاعين وقيسها الرئيسي.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الزاوية الموجهة ، القيس الرئيسي.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استعمال خواص الزوايا الموجهة (علاقة شال) لإثبات تقايس زوايا واستقامية نقط.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الدائرة المثلثية ، cos و sin (1 ج م).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استعمال القيم الشهيرة والعلاقة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القيم الشهيرة.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استعمال دساتير التحويل لحساب قيم وتبسيط عبارات.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الزوايا المرفقة ، القيم الشهيرة.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حل المعادلات</w:t>
      </w:r>
      <w:r>
        <w:rPr>
          <w:rtl/>
        </w:rP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a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</m:oMath>
      <w:r>
        <w:rPr>
          <w:rtl/>
        </w:rPr>
        <w:t xml:space="preserve"> </w:t>
      </w:r>
      <w:r>
        <w:rPr>
          <w:rtl/>
        </w:rPr>
        <w:t xml:space="preserve">وتمثيل حلولها على الدائرة المثلثية.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المعادلات المثلثية الأساسية.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حل متراجحات مثلثية بسيطة بالاستعانة بالدائرة المثلثية.</w:t>
      </w:r>
    </w:p>
    <w:p>
      <w:pPr>
        <w:bidi/>
      </w:pPr>
      <w:r>
        <w:rPr>
          <w:rtl/>
        </w:rPr>
        <w:t xml:space="preserve">المنهاج ، الكتاب المدرسي ، مراجع ، الحاسبة ، أدوات الهندسة.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الزوايا الموجهة وحساب المثلثات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2026-10-26T22:13:20Z</dcterms:created>
  <dcterms:modified xsi:type="dcterms:W3CDTF">2026-10-26T22:13:20Z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