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الشعب العلمية (رياضيات ، تقني رياضي ، علوم تجريبية)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 (حسب ترتيب التوزيع السنوي)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484"/>
              <w:gridCol w:w="348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6. أدوات العدّ: الجداول المزدوجة وشجرة الإمكانيات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1. التجربة العشوائية ، التواترات والمحاكاة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7. خواص الاحتمال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2. مصطلحات الاحتمالات (لغة الحوادث)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8. المتغير العشوائي وقانون احتماله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3. قانون الاحتمال على مجموعة منتهية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9. الأمل والتباين والانحراف المعياري لمتغير عشوائي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4. الأمل والتباين والانحراف المعياري لقانون احتمال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10. خلاصة الطرائق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5. تساوي الاحتمال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Start w:id="20" w:name="التجربة-العشوائية-التواترات-والمحاكا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التجربة العشوائية ، التواترات والمحاكاة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التجربة العشوائية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التجربة العشوائية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كل تجربة نعرف مسبقاً جميع نتائجها الممكنة ، لكن لا يمكن توقّع النتيجة التي ستظهر قبل إجرائها.</w:t>
            </w:r>
          </w:p>
          <w:p>
            <w:pPr>
              <w:bidi/>
            </w:pPr>
            <w:r>
              <w:rPr>
                <w:rtl/>
              </w:rPr>
              <w:t xml:space="preserve">كل نتيجة ممكنة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مخرجاً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إمكانية) ، ومجموعة كل المخارج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مجموعة الإمكانيات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ونرمز لها بالرمز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رمي قطعة نقدية: 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F</m:t>
              </m:r>
            </m:oMath>
            <w:r>
              <w:rPr>
                <w:rtl/>
              </w:rPr>
              <w:t xml:space="preserve">: الوجه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 الظهر).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رمي زهرة نرد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 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سحب كرية من كيس به كريات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 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التواتر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نكرر تجربة عشوائية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، ونسجل عدد مرات ظهور كل مخرج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التكرار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تواتر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المخرج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العدد:  </w:t>
            </w:r>
            <m:oMath>
              <m:borderBox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ولدينا دائماً:  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استقرار التواترات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عندما يكبر عدد التكرارات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(مقاس العينة) ، تقل تذبذبات التواترات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وتقترب من قيم نظرية ثابتة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احتمالات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المخارج.</w:t>
            </w:r>
          </w:p>
          <w:p>
            <w:pPr>
              <w:bidi/>
            </w:pPr>
            <w:r>
              <w:rPr>
                <w:rtl/>
              </w:rPr>
              <w:t xml:space="preserve">نميز بين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التواتر التجريبي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(يتغير من عينة إلى أخرى) و</w:t>
            </w:r>
            <w:r>
              <w:rPr>
                <w:b/>
                <w:bCs/>
                <w:rtl/>
              </w:rPr>
              <w:t xml:space="preserve">التواتر النظري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رمي قطعة نقدية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Style w:val="Table"/>
              <w:tblW w:w="86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055"/>
              <w:gridCol w:w="1155"/>
              <w:gridCol w:w="1345"/>
              <w:gridCol w:w="1535"/>
              <w:gridCol w:w="1535"/>
            </w:tblGrid>
            <w:tr>
              <w:trPr>
                <w:tblHeader w:val="true"/>
              </w:trPr>
              <w:tc>
                <w:tcPr>
                  <w:tcW w:w="30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الرميات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10000</m:t>
                    </m:r>
                  </m:oMath>
                </w:p>
              </w:tc>
            </w:tr>
            <w:tr>
              <w:tc>
                <w:tcPr>
                  <w:tcW w:w="30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تواتر الوجه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521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كلما كبر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اقترب تواتر ظهور الوجه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  نقول إن احتمال ظهور الوجه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المحاكاة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محاكاة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تجربة عشوائية تعني اختيار نموذج (تجربة أخرى) له نفس خواص التجربة المدروسة ، ثم ملاحظة تواترات ظهور النتائج.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لمحاكاة نجاح (</w:t>
            </w:r>
            <m:oMath>
              <m:r>
                <m:t>n</m:t>
              </m:r>
            </m:oMath>
            <w:r>
              <w:rPr>
                <w:rtl/>
              </w:rPr>
              <w:t xml:space="preserve">) أو رسوب (</w:t>
            </w:r>
            <m:oMath>
              <m:r>
                <m:t>r</m:t>
              </m:r>
            </m:oMath>
            <w:r>
              <w:rPr>
                <w:rtl/>
              </w:rPr>
              <w:t xml:space="preserve">) تلميذ باحتمالين متساويين ، نرمي قطعة نقدية: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  <w:r>
              <w:rPr>
                <w:rtl/>
              </w:rPr>
              <w:t xml:space="preserve">.  ولمحاكاة اختيار عدد 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زهرة نرد.</w:t>
            </w:r>
          </w:p>
        </w:tc>
      </w:tr>
    </w:tbl>
    <w:p>
      <w:pPr>
        <w:bidi/>
        <w:spacing w:before="0" w:after="0"/>
      </w:pPr>
    </w:p>
    <w:bookmarkEnd w:id="20"/>
    <w:bookmarkStart w:id="21" w:name="مصطلحات-الاحتمالات-لغة-الحوادث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مصطلحات الاحتمالات (لغة الحوادث)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إمكانيات تجربة عشوائية.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كل جزء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  مثال (رمي نرد):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رقم زوجي»: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الحادثة البسيطة (الأولية)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حادثة تحتوي على مخرج واحد فقط.  مثال: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الحادثة الأكيدة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نفسها ، و</w:t>
            </w:r>
            <w:r>
              <w:rPr>
                <w:b/>
                <w:bCs/>
                <w:rtl/>
              </w:rPr>
              <w:t xml:space="preserve">الحادثة المستحيلة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المجموعة الخالية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العمليات على الحوادث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978"/>
              <w:gridCol w:w="892"/>
              <w:gridCol w:w="3653"/>
            </w:tblGrid>
            <w:tr>
              <w:trPr>
                <w:tblHeader w:val="true"/>
              </w:trPr>
              <w:tc>
                <w:tcPr>
                  <w:tcW w:w="49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معناها</w:t>
                  </w:r>
                </w:p>
              </w:tc>
              <w:tc>
                <w:tcPr>
                  <w:tcW w:w="89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الرمز</w:t>
                  </w:r>
                </w:p>
              </w:tc>
              <w:tc>
                <w:tcPr>
                  <w:tcW w:w="365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الحادثة</w:t>
                  </w:r>
                </w:p>
              </w:tc>
            </w:tr>
            <w:tr>
              <w:tc>
                <w:tcPr>
                  <w:tcW w:w="49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تتحقق إذا تحققت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معاً</w:t>
                  </w:r>
                </w:p>
              </w:tc>
              <w:tc>
                <w:tcPr>
                  <w:tcW w:w="8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oMath>
                </w:p>
              </w:tc>
              <w:tc>
                <w:tcPr>
                  <w:tcW w:w="365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(«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»)</w:t>
                  </w:r>
                </w:p>
              </w:tc>
            </w:tr>
            <w:tr>
              <w:tc>
                <w:tcPr>
                  <w:tcW w:w="49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تتحقق إذا تحققت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(على الأقل إحداهما)</w:t>
                  </w:r>
                </w:p>
              </w:tc>
              <w:tc>
                <w:tcPr>
                  <w:tcW w:w="8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oMath>
                </w:p>
              </w:tc>
              <w:tc>
                <w:tcPr>
                  <w:tcW w:w="365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اتحاد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(«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»)</w:t>
                  </w:r>
                </w:p>
              </w:tc>
            </w:tr>
            <w:tr>
              <w:tc>
                <w:tcPr>
                  <w:tcW w:w="49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تتحقق إذا لم تتحقق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  <w:tc>
                <w:tcPr>
                  <w:tcW w:w="8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</m:e>
                    </m:bar>
                  </m:oMath>
                </w:p>
              </w:tc>
              <w:tc>
                <w:tcPr>
                  <w:tcW w:w="365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الحادثة العكسية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>
                  <w:tcW w:w="49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 يمكن أن تتحققا معاً</w:t>
                  </w:r>
                </w:p>
              </w:tc>
              <w:tc>
                <w:tcPr>
                  <w:tcW w:w="8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⌀</m:t>
                    </m:r>
                  </m:oMath>
                </w:p>
              </w:tc>
              <w:tc>
                <w:tcPr>
                  <w:tcW w:w="36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منفصلتان (غير متلائمتين)</w:t>
                  </w:r>
                </w:p>
              </w:tc>
            </w:tr>
            <w:tr>
              <w:tc>
                <w:tcPr>
                  <w:tcW w:w="49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تحقق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يستلزم تحقق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</w:p>
              </w:tc>
              <w:tc>
                <w:tcPr>
                  <w:tcW w:w="8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⊂</m:t>
                    </m:r>
                    <m:r>
                      <m:t>B</m:t>
                    </m:r>
                  </m:oMath>
                </w:p>
              </w:tc>
              <w:tc>
                <w:tcPr>
                  <w:tcW w:w="36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محتواة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قانونا دي مورغان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B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</m:e>
                    </m:bar>
                    <m:r>
                      <m:rPr>
                        <m:sty m:val="p"/>
                      </m:rPr>
                      <m:t>∩</m:t>
                    </m:r>
                    <m:bar>
                      <m:barPr>
                        <m:pos m:val="top"/>
                      </m:barPr>
                      <m:e>
                        <m:r>
                          <m:t>B</m:t>
                        </m:r>
                      </m:e>
                    </m:bar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</m:e>
                    </m:bar>
                    <m:r>
                      <m:rPr>
                        <m:sty m:val="p"/>
                      </m:rPr>
                      <m:t>∪</m:t>
                    </m:r>
                    <m:bar>
                      <m:barPr>
                        <m:pos m:val="top"/>
                      </m:barPr>
                      <m:e>
                        <m:r>
                          <m:t>B</m:t>
                        </m:r>
                      </m:e>
                    </m:ba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 دائماً: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645920" cy="1033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f6aa77f2953c0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332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زهرة نرد ونسجل الرقم الظاهر: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«رقم أكبر تماماً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«رقم أصغر تماماً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» 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«رقم زوجي».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∩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∪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قانون-الاحتمال-على-مجموعة-منته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قانون الاحتمال على مجموعة منتهية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إمكانيات تجربة عشوائية.</w:t>
            </w:r>
          </w:p>
          <w:p>
            <w:pPr>
              <w:bidi/>
            </w:pPr>
            <w:r>
              <w:rPr>
                <w:rtl/>
              </w:rPr>
              <w:t xml:space="preserve">نعرّف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احتمال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بإرفاق كل مخرج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بعدد حقيقي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(احتماله) بحيث:</w:t>
            </w:r>
          </w:p>
          <w:p>
            <w:pPr>
              <w:bidi/>
              <w:jc w:val="center"/>
            </w:pPr>
            <m:oMath>
              <m:r>
                <m:t>​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 </w:t>
            </w:r>
            <m:oMath>
              <m:r>
                <m:t>​</m:t>
              </m:r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نلخص قانون الاحتمال في جدول:</w:t>
            </w:r>
          </w:p>
          <w:tbl>
            <w:tblPr>
              <w:tblStyle w:val="Table"/>
              <w:tblW w:w="83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965"/>
              <w:gridCol w:w="965"/>
              <w:gridCol w:w="870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المخرج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الاحتمال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احتمال حادثة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احتمال 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 احتمالات المخارج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تكوّنها ، ونرمز له بالرمز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ومن أجل كل 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 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نرد غير متوازن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زهرة نرد مزيفة بحيث يكون احتمال ظهور كل رقم فردي ضعف احتمال ظهور كل رقم زوجي.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مجموع الاحتمالات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043"/>
              <w:gridCol w:w="936"/>
              <w:gridCol w:w="936"/>
              <w:gridCol w:w="936"/>
              <w:gridCol w:w="936"/>
              <w:gridCol w:w="936"/>
              <w:gridCol w:w="936"/>
              <w:gridCol w:w="1859"/>
            </w:tblGrid>
            <w:tr>
              <w:trPr>
                <w:tblHeader w:val="true"/>
              </w:trPr>
              <w:tc>
                <w:tcPr>
                  <w:tcW w:w="2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8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0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الاحتمال</w:t>
                  </w:r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18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احتمال الحادثة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«الحصول على مضاعف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»:  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للتحقق من أن جدولاً يمثل قانون احتمال ، نتحقق من الشرطين: كل الاحتمالات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ومجموعها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مثلاً: الجدول ذو الاحتمالات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قانون احتمال (احتمال سالب) ، والجدول ذو الاحتمالات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قانون احتمال.</w:t>
            </w:r>
          </w:p>
        </w:tc>
      </w:tr>
    </w:tbl>
    <w:p>
      <w:pPr>
        <w:bidi/>
        <w:spacing w:before="0" w:after="0"/>
      </w:pPr>
    </w:p>
    <w:bookmarkEnd w:id="22"/>
    <w:bookmarkStart w:id="23" w:name="X52c2db66dcea9ef778ac07a06be52fbb463923f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الأمل الرياضياتي والتباين والانحراف المعياري لقانون احتمال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 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 على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الأمل الرياضياتي: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التباين: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الانحراف المعياري: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σ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الأمل الرياضياتي 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الوسط الحسابي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اعتبرنا الاحتمالات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تواترات نظرية.</w:t>
            </w:r>
          </w:p>
          <w:p>
            <w:pPr>
              <w:bidi/>
            </w:pPr>
            <w:r>
              <w:rPr>
                <w:rtl/>
              </w:rPr>
              <w:t xml:space="preserve">التباين والانحراف المعياري يقيسان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تشتت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 حول الأمل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قانون احتمال معرّف على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بالجدول:</w:t>
            </w:r>
          </w:p>
          <w:tbl>
            <w:tblPr>
              <w:tblStyle w:val="Table"/>
              <w:tblW w:w="55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numPr>
                <w:ilvl w:val="0"/>
                <w:numId w:val="1005"/>
              </w:numPr>
              <w:bidi/>
              <w:spacing w:before="120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28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166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249</m:t>
                  </m:r>
                  <m:r>
                    <m:rPr>
                      <m:sty m:val="p"/>
                    </m:rPr>
                    <m:t>−</m:t>
                  </m:r>
                  <m:r>
                    <m:t>98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151</m:t>
                      </m:r>
                    </m:num>
                    <m:den>
                      <m:r>
                        <m:t>18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39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151</m:t>
                      </m:r>
                    </m:num>
                    <m:den>
                      <m:r>
                        <m:t>18</m:t>
                      </m:r>
                    </m:den>
                  </m:f>
                </m:e>
              </m:rad>
              <m:r>
                <m:rPr>
                  <m:sty m:val="p"/>
                </m:rPr>
                <m:t>≈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تساوي-الاحتمال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تساوي الاحتمال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قانون الاحتمال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متساوي التوزيع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إن التجربة متساوية الاحتمال) إذا كان لكل المخارج نفس الاحتمال.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احتمال كل مخرج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في حالة تساوي الاحتمال ، من أجل كل 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Card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Card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عدد الحالات الملائمة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عدد الحالات الممكنة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Card</m:t>
              </m:r>
              <m:r>
                <m:t>A</m:t>
              </m:r>
            </m:oMath>
            <w:r>
              <w:rPr>
                <w:rtl/>
              </w:rPr>
              <w:t xml:space="preserve">: عدد عناصر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عبارات تدل على تساوي الاحتمال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«نرد متوازن» ، «قطعة نقدية متوازنة» ، «كريات متماثلة لا نفرق بينها عند اللمس» ، «نختار عشوائياً» ، «بطاقات متشابهة»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كيس به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وكرية بيضاء ، إذا سجلنا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اللون فقط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R</m:t>
              </m:r>
              <m:r>
                <m:rPr>
                  <m:sty m:val="p"/>
                </m:rPr>
                <m:t>;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متساوية الاحتمال: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  لكن إذا رقّمنا الكريات صارت الكريات الثماني متساوية الاحتمال.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نرداً متوازناً.  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عدد أولي»: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نرمي قطعة نقدية متوازنة مرتين: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 </w:t>
            </w:r>
            <m:oMath>
              <m:r>
                <m:t>B</m:t>
              </m:r>
            </m:oMath>
            <w:r>
              <w:rPr>
                <w:rtl/>
              </w:rPr>
              <w:t xml:space="preserve">: «ظهور الوجه مرة واحدة»: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X9406da7872f81365f4af3eb026b9455d9dfbf92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أدوات العدّ: الجداول المزدوجة وشجرة الإمكانيات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أنواع السحب من كيس به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كرية (نسحب كريتين)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8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584"/>
              <w:gridCol w:w="1346"/>
              <w:gridCol w:w="1742"/>
              <w:gridCol w:w="213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الأداة المناسبة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عدد الحالات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الترتيب والتكرار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نوع السحب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جدول مزدوج كامل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الترتيب مهم ، التكرار ممكن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على التوالي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مع الإرجاع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جدول نشطب قطره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الترتيب مهم ، لا تكرار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على التوالي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دون إرجاع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نصف الجدول (فوق القطر)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الترتيب غير مهم ، لا تكرار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في آن واحد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نمذجة تجربة من مرحلتين بجدول مزدوج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نرقّم العناصر (حتى المتماثلة في اللون) ، فتصبح كل المخارج متساوية الاحتمال.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نكتب نتائج المرحلة الأولى في العمود الأول (الأسطر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I</m:t>
              </m:r>
            </m:oMath>
            <w:r>
              <w:rPr>
                <w:rtl/>
              </w:rPr>
              <w:t xml:space="preserve">) ونتائج المرحلة الثانية في السطر الأول (الأعمدة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II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كل خانة مخرج واحد. حسب نوع السحب: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نملأ كل الخانات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الإرجاع) ، أو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نشطب القطر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التوالي دون إرجاع) ، أو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نملأ ما فوق القطر فقط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آن واحد).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نلوّن خانات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ونعدّها: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عدد الخانات الملونة</m:t>
                  </m:r>
                </m:num>
                <m:den>
                  <m:r>
                    <m:rPr>
                      <m:nor/>
                      <m:sty m:val="p"/>
                    </m:rPr>
                    <m:t>عدد الخانات المملوءة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كيس به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كريات بيضاء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B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B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2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B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3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وكريتان حمراوان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R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R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2</m:t>
                  </m:r>
                </m:sub>
              </m:sSub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نسحب كريتين ، ونعتبر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بيضاوين» (الخانات الملونة بالأخضر).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 على التوالي مع الإرجاع: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الكرية الأولى تعود إلى الكيس ، فيمكن سحبها مرة ثانية: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كل خانات الجدول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مخارج.</w:t>
            </w:r>
          </w:p>
          <w:tbl>
            <w:tblPr>
              <w:tblStyle w:val="Table"/>
              <w:tblW w:w="32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rPr>
                  <m:sty m:val="p"/>
                </m:rPr>
                <m:t>Card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 على التوالي دون إرجاع: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يمكن سحب نفس الكرية مرتين: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نشطب خانات القطر</w:t>
            </w:r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32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×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rPr>
                  <m:sty m:val="p"/>
                </m:rPr>
                <m:t>Card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 في آن واحد: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ترتيب: الخانتان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تمثلان نفس السحب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فنحتفظ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بما فوق القطر فقط</w:t>
            </w:r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470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784"/>
              <w:gridCol w:w="784"/>
              <w:gridCol w:w="784"/>
              <w:gridCol w:w="784"/>
              <w:gridCol w:w="784"/>
              <w:gridCol w:w="7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rPr>
                  <m:sty m:val="p"/>
                </m:rPr>
                <m:t>Card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السحب في آن واحد والسحب على التوالي دون إرجاع يعطيان نفس الاحتمال ، لأن كل خانة فوق القطر تقابلها خانة واحدة تحته.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رمي نرد متوازن مرتين: نكتب في كل خانة مجموع الرقمين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مع «الإرجاع» (يمكن تكرار الرقم):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خانة متساوية الاحتمال. الخانات الملونة: «المجموع يساوي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».</w:t>
            </w:r>
          </w:p>
          <w:tbl>
            <w:tblPr>
              <w:tblStyle w:val="Table"/>
              <w:tblW w:w="221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11</m:t>
                    </m:r>
                  </m:oMath>
                </w:p>
              </w:tc>
            </w:tr>
            <w:t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6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 يساوي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الرقم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(خانات القطر).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تجربة من ثلاث مراحل: شجرة الإمكانيات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عندما تتكون التجربة من ثلاث مراحل أو أكثر لا يكفي جدول مزدوج ، فنستعمل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شجرة الإمكانيات</w:t>
            </w:r>
            <w:r>
              <w:rPr>
                <w:rtl/>
              </w:rPr>
              <w:t xml:space="preserve">: كل مسار من الجذر إلى طرف الشجرة مخرج واحد.</w:t>
            </w:r>
          </w:p>
          <w:p>
            <w:pPr>
              <w:bidi/>
            </w:pPr>
            <w:r>
              <w:rPr>
                <w:rtl/>
              </w:rPr>
              <w:t xml:space="preserve">نرمي قطعة نقدية متوازنة ثلاث مرات: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95243" cy="25466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9ee785cb689b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243" cy="2546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عدد المخارج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متساوية الاحتمال.  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«ظهور الوجه مرتين بالضبط» تضم المخارج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F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P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F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خواص-الاحتمال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خواص الاحتمال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 على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منفصلتين (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):  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m:t>A</m:t>
                          </m:r>
                        </m:e>
                      </m:ba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منفصلتان واتحادهما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 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  <m:r>
                    <m:rPr>
                      <m:sty m:val="p"/>
                    </m:rPr>
                    <m:t>∪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متى نستعمل الحادثة العكسية؟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عندما تحتوي الحادثة على عبارة «</w:t>
            </w:r>
            <w:r>
              <w:rPr>
                <w:b/>
                <w:bCs/>
                <w:rtl/>
              </w:rPr>
              <w:t xml:space="preserve">على الأقل</w:t>
            </w:r>
            <w:r>
              <w:rPr>
                <w:rtl/>
              </w:rPr>
              <w:t xml:space="preserve">» نحسب غالباً احتمال عكسها: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الأقل كرية حمراء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توجد أي كرية حمراء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oMath>
          </w:p>
        </w:tc>
      </w:tr>
    </w:tbl>
    <w:p>
      <w:pPr>
        <w:bidi/>
        <w:spacing w:before="0" w:after="0"/>
      </w:pPr>
    </w:p>
    <w:bookmarkEnd w:id="26"/>
    <w:bookmarkStart w:id="27" w:name="المتغير-العشوائي-وقانون-احتماله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المتغير العشوائي وقانون احتماله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إمكانيات تجربة عشوائية.  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متغيراً عشوائياً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 ترفق بكل مخرج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 حقيقياً.</w:t>
            </w:r>
          </w:p>
          <w:p>
            <w:pPr>
              <w:bidi/>
            </w:pPr>
            <w:r>
              <w:rPr>
                <w:rtl/>
              </w:rPr>
              <w:t xml:space="preserve">مجموعة القيم التي يأخذها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لها بالرمز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الحادثة المكونة من المخارج التي يرفق بها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قانون احتمال متغير عشوائي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تعريف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إرفاق كل قيمة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 الحادثة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ونلخصه في جدول:</w:t>
            </w:r>
          </w:p>
          <w:tbl>
            <w:tblPr>
              <w:tblStyle w:val="Table"/>
              <w:tblW w:w="72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870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طريقة: تعيين قانون احتمال متغير عشوائي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نعيّن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وعدد عناصرها (جدول أو شجرة).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نرفق بكل مخرج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ونستنتج مجموعة القيم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من أجل كل قيمة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نعدّ المخارج التي تحقق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نتحقق أن مجموع الاحتمالات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28" w:name="X2b6a956f3c4f346f9916fe88849d7ac2320a03b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الأمل والتباين والانحراف المعياري لمتغير عشوائي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الأمل الرياضياتي: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التباين: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t> 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الانحراف المعياري: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تفسير الأمل في الألعاب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ربح لاعب (موجب) أو خسارته (سالب) ، فإن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متوسط الربح الذي يأمله اللاعب بعد تكرار اللعبة عدداً كبيراً من المرات: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في صالح اللاعب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في صالحه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عادلة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(التحويل التآلفي)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 </m:t>
                    </m:r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يرمي لاعب قطعة نقدية متوازنة ثلاث مرات: يربح دينارا واحدا كلما ظهر الوجه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ويخسر دينارا واحدا كلما ظهر الظهر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  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مخرج ربح اللاعب أو خسارته.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وقانون احتماله.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 هل اللعبة عادلة؟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(الشجرة السابقة).  إذا ظهر الوجه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والظهر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F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F</m:t>
              </m:r>
              <m:r>
                <m:t>F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P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F</m:t>
              </m:r>
              <m:r>
                <m:t>P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F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P</m:t>
              </m:r>
              <m:r>
                <m:t>P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3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8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8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عادلة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29" w:name="خلاصة-الطرائق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ماذا أفعل عندما يُطلب مني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…</m:t>
              </m:r>
            </m:oMath>
            <w:r>
              <w:rPr>
                <w:b/>
                <w:bCs/>
                <w:color w:val="FFFFFF"/>
                <w:rtl/>
              </w:rPr>
              <w:t xml:space="preserve">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960"/>
              <w:gridCol w:w="3009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شجرة (عدة مراحل) أو جدول مزدوج (مرحلتان) حسب نوع السحب.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تعيين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وعدد الحالات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Card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Card</m:t>
                        </m:r>
                        <m:r>
                          <m:t>Ω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(بعد التأكد من تساوي الاحتمال).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حادثة في تجربة متساوية الاحتمال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مجموع احتمالات مخارجها.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حادثة في قانون غير متساوي التوزيع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العكسية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)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«على الأقل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…</m:t>
                    </m:r>
                  </m:oMath>
                  <w:r>
                    <w:rPr>
                      <w:rtl/>
                    </w:rPr>
                    <w:t xml:space="preserve">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«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نستعمل: مجموع الاحتمالات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قيمة معطاة للأمل.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إيجاد احتمال مجهول في جدول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∑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 الجذر.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الأمل ، التباين ، الانحراف المعياري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موجب (في صالحه) ، معدوم (عادلة).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 اللعبة في صالح اللاعب؟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9"/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2026-10-26T13:51:35Z</dcterms:created>
  <dcterms:modified xsi:type="dcterms:W3CDTF">2026-10-26T13:51:35Z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