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الدالتان الأسية واللوغاريتمية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النيبيرية: تعريف وخواص جبرية.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 ، معادلات ومتراجحات.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والنمذجة.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النيبيرية: تعريف وخواص جبرية.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معادلات ومتراجحات.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الأول (باب الدوال الأسية واللوغاريتمية: نشاطا ص 75 و 77 ، تمارين ص 102–112). مذكرات الدالة الأسية (10–13) لا تستعمل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الاشتقاقية ، المعادلات التفاضلية</w:t>
      </w:r>
      <w:r>
        <w:rPr>
          <w:rtl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tl/>
        </w:rPr>
        <w:t xml:space="preserve">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التعرف على الدالة الأسية وخواصها الجبرية.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 مجدول.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الدالة الأسية وخواصها.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دراسة الدالة الأسية وتمثيلها ، وحل معادلات ومتراجحات أسية.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دراسة الدالة الأسية.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دراسة الدوال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k</m:t>
            </m:r>
            <m:r>
              <m:t>x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واستعمالها في نمذجة ظواهر.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مشتق دالة مركبة ، الدالة الأسية.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حساب مشتق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ودراسة اتجاه تغيرها.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الدالة الأسية ، مبرهنة القيم المتوسطة.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تعريف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واستعمال خواصها الجبرية.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خواص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، دراسة الدالة الأسية.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، وحل معادلات ومتراجحات لوغاريتمية.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دراسة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، مشتق دالة مركبة.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، وتعريف اللوغاريتم العشري.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الدوال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k</m:t>
            </m:r>
            <m:r>
              <m:t>x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، المعادلات</w:t>
      </w:r>
      <w:r>
        <w:rPr>
          <w:rtl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tl/>
        </w:rPr>
        <w:t xml:space="preserve">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حل معادلات تفاضلية من الشكل</w:t>
      </w:r>
      <w:r>
        <w:rPr>
          <w:rtl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t>y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مع شرط ابتدائي.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الدالتان الأسية واللوغاريتمية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2026-10-26T23:09:02Z</dcterms:created>
  <dcterms:modified xsi:type="dcterms:W3CDTF">2026-10-26T23:09:02Z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