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>
      <w:tblPr>
        <w:tblW w:w="9977" w:type="dxa"/>
        <w:jc w:val="center"/>
        <w:tblBorders>
          <w:top w:val="single" w:sz="4" w:space="0" w:color="1F3A68"/>
          <w:left w:val="single" w:sz="4" w:space="0" w:color="1F3A68"/>
          <w:bottom w:val="single" w:sz="4" w:space="0" w:color="1F3A68"/>
          <w:right w:val="single" w:sz="4" w:space="0" w:color="1F3A68"/>
        </w:tblBorders>
        <w:tblLayout w:type="fixed"/>
      </w:tblPr>
      <w:tblGrid>
        <w:gridCol w:w="9977"/>
      </w:tblGrid>
      <w:tr>
        <w:tc>
          <w:tcPr>
            <w:tcW w:w="9977" w:type="dxa"/>
            <w:shd w:val="clear" w:color="auto" w:fill="1F3A68"/>
          </w:tcPr>
          <w:p>
            <w:pPr>
              <w:bidi/>
              <w:spacing w:before="120" w:after="120"/>
              <w:jc w:val="center"/>
            </w:pPr>
            <w:r>
              <w:rPr>
                <w:b/>
                <w:bCs/>
                <w:color w:val="FFFFFF"/>
                <w:sz w:val="52"/>
                <w:szCs w:val="52"/>
                <w:rtl/>
              </w:rPr>
              <w:t xml:space="preserve">ملخص الوحدة الأولى: الدوال العددية</w:t>
            </w:r>
          </w:p>
          <w:p>
            <w:pPr>
              <w:bidi/>
              <w:spacing w:before="0" w:after="120"/>
              <w:jc w:val="center"/>
            </w:pPr>
            <w:r>
              <w:rPr>
                <w:color w:val="FFFFFF"/>
                <w:sz w:val="30"/>
                <w:szCs w:val="30"/>
                <w:rtl/>
              </w:rPr>
              <w:t xml:space="preserve">السنة الثانية ثانوي – علوم تجريبية، رياضيات، تقني رياضي</w:t>
            </w:r>
          </w:p>
          <w:p>
            <w:pPr>
              <w:bidi/>
              <w:spacing w:before="0" w:after="120"/>
              <w:jc w:val="center"/>
            </w:pPr>
            <w:r>
              <w:rPr>
                <w:color w:val="FFFFFF"/>
                <w:sz w:val="30"/>
                <w:szCs w:val="30"/>
                <w:rtl/>
              </w:rPr>
              <w:t xml:space="preserve">إعداد: الأستاذ سوايسية هشام</w:t>
            </w:r>
          </w:p>
        </w:tc>
      </w:tr>
    </w:tbl>
    <w:p>
      <w:pPr>
        <w:bidi/>
        <w:spacing w:before="120"/>
      </w:pPr>
    </w:p>
    <w:tbl>
      <w:tblPr>
        <w:tblW w:w="9864" w:type="dxa"/>
        <w:jc w:val="center"/>
        <w:tblBorders>
          <w:top w:val="single" w:sz="10" w:space="0" w:color="192E53"/>
          <w:left w:val="single" w:sz="10" w:space="0" w:color="192E53"/>
          <w:bottom w:val="single" w:sz="10" w:space="0" w:color="192E53"/>
          <w:right w:val="single" w:sz="10" w:space="0" w:color="192E53"/>
          <w:insideH w:val="single" w:sz="10" w:space="0" w:color="192E53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192E53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محتوى الملخص</w:t>
            </w:r>
          </w:p>
        </w:tc>
      </w:tr>
      <w:tr>
        <w:tc>
          <w:tcPr>
            <w:tcW w:w="9864" w:type="dxa"/>
            <w:shd w:val="clear" w:color="auto" w:fill="F4F5F7"/>
          </w:tcPr>
          <w:p>
            <w:pPr>
              <w:numPr>
                <w:ilvl w:val="0"/>
                <w:numId w:val="1001"/>
              </w:numPr>
              <w:bidi/>
            </w:pPr>
            <w:r>
              <w:rPr>
                <w:rtl/>
              </w:rPr>
              <w:t xml:space="preserve">تذكير بقواعد الحساب.</w:t>
            </w:r>
          </w:p>
          <w:p>
            <w:pPr>
              <w:numPr>
                <w:ilvl w:val="0"/>
                <w:numId w:val="1001"/>
              </w:numPr>
              <w:bidi/>
            </w:pPr>
            <w:r>
              <w:rPr>
                <w:rtl/>
              </w:rPr>
              <w:t xml:space="preserve">عموميات: مجموعة التعريف، اتجاه التغير، الدوال المرجعية.</w:t>
            </w:r>
          </w:p>
          <w:p>
            <w:pPr>
              <w:numPr>
                <w:ilvl w:val="0"/>
                <w:numId w:val="1001"/>
              </w:numPr>
              <w:bidi/>
            </w:pPr>
            <w:r>
              <w:rPr>
                <w:rtl/>
              </w:rPr>
              <w:t xml:space="preserve">العمليات على الدوال وتساوي دالتين.</w:t>
            </w:r>
          </w:p>
          <w:p>
            <w:pPr>
              <w:numPr>
                <w:ilvl w:val="0"/>
                <w:numId w:val="1001"/>
              </w:numPr>
              <w:bidi/>
            </w:pPr>
            <w:r>
              <w:rPr>
                <w:rtl/>
              </w:rPr>
              <w:t xml:space="preserve">تركيب دالتين وتفكيك دالة.</w:t>
            </w:r>
          </w:p>
          <w:p>
            <w:pPr>
              <w:numPr>
                <w:ilvl w:val="0"/>
                <w:numId w:val="1001"/>
              </w:numPr>
              <w:bidi/>
            </w:pPr>
            <w:r>
              <w:rPr>
                <w:rtl/>
              </w:rPr>
              <w:t xml:space="preserve">اتجاه تغير الدوال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+</m:t>
              </m:r>
              <m:r>
                <m:t>k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λ</m:t>
              </m:r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r>
                <m:rPr>
                  <m:sty m:val="p"/>
                </m:rPr>
                <m:t>∘</m:t>
              </m:r>
              <m:r>
                <m:t>f</m:t>
              </m:r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01"/>
              </w:numPr>
              <w:bidi/>
            </w:pPr>
            <w:r>
              <w:rPr>
                <w:rtl/>
              </w:rPr>
              <w:t xml:space="preserve">التمثيلات البيانية المستنتجة من تمثيل بياني معلوم.</w:t>
            </w:r>
          </w:p>
          <w:p>
            <w:pPr>
              <w:numPr>
                <w:ilvl w:val="0"/>
                <w:numId w:val="1001"/>
              </w:numPr>
              <w:bidi/>
            </w:pPr>
            <w:r>
              <w:rPr>
                <w:rtl/>
              </w:rPr>
              <w:t xml:space="preserve">دساتير تغيير المعلم، الشفعية، محور ومركز التناظر.</w:t>
            </w:r>
          </w:p>
          <w:p>
            <w:pPr>
              <w:numPr>
                <w:ilvl w:val="0"/>
                <w:numId w:val="1001"/>
              </w:numPr>
              <w:bidi/>
            </w:pPr>
            <w:r>
              <w:rPr>
                <w:rtl/>
              </w:rPr>
              <w:t xml:space="preserve">التقاطع مع المحورين والمناقشة البيانية.</w:t>
            </w:r>
          </w:p>
          <w:p>
            <w:pPr>
              <w:numPr>
                <w:ilvl w:val="0"/>
                <w:numId w:val="1001"/>
              </w:numPr>
              <w:bidi/>
            </w:pPr>
            <w:r>
              <w:rPr>
                <w:rtl/>
              </w:rPr>
              <w:t xml:space="preserve">كثيرات الحدود وتحليلها: المطابقة ، القسمة الإقليدية وجدول هورنر.</w:t>
            </w:r>
          </w:p>
          <w:p>
            <w:pPr>
              <w:numPr>
                <w:ilvl w:val="0"/>
                <w:numId w:val="1001"/>
              </w:numPr>
              <w:bidi/>
            </w:pPr>
            <w:r>
              <w:rPr>
                <w:rtl/>
              </w:rPr>
              <w:t xml:space="preserve">المعادلات والمتراجحات من الدرجة الثانية ومضاعفة التربيع.</w:t>
            </w:r>
          </w:p>
        </w:tc>
      </w:tr>
    </w:tbl>
    <w:p>
      <w:pPr>
        <w:bidi/>
        <w:spacing w:before="0" w:after="0"/>
      </w:pPr>
    </w:p>
    <w:bookmarkStart w:id="20" w:name="تذكير-بقواعد-الحساب"/>
    <w:p>
      <w:pPr>
        <w:pStyle w:val="Heading1"/>
        <w:bidi/>
      </w:pPr>
      <w:r>
        <w:rPr>
          <w:rStyle w:val="SectionNumber"/>
          <w:rtl/>
        </w:rPr>
        <w:t xml:space="preserve">1</w:t>
      </w:r>
      <w:r>
        <w:rPr>
          <w:rtl/>
        </w:rPr>
        <w:tab/>
      </w:r>
      <w:r>
        <w:rPr>
          <w:rtl/>
        </w:rPr>
        <w:t xml:space="preserve">تذكير بقواعد الحساب</w:t>
      </w:r>
    </w:p>
    <w:tbl>
      <w:tblPr>
        <w:tblW w:w="9864" w:type="dxa"/>
        <w:jc w:val="center"/>
        <w:tblBorders>
          <w:top w:val="single" w:sz="10" w:space="0" w:color="8F1E18"/>
          <w:left w:val="single" w:sz="10" w:space="0" w:color="8F1E18"/>
          <w:bottom w:val="single" w:sz="10" w:space="0" w:color="8F1E18"/>
          <w:right w:val="single" w:sz="10" w:space="0" w:color="8F1E18"/>
          <w:insideH w:val="single" w:sz="10" w:space="0" w:color="8F1E18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8F1E18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المتطابقات الشهيرة</w:t>
            </w:r>
          </w:p>
        </w:tc>
      </w:tr>
      <w:tr>
        <w:tc>
          <w:tcPr>
            <w:tcW w:w="9864" w:type="dxa"/>
            <w:shd w:val="clear" w:color="auto" w:fill="FBF4F4"/>
          </w:tcPr>
          <w:tbl>
            <w:tblPr>
              <w:tblStyle w:val="Table"/>
              <w:tblW w:w="8200" w:type="dxa"/>
              <w:jc w:val="center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firstRow="1" w:lastRow="0" w:firstColumn="0" w:lastColumn="0" w:noHBand="0" w:noVBand="0" w:val="0020"/>
            </w:tblPr>
            <w:tblGrid>
              <w:gridCol w:w="4385"/>
              <w:gridCol w:w="3815"/>
            </w:tblGrid>
            <w:tr>
              <w:trPr>
                <w:tblHeader w:val="true"/>
              </w:trPr>
              <w:tc>
                <w:tcPr>
                  <w:tcW w:w="4385" w:type="dxa"/>
                </w:tcPr>
                <w:p>
                  <w:pPr>
                    <w:pStyle w:val="Compact"/>
                    <w:bidi/>
                    <w:jc w:val="center"/>
                  </w:pPr>
                  <w:r>
                    <w:rPr>
                      <w:b/>
                      <w:bCs/>
                      <w:rtl/>
                    </w:rPr>
                    <w:t xml:space="preserve">من الدرجة الثالثة</w:t>
                  </w:r>
                </w:p>
              </w:tc>
              <w:tc>
                <w:tcPr>
                  <w:tcW w:w="3815" w:type="dxa"/>
                </w:tcPr>
                <w:p>
                  <w:pPr>
                    <w:pStyle w:val="Compact"/>
                    <w:bidi/>
                    <w:jc w:val="center"/>
                  </w:pPr>
                  <w:r>
                    <w:rPr>
                      <w:b/>
                      <w:bCs/>
                      <w:rtl/>
                    </w:rPr>
                    <w:t xml:space="preserve">من الدرجة الثانية</w:t>
                  </w:r>
                </w:p>
              </w:tc>
            </w:tr>
            <w:tr>
              <w:tc>
                <w:tcPr>
                  <w:tcW w:w="4385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sSup>
                      <m:e>
                        <m:d>
                          <m:dPr>
                            <m:begChr m:val="("/>
                            <m:endChr m:val=")"/>
                            <m:sepChr m:val=""/>
                            <m:grow/>
                          </m:dPr>
                          <m:e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b</m:t>
                            </m:r>
                          </m:e>
                        </m:d>
                      </m:e>
                      <m:sup>
                        <m:r>
                          <m:t>3</m:t>
                        </m:r>
                      </m:sup>
                    </m:sSup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a</m:t>
                        </m:r>
                      </m:e>
                      <m:sup>
                        <m:r>
                          <m:t>3</m:t>
                        </m:r>
                      </m:sup>
                    </m:sSup>
                    <m:r>
                      <m:rPr>
                        <m:sty m:val="p"/>
                      </m:rPr>
                      <m:t>+</m:t>
                    </m:r>
                    <m:r>
                      <m:t>3</m:t>
                    </m:r>
                    <m:sSup>
                      <m:e>
                        <m:r>
                          <m:t>a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t>b</m:t>
                    </m:r>
                    <m:r>
                      <m:rPr>
                        <m:sty m:val="p"/>
                      </m:rPr>
                      <m:t>+</m:t>
                    </m:r>
                    <m:r>
                      <m:t>3</m:t>
                    </m:r>
                    <m:r>
                      <m:t>a</m:t>
                    </m:r>
                    <m:sSup>
                      <m:e>
                        <m:r>
                          <m:t>b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+</m:t>
                    </m:r>
                    <m:sSup>
                      <m:e>
                        <m:r>
                          <m:t>b</m:t>
                        </m:r>
                      </m:e>
                      <m:sup>
                        <m:r>
                          <m:t>3</m:t>
                        </m:r>
                      </m:sup>
                    </m:sSup>
                  </m:oMath>
                </w:p>
              </w:tc>
              <w:tc>
                <w:tcPr>
                  <w:tcW w:w="3815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sSup>
                      <m:e>
                        <m:d>
                          <m:dPr>
                            <m:begChr m:val="("/>
                            <m:endChr m:val=")"/>
                            <m:sepChr m:val=""/>
                            <m:grow/>
                          </m:dPr>
                          <m:e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b</m:t>
                            </m:r>
                          </m:e>
                        </m:d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a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t>a</m:t>
                    </m:r>
                    <m:r>
                      <m:t>b</m:t>
                    </m:r>
                    <m:r>
                      <m:rPr>
                        <m:sty m:val="p"/>
                      </m:rPr>
                      <m:t>+</m:t>
                    </m:r>
                    <m:sSup>
                      <m:e>
                        <m:r>
                          <m:t>b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</w:p>
              </w:tc>
            </w:tr>
            <w:tr>
              <w:tc>
                <w:tcPr>
                  <w:tcW w:w="4385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sSup>
                      <m:e>
                        <m:d>
                          <m:dPr>
                            <m:begChr m:val="("/>
                            <m:endChr m:val=")"/>
                            <m:sepChr m:val=""/>
                            <m:grow/>
                          </m:dPr>
                          <m:e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b</m:t>
                            </m:r>
                          </m:e>
                        </m:d>
                      </m:e>
                      <m:sup>
                        <m:r>
                          <m:t>3</m:t>
                        </m:r>
                      </m:sup>
                    </m:sSup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a</m:t>
                        </m:r>
                      </m:e>
                      <m:sup>
                        <m:r>
                          <m:t>3</m:t>
                        </m:r>
                      </m:sup>
                    </m:sSup>
                    <m:r>
                      <m:rPr>
                        <m:sty m:val="p"/>
                      </m:rPr>
                      <m:t>−</m:t>
                    </m:r>
                    <m:r>
                      <m:t>3</m:t>
                    </m:r>
                    <m:sSup>
                      <m:e>
                        <m:r>
                          <m:t>a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t>b</m:t>
                    </m:r>
                    <m:r>
                      <m:rPr>
                        <m:sty m:val="p"/>
                      </m:rPr>
                      <m:t>+</m:t>
                    </m:r>
                    <m:r>
                      <m:t>3</m:t>
                    </m:r>
                    <m:r>
                      <m:t>a</m:t>
                    </m:r>
                    <m:sSup>
                      <m:e>
                        <m:r>
                          <m:t>b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b</m:t>
                        </m:r>
                      </m:e>
                      <m:sup>
                        <m:r>
                          <m:t>3</m:t>
                        </m:r>
                      </m:sup>
                    </m:sSup>
                  </m:oMath>
                </w:p>
              </w:tc>
              <w:tc>
                <w:tcPr>
                  <w:tcW w:w="3815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sSup>
                      <m:e>
                        <m:d>
                          <m:dPr>
                            <m:begChr m:val="("/>
                            <m:endChr m:val=")"/>
                            <m:sepChr m:val=""/>
                            <m:grow/>
                          </m:dPr>
                          <m:e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b</m:t>
                            </m:r>
                          </m:e>
                        </m:d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a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  <m:r>
                      <m:t>a</m:t>
                    </m:r>
                    <m:r>
                      <m:t>b</m:t>
                    </m:r>
                    <m:r>
                      <m:rPr>
                        <m:sty m:val="p"/>
                      </m:rPr>
                      <m:t>+</m:t>
                    </m:r>
                    <m:sSup>
                      <m:e>
                        <m:r>
                          <m:t>b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</w:p>
              </w:tc>
            </w:tr>
            <w:tr>
              <w:tc>
                <w:tcPr>
                  <w:tcW w:w="4385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sSup>
                      <m:e>
                        <m:r>
                          <m:t>a</m:t>
                        </m:r>
                      </m:e>
                      <m:sup>
                        <m:r>
                          <m:t>3</m:t>
                        </m:r>
                      </m:sup>
                    </m:sSup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b</m:t>
                        </m:r>
                      </m:e>
                      <m:sup>
                        <m:r>
                          <m:t>3</m:t>
                        </m:r>
                      </m:sup>
                    </m:sSup>
                    <m:r>
                      <m:rPr>
                        <m:sty m:val="p"/>
                      </m:rPr>
                      <m:t>=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a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b</m:t>
                        </m:r>
                      </m:e>
                    </m:d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sSup>
                          <m:e>
                            <m:r>
                              <m:t>a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+</m:t>
                        </m:r>
                        <m:r>
                          <m:t>a</m:t>
                        </m:r>
                        <m:r>
                          <m:t>b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p>
                          <m:e>
                            <m:r>
                              <m:t>b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e>
                    </m:d>
                  </m:oMath>
                </w:p>
              </w:tc>
              <w:tc>
                <w:tcPr>
                  <w:tcW w:w="3815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sSup>
                      <m:e>
                        <m:r>
                          <m:t>a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b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=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a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b</m:t>
                        </m:r>
                      </m:e>
                    </m:d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a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b</m:t>
                        </m:r>
                      </m:e>
                    </m:d>
                  </m:oMath>
                </w:p>
              </w:tc>
            </w:tr>
            <w:tr>
              <w:tc>
                <w:tcPr>
                  <w:tcW w:w="4385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sSup>
                      <m:e>
                        <m:r>
                          <m:t>a</m:t>
                        </m:r>
                      </m:e>
                      <m:sup>
                        <m:r>
                          <m:t>3</m:t>
                        </m:r>
                      </m:sup>
                    </m:sSup>
                    <m:r>
                      <m:rPr>
                        <m:sty m:val="p"/>
                      </m:rPr>
                      <m:t>+</m:t>
                    </m:r>
                    <m:sSup>
                      <m:e>
                        <m:r>
                          <m:t>b</m:t>
                        </m:r>
                      </m:e>
                      <m:sup>
                        <m:r>
                          <m:t>3</m:t>
                        </m:r>
                      </m:sup>
                    </m:sSup>
                    <m:r>
                      <m:rPr>
                        <m:sty m:val="p"/>
                      </m:rPr>
                      <m:t>=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a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b</m:t>
                        </m:r>
                      </m:e>
                    </m:d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sSup>
                          <m:e>
                            <m:r>
                              <m:t>a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a</m:t>
                        </m:r>
                        <m:r>
                          <m:t>b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p>
                          <m:e>
                            <m:r>
                              <m:t>b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e>
                    </m:d>
                  </m:oMath>
                </w:p>
              </w:tc>
              <w:tc>
                <w:tcPr>
                  <w:tcW w:w="3815" w:type="dxa"/>
                </w:tcPr>
                <w:p>
                  <w:pPr>
                    <w:pStyle w:val="Compact"/>
                    <w:bidi/>
                    <w:jc w:val="center"/>
                  </w:pPr>
                </w:p>
              </w:tc>
            </w:tr>
          </w:tbl>
          <w:p>
            <w:pPr>
              <w:bidi/>
              <w:spacing w:before="120"/>
            </w:pP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8F1E18"/>
          <w:left w:val="single" w:sz="10" w:space="0" w:color="8F1E18"/>
          <w:bottom w:val="single" w:sz="10" w:space="0" w:color="8F1E18"/>
          <w:right w:val="single" w:sz="10" w:space="0" w:color="8F1E18"/>
          <w:insideH w:val="single" w:sz="10" w:space="0" w:color="8F1E18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8F1E18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القيمة المطلقة</w:t>
            </w:r>
          </w:p>
        </w:tc>
      </w:tr>
      <w:tr>
        <w:tc>
          <w:tcPr>
            <w:tcW w:w="9864" w:type="dxa"/>
            <w:shd w:val="clear" w:color="auto" w:fill="FBF4F4"/>
          </w:tcPr>
          <w:p>
            <w:pPr>
              <w:bidi/>
            </w:pPr>
            <m:oMathPara>
              <m:oMathParaPr>
                <m:jc m:val="center"/>
              </m:oMathParaPr>
              <m:oMath>
                <m:d>
                  <m:dPr>
                    <m:begChr m:val="|"/>
                    <m:endChr m:val="|"/>
                    <m:sepChr m:val=""/>
                    <m:grow/>
                  </m:dPr>
                  <m:e>
                    <m:r>
                      <m:t>x</m:t>
                    </m:r>
                  </m:e>
                </m:d>
                <m:r>
                  <m:rPr>
                    <m:sty m:val="p"/>
                  </m:rPr>
                  <m:t>=</m:t>
                </m:r>
                <m:d>
                  <m:dPr>
                    <m:begChr m:val="{"/>
                    <m:endChr m:val=""/>
                    <m:sepChr m:val=""/>
                    <m:grow/>
                  </m:dPr>
                  <m:e>
                    <m:m>
                      <m:mPr>
                        <m:baseJc m:val="center"/>
                        <m:plcHide m:val="on"/>
                        <m:mcs>
                          <m:mc>
                            <m:mcPr>
                              <m:mcJc m:val="left"/>
                              <m:count m:val="1"/>
                            </m:mcPr>
                          </m:mc>
                          <m:mc>
                            <m:mcPr>
                              <m:mcJc m:val="left"/>
                              <m:count m:val="1"/>
                            </m:mcPr>
                          </m:mc>
                        </m:mcs>
                      </m:mPr>
                      <m:mr>
                        <m:e>
                          <m:r>
                            <m:t>x</m:t>
                          </m:r>
                        </m:e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≥</m:t>
                          </m:r>
                          <m:r>
                            <m:t>0</m:t>
                          </m:r>
                        </m:e>
                      </m:mr>
                      <m:m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x</m:t>
                          </m:r>
                        </m:e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≤</m:t>
                          </m:r>
                          <m:r>
                            <m:t>0</m:t>
                          </m:r>
                        </m:e>
                      </m:mr>
                    </m:m>
                  </m:e>
                </m:d>
                <m:r>
                  <m:t>  </m:t>
                </m:r>
                <m:rad>
                  <m:radPr>
                    <m:degHide m:val="on"/>
                  </m:radPr>
                  <m:deg/>
                  <m:e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e>
                </m:rad>
                <m:r>
                  <m:rPr>
                    <m:sty m:val="p"/>
                  </m:rPr>
                  <m:t>=</m:t>
                </m:r>
                <m:d>
                  <m:dPr>
                    <m:begChr m:val="|"/>
                    <m:endChr m:val="|"/>
                    <m:sepChr m:val=""/>
                    <m:grow/>
                  </m:dPr>
                  <m:e>
                    <m:r>
                      <m:t>x</m:t>
                    </m:r>
                  </m:e>
                </m:d>
                <m:r>
                  <m:t>  </m:t>
                </m:r>
                <m:d>
                  <m:dPr>
                    <m:begChr m:val="|"/>
                    <m:endChr m:val="|"/>
                    <m:sepChr m:val=""/>
                    <m:grow/>
                  </m:dPr>
                  <m:e>
                    <m:r>
                      <m:t>x</m:t>
                    </m:r>
                    <m:r>
                      <m:t>y</m:t>
                    </m:r>
                  </m:e>
                </m:d>
                <m:r>
                  <m:rPr>
                    <m:sty m:val="p"/>
                  </m:rPr>
                  <m:t>=</m:t>
                </m:r>
                <m:d>
                  <m:dPr>
                    <m:begChr m:val="|"/>
                    <m:endChr m:val="|"/>
                    <m:sepChr m:val=""/>
                    <m:grow/>
                  </m:dPr>
                  <m:e>
                    <m:r>
                      <m:t>x</m:t>
                    </m:r>
                  </m:e>
                </m:d>
                <m:r>
                  <m:t> </m:t>
                </m:r>
                <m:d>
                  <m:dPr>
                    <m:begChr m:val="|"/>
                    <m:endChr m:val="|"/>
                    <m:sepChr m:val=""/>
                    <m:grow/>
                  </m:dPr>
                  <m:e>
                    <m:r>
                      <m:t>y</m:t>
                    </m:r>
                  </m:e>
                </m:d>
                <m:r>
                  <m:t>  </m:t>
                </m:r>
                <m:d>
                  <m:dPr>
                    <m:begChr m:val="|"/>
                    <m:endChr m:val="|"/>
                    <m:sepChr m:val=""/>
                    <m:grow/>
                  </m:dPr>
                  <m:e>
                    <m:r>
                      <m:t>x</m:t>
                    </m:r>
                    <m:r>
                      <m:rPr>
                        <m:sty m:val="p"/>
                      </m:rPr>
                      <m:t>+</m:t>
                    </m:r>
                    <m:r>
                      <m:t>y</m:t>
                    </m:r>
                  </m:e>
                </m:d>
                <m:r>
                  <m:rPr>
                    <m:sty m:val="p"/>
                  </m:rPr>
                  <m:t>≤</m:t>
                </m:r>
                <m:d>
                  <m:dPr>
                    <m:begChr m:val="|"/>
                    <m:endChr m:val="|"/>
                    <m:sepChr m:val=""/>
                    <m:grow/>
                  </m:dPr>
                  <m:e>
                    <m:r>
                      <m:t>x</m:t>
                    </m:r>
                  </m:e>
                </m:d>
                <m:r>
                  <m:rPr>
                    <m:sty m:val="p"/>
                  </m:rPr>
                  <m:t>+</m:t>
                </m:r>
                <m:d>
                  <m:dPr>
                    <m:begChr m:val="|"/>
                    <m:endChr m:val="|"/>
                    <m:sepChr m:val=""/>
                    <m:grow/>
                  </m:dPr>
                  <m:e>
                    <m:r>
                      <m:t>y</m:t>
                    </m:r>
                  </m:e>
                </m:d>
              </m:oMath>
            </m:oMathPara>
          </w:p>
          <w:p>
            <w:pPr>
              <w:bidi/>
              <w:jc w:val="center"/>
            </w:pPr>
            <m:oMath>
              <m:r>
                <m:t>​</m:t>
              </m:r>
              <m:d>
                <m:dPr>
                  <m:begChr m:val="|"/>
                  <m:endChr m:val="|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≤</m:t>
              </m:r>
              <m:r>
                <m:t>a</m:t>
              </m:r>
              <m:r>
                <m:rPr>
                  <m:sty m:val="p"/>
                </m:rPr>
                <m:t>⇔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a</m:t>
              </m:r>
              <m:r>
                <m:t>  </m:t>
              </m:r>
              <m:r>
                <m:rPr>
                  <m:sty m:val="p"/>
                </m:rPr>
                <m:t>;</m:t>
              </m:r>
              <m:r>
                <m:t>  </m:t>
              </m:r>
              <m:d>
                <m:dPr>
                  <m:begChr m:val="|"/>
                  <m:endChr m:val="|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≥</m:t>
              </m:r>
              <m:r>
                <m:t>a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−</m:t>
              </m:r>
              <m:r>
                <m:t>a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أو</w:t>
            </w:r>
            <w:r>
              <w:rPr>
                <w:rtl/>
              </w:rPr>
              <w:t xml:space="preserve"> </w:t>
            </w:r>
            <m:oMath>
              <m:r>
                <m:t>​</m:t>
              </m:r>
              <m:r>
                <m:t>x</m:t>
              </m:r>
              <m:r>
                <m:rPr>
                  <m:sty m:val="p"/>
                </m:rPr>
                <m:t>≥</m:t>
              </m:r>
              <m:r>
                <m:t>a</m:t>
              </m:r>
              <m:r>
                <m:t>  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&gt;</m:t>
                  </m:r>
                  <m:r>
                    <m:t>0</m:t>
                  </m:r>
                </m:e>
              </m:d>
            </m:oMath>
          </w:p>
        </w:tc>
      </w:tr>
    </w:tbl>
    <w:p>
      <w:pPr>
        <w:bidi/>
        <w:spacing w:before="0" w:after="0"/>
      </w:pPr>
    </w:p>
    <w:bookmarkEnd w:id="20"/>
    <w:bookmarkStart w:id="22" w:name="عموميات-حول-الدوال"/>
    <w:p>
      <w:pPr>
        <w:pStyle w:val="Heading1"/>
        <w:bidi/>
      </w:pPr>
      <w:r>
        <w:rPr>
          <w:rStyle w:val="SectionNumber"/>
          <w:rtl/>
        </w:rPr>
        <w:t xml:space="preserve">2</w:t>
      </w:r>
      <w:r>
        <w:rPr>
          <w:rtl/>
        </w:rPr>
        <w:tab/>
      </w:r>
      <w:r>
        <w:rPr>
          <w:rtl/>
        </w:rPr>
        <w:t xml:space="preserve">عموميات حول الدوال</w:t>
      </w:r>
    </w:p>
    <w:tbl>
      <w:tblPr>
        <w:tblW w:w="9864" w:type="dxa"/>
        <w:jc w:val="center"/>
        <w:tblBorders>
          <w:top w:val="single" w:sz="10" w:space="0" w:color="193E7D"/>
          <w:left w:val="single" w:sz="10" w:space="0" w:color="193E7D"/>
          <w:bottom w:val="single" w:sz="10" w:space="0" w:color="193E7D"/>
          <w:right w:val="single" w:sz="10" w:space="0" w:color="193E7D"/>
          <w:insideH w:val="single" w:sz="10" w:space="0" w:color="193E7D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193E7D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الدالة ومجموعة التعريف</w:t>
            </w:r>
          </w:p>
        </w:tc>
      </w:tr>
      <w:tr>
        <w:tc>
          <w:tcPr>
            <w:tcW w:w="9864" w:type="dxa"/>
            <w:shd w:val="clear" w:color="auto" w:fill="F4F6FA"/>
          </w:tcPr>
          <w:p>
            <w:pPr>
              <w:numPr>
                <w:ilvl w:val="0"/>
                <w:numId w:val="1002"/>
              </w:numPr>
              <w:bidi/>
            </w:pPr>
            <w:r>
              <w:rPr>
                <w:rtl/>
              </w:rPr>
              <w:t xml:space="preserve">الدالة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تُرفق بكل عدد حقيقي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 مجموعة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D</m:t>
                  </m:r>
                </m:e>
                <m:sub>
                  <m:r>
                    <m:t>f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عدداً حقيقياً وحيداً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يسمى</w:t>
            </w:r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صورة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02"/>
              </w:numPr>
              <w:bidi/>
            </w:pPr>
            <m:oMath>
              <m:sSub>
                <m:e>
                  <m:r>
                    <m:t>D</m:t>
                  </m:r>
                </m:e>
                <m:sub>
                  <m:r>
                    <m:t>f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مجموعة الأعداد الحقيقية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التي يكون من أجلها حساب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ممكناً.</w:t>
            </w:r>
          </w:p>
          <w:p>
            <w:pPr>
              <w:numPr>
                <w:ilvl w:val="0"/>
                <w:numId w:val="1002"/>
              </w:numPr>
              <w:bidi/>
            </w:pPr>
            <w:r>
              <w:rPr>
                <w:rtl/>
              </w:rPr>
              <w:t xml:space="preserve">إذا كان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β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فإن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</m:oMath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سابقة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للعدد</w:t>
            </w:r>
            <w:r>
              <w:rPr>
                <w:rtl/>
              </w:rPr>
              <w:t xml:space="preserve"> </w:t>
            </w:r>
            <m:oMath>
              <m:r>
                <m:t>β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؛ ولتعيين السوابق نحل المعادلة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β</m:t>
              </m:r>
            </m:oMath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55167B"/>
          <w:left w:val="single" w:sz="10" w:space="0" w:color="55167B"/>
          <w:bottom w:val="single" w:sz="10" w:space="0" w:color="55167B"/>
          <w:right w:val="single" w:sz="10" w:space="0" w:color="55167B"/>
          <w:insideH w:val="single" w:sz="10" w:space="0" w:color="55167B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55167B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تعيين مجموعة التعريف</w:t>
            </w:r>
          </w:p>
        </w:tc>
      </w:tr>
      <w:tr>
        <w:tc>
          <w:tcPr>
            <w:tcW w:w="9864" w:type="dxa"/>
            <w:shd w:val="clear" w:color="auto" w:fill="F8F4FA"/>
          </w:tcPr>
          <w:tbl>
            <w:tblPr>
              <w:tblStyle w:val="Table"/>
              <w:tblW w:w="4020" w:type="dxa"/>
              <w:jc w:val="center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firstRow="1" w:lastRow="0" w:firstColumn="0" w:lastColumn="0" w:noHBand="0" w:noVBand="0" w:val="0020"/>
            </w:tblPr>
            <w:tblGrid>
              <w:gridCol w:w="1535"/>
              <w:gridCol w:w="2485"/>
            </w:tblGrid>
            <w:tr>
              <w:trPr>
                <w:tblHeader w:val="true"/>
              </w:trPr>
              <w:tc>
                <w:tcPr>
                  <w:tcW w:w="1535" w:type="dxa"/>
                </w:tcPr>
                <w:p>
                  <w:pPr>
                    <w:pStyle w:val="Compact"/>
                    <w:bidi/>
                    <w:jc w:val="center"/>
                  </w:pPr>
                  <w:r>
                    <w:rPr>
                      <w:b/>
                      <w:bCs/>
                      <w:rtl/>
                    </w:rPr>
                    <w:t xml:space="preserve">الشرط</w:t>
                  </w:r>
                </w:p>
              </w:tc>
              <w:tc>
                <w:tcPr>
                  <w:tcW w:w="2485" w:type="dxa"/>
                </w:tcPr>
                <w:p>
                  <w:pPr>
                    <w:pStyle w:val="Compact"/>
                    <w:bidi/>
                    <w:jc w:val="center"/>
                  </w:pPr>
                  <w:r>
                    <w:rPr>
                      <w:b/>
                      <w:bCs/>
                      <w:rtl/>
                    </w:rPr>
                    <w:t xml:space="preserve">شكل الدالة</w:t>
                  </w:r>
                </w:p>
              </w:tc>
            </w:tr>
            <w:tr>
              <w:tc>
                <w:tcPr>
                  <w:tcW w:w="1535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sSub>
                      <m:e>
                        <m:r>
                          <m:t>D</m:t>
                        </m:r>
                      </m:e>
                      <m:sub>
                        <m:r>
                          <m:t>f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  <m:scr m:val="double-struck"/>
                      </m:rPr>
                      <m:t>R</m:t>
                    </m:r>
                  </m:oMath>
                </w:p>
              </w:tc>
              <w:tc>
                <w:tcPr>
                  <w:tcW w:w="2485" w:type="dxa"/>
                </w:tcPr>
                <w:p>
                  <w:pPr>
                    <w:pStyle w:val="Compact"/>
                    <w:bidi/>
                    <w:jc w:val="center"/>
                  </w:pPr>
                  <w:r>
                    <w:rPr>
                      <w:rtl/>
                    </w:rPr>
                    <w:t xml:space="preserve">كثير حدود</w:t>
                  </w:r>
                </w:p>
              </w:tc>
            </w:tr>
            <w:tr>
              <w:tc>
                <w:tcPr>
                  <w:tcW w:w="1535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v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rPr>
                        <m:sty m:val="p"/>
                      </m:rPr>
                      <m:t>≠</m:t>
                    </m:r>
                    <m:r>
                      <m:t>0</m:t>
                    </m:r>
                  </m:oMath>
                </w:p>
              </w:tc>
              <w:tc>
                <w:tcPr>
                  <w:tcW w:w="2485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f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u</m:t>
                        </m:r>
                        <m:d>
                          <m:dPr>
                            <m:begChr m:val="("/>
                            <m:endChr m:val=")"/>
                            <m:sepChr m:val=""/>
                            <m:grow/>
                          </m:dPr>
                          <m:e>
                            <m:r>
                              <m:t>x</m:t>
                            </m:r>
                          </m:e>
                        </m:d>
                      </m:num>
                      <m:den>
                        <m:r>
                          <m:t>v</m:t>
                        </m:r>
                        <m:d>
                          <m:dPr>
                            <m:begChr m:val="("/>
                            <m:endChr m:val=")"/>
                            <m:sepChr m:val=""/>
                            <m:grow/>
                          </m:dPr>
                          <m:e>
                            <m:r>
                              <m:t>x</m:t>
                            </m:r>
                          </m:e>
                        </m:d>
                      </m:den>
                    </m:f>
                  </m:oMath>
                </w:p>
              </w:tc>
            </w:tr>
            <w:tr>
              <w:tc>
                <w:tcPr>
                  <w:tcW w:w="1535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u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rPr>
                        <m:sty m:val="p"/>
                      </m:rPr>
                      <m:t>≥</m:t>
                    </m:r>
                    <m:r>
                      <m:t>0</m:t>
                    </m:r>
                  </m:oMath>
                </w:p>
              </w:tc>
              <w:tc>
                <w:tcPr>
                  <w:tcW w:w="2485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f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rPr>
                        <m:sty m:val="p"/>
                      </m:rPr>
                      <m:t>=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u</m:t>
                        </m:r>
                        <m:d>
                          <m:dPr>
                            <m:begChr m:val="("/>
                            <m:endChr m:val=")"/>
                            <m:sepChr m:val=""/>
                            <m:grow/>
                          </m:dPr>
                          <m:e>
                            <m:r>
                              <m:t>x</m:t>
                            </m:r>
                          </m:e>
                        </m:d>
                      </m:e>
                    </m:rad>
                  </m:oMath>
                </w:p>
              </w:tc>
            </w:tr>
            <w:tr>
              <w:tc>
                <w:tcPr>
                  <w:tcW w:w="1535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u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rPr>
                        <m:sty m:val="p"/>
                      </m:rPr>
                      <m:t>&gt;</m:t>
                    </m:r>
                    <m:r>
                      <m:t>0</m:t>
                    </m:r>
                  </m:oMath>
                </w:p>
              </w:tc>
              <w:tc>
                <w:tcPr>
                  <w:tcW w:w="2485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f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u</m:t>
                            </m:r>
                            <m:d>
                              <m:dPr>
                                <m:begChr m:val="("/>
                                <m:endChr m:val=")"/>
                                <m:sepChr m:val=""/>
                                <m:grow/>
                              </m:dPr>
                              <m:e>
                                <m:r>
                                  <m:t>x</m:t>
                                </m:r>
                              </m:e>
                            </m:d>
                          </m:e>
                        </m:rad>
                      </m:den>
                    </m:f>
                  </m:oMath>
                </w:p>
              </w:tc>
            </w:tr>
          </w:tbl>
          <w:p>
            <w:pPr>
              <w:bidi/>
              <w:spacing w:before="120"/>
            </w:pPr>
            <w:r>
              <w:rPr>
                <w:rtl/>
              </w:rPr>
              <w:t xml:space="preserve">في حالة مجموع أو فرق أو جداء أو قسمة دالتين أو أكثر، تكون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D</m:t>
                  </m:r>
                </m:e>
                <m:sub>
                  <m:r>
                    <m:t>f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تقاطع مجموعات تعريف هذه الدوال.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193E7D"/>
          <w:left w:val="single" w:sz="10" w:space="0" w:color="193E7D"/>
          <w:bottom w:val="single" w:sz="10" w:space="0" w:color="193E7D"/>
          <w:right w:val="single" w:sz="10" w:space="0" w:color="193E7D"/>
          <w:insideH w:val="single" w:sz="10" w:space="0" w:color="193E7D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193E7D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التمثيل البياني</w:t>
            </w:r>
          </w:p>
        </w:tc>
      </w:tr>
      <w:tr>
        <w:tc>
          <w:tcPr>
            <w:tcW w:w="9864" w:type="dxa"/>
            <w:shd w:val="clear" w:color="auto" w:fill="F4F6FA"/>
          </w:tcPr>
          <w:p>
            <w:pPr>
              <w:bidi/>
            </w:pPr>
            <w:r>
              <w:rPr>
                <w:rtl/>
              </w:rPr>
              <w:t xml:space="preserve">التمثيل البياني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للدالة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في معلم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O</m:t>
                  </m:r>
                  <m:r>
                    <m:rPr>
                      <m:sty m:val="p"/>
                    </m:rPr>
                    <m:t>;</m:t>
                  </m:r>
                  <m:acc>
                    <m:accPr>
                      <m:chr m:val="⃗"/>
                    </m:accPr>
                    <m:e>
                      <m:r>
                        <m:t>i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⃗"/>
                    </m:accPr>
                    <m:e>
                      <m:r>
                        <m:t>j</m:t>
                      </m:r>
                    </m:e>
                  </m:acc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هو مجموعة النقط</w:t>
            </w:r>
            <w:r>
              <w:rPr>
                <w:rtl/>
              </w:rPr>
              <w:t xml:space="preserve"> </w:t>
            </w:r>
            <m:oMath>
              <m:r>
                <m:t>M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r>
                    <m:t>y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حيث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D</m:t>
                  </m:r>
                </m:e>
                <m:sub>
                  <m:r>
                    <m:t>f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نقول إن</w:t>
            </w:r>
            <w:r>
              <w:rPr>
                <w:rtl/>
              </w:rP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معادلة للمنحنى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193E7D"/>
          <w:left w:val="single" w:sz="10" w:space="0" w:color="193E7D"/>
          <w:bottom w:val="single" w:sz="10" w:space="0" w:color="193E7D"/>
          <w:right w:val="single" w:sz="10" w:space="0" w:color="193E7D"/>
          <w:insideH w:val="single" w:sz="10" w:space="0" w:color="193E7D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193E7D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اتجاه التغير على مجال</w:t>
            </w:r>
            <w:r>
              <w:rPr>
                <w:b/>
                <w:bCs/>
                <w:color w:val="FFFFFF"/>
                <w:rtl/>
              </w:rPr>
              <w:t xml:space="preserve"> </w:t>
            </w:r>
            <m:oMath>
              <m:r>
                <w:rPr>
                  <w:b/>
                  <w:bCs/>
                  <w:color w:val="FFFFFF"/>
                </w:rPr>
                <m:t>I</m:t>
              </m:r>
            </m:oMath>
          </w:p>
        </w:tc>
      </w:tr>
      <w:tr>
        <w:tc>
          <w:tcPr>
            <w:tcW w:w="9864" w:type="dxa"/>
            <w:shd w:val="clear" w:color="auto" w:fill="F4F6FA"/>
          </w:tcPr>
          <w:p>
            <w:pPr>
              <w:bidi/>
            </w:pPr>
            <w:r>
              <w:rPr>
                <w:rtl/>
              </w:rPr>
              <w:t xml:space="preserve">من أجل كل عددين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</w:t>
            </w:r>
            <w:r>
              <w:rPr>
                <w:rtl/>
              </w:rPr>
              <w:t xml:space="preserve"> </w:t>
            </w:r>
            <m:oMath>
              <m:r>
                <m:t>I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حيث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</m:oMath>
            <w:r>
              <w:rPr>
                <w:rtl/>
              </w:rPr>
              <w:t xml:space="preserve">:</w:t>
            </w:r>
          </w:p>
          <w:p>
            <w:pPr>
              <w:numPr>
                <w:ilvl w:val="0"/>
                <w:numId w:val="1003"/>
              </w:numPr>
              <w:bidi/>
            </w:pP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متزايدة تماماً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</w:t>
            </w:r>
            <w:r>
              <w:rPr>
                <w:rtl/>
              </w:rPr>
              <w:t xml:space="preserve"> </w:t>
            </w:r>
            <m:oMath>
              <m:r>
                <m:t>I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إذا كان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rPr>
                  <m:sty m:val="p"/>
                </m:rPr>
                <m:t>&lt;</m:t>
              </m:r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(تحافظ على الترتيب).</w:t>
            </w:r>
          </w:p>
          <w:p>
            <w:pPr>
              <w:numPr>
                <w:ilvl w:val="0"/>
                <w:numId w:val="1003"/>
              </w:numPr>
              <w:bidi/>
            </w:pP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متناقصة تماماً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</w:t>
            </w:r>
            <w:r>
              <w:rPr>
                <w:rtl/>
              </w:rPr>
              <w:t xml:space="preserve"> </w:t>
            </w:r>
            <m:oMath>
              <m:r>
                <m:t>I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إذا كان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rPr>
                  <m:sty m:val="p"/>
                </m:rPr>
                <m:t>&gt;</m:t>
              </m:r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(تعكس الترتيب).</w:t>
            </w:r>
          </w:p>
          <w:p>
            <w:pPr>
              <w:numPr>
                <w:ilvl w:val="0"/>
                <w:numId w:val="1003"/>
              </w:numPr>
              <w:bidi/>
            </w:pP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ثابتة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</w:t>
            </w:r>
            <w:r>
              <w:rPr>
                <w:rtl/>
              </w:rPr>
              <w:t xml:space="preserve"> </w:t>
            </w:r>
            <m:oMath>
              <m:r>
                <m:t>I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إذا كان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rPr>
                  <m:sty m:val="p"/>
                </m:rPr>
                <m:t>=</m:t>
              </m:r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rtl/>
              </w:rPr>
              <w:t xml:space="preserve">نقول إن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رتيبة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</w:t>
            </w:r>
            <w:r>
              <w:rPr>
                <w:rtl/>
              </w:rPr>
              <w:t xml:space="preserve"> </w:t>
            </w:r>
            <m:oMath>
              <m:r>
                <m:t>I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إذا كانت متزايدة أو متناقصة على</w:t>
            </w:r>
            <w:r>
              <w:rPr>
                <w:rtl/>
              </w:rPr>
              <w:t xml:space="preserve"> </w:t>
            </w:r>
            <m:oMath>
              <m:r>
                <m:t>I</m:t>
              </m:r>
            </m:oMath>
            <w:r>
              <w:rPr>
                <w:rtl/>
              </w:rPr>
              <w:t xml:space="preserve">.</w:t>
            </w:r>
            <w:r>
              <w:rPr>
                <w:rtl/>
              </w:rPr>
              <w:br/>
            </w:r>
            <w:r>
              <w:rPr>
                <w:b/>
                <w:bCs/>
                <w:rtl/>
              </w:rPr>
              <w:t xml:space="preserve">تنبيه: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لا علاقة بين اتجاه تغير دالة وإشارتها.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8F1E18"/>
          <w:left w:val="single" w:sz="10" w:space="0" w:color="8F1E18"/>
          <w:bottom w:val="single" w:sz="10" w:space="0" w:color="8F1E18"/>
          <w:right w:val="single" w:sz="10" w:space="0" w:color="8F1E18"/>
          <w:insideH w:val="single" w:sz="10" w:space="0" w:color="8F1E18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8F1E18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صورة مجال بدالة رتيبة تماماً</w:t>
            </w:r>
          </w:p>
        </w:tc>
      </w:tr>
      <w:tr>
        <w:tc>
          <w:tcPr>
            <w:tcW w:w="9864" w:type="dxa"/>
            <w:shd w:val="clear" w:color="auto" w:fill="FBF4F4"/>
          </w:tcPr>
          <w:p>
            <w:pPr>
              <w:bidi/>
            </w:pPr>
            <w:r>
              <w:rPr>
                <w:rtl/>
              </w:rPr>
              <w:t xml:space="preserve">إذا كانت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متزايدة تماماً على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;</m:t>
                  </m:r>
                  <m:r>
                    <m:t>b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فإن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d>
                    <m:dPr>
                      <m:begChr m:val="["/>
                      <m:endChr m:val="]"/>
                      <m:sepChr m:val=""/>
                      <m:grow/>
                    </m:dPr>
                    <m:e>
                      <m:r>
                        <m:t>a</m:t>
                      </m:r>
                      <m:r>
                        <m:rPr>
                          <m:sty m:val="p"/>
                        </m:rPr>
                        <m:t>;</m:t>
                      </m:r>
                      <m:r>
                        <m:t>b</m:t>
                      </m:r>
                    </m:e>
                  </m:d>
                </m:e>
              </m:d>
              <m:r>
                <m:rPr>
                  <m:sty m:val="p"/>
                </m:rPr>
                <m:t>=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f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a</m:t>
                      </m:r>
                    </m:e>
                  </m:d>
                  <m:r>
                    <m:rPr>
                      <m:sty m:val="p"/>
                    </m:rPr>
                    <m:t>;</m:t>
                  </m:r>
                  <m:r>
                    <m:t>f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b</m:t>
                      </m:r>
                    </m:e>
                  </m:d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وإذا كانت متناقصة تماماً فإن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d>
                    <m:dPr>
                      <m:begChr m:val="["/>
                      <m:endChr m:val="]"/>
                      <m:sepChr m:val=""/>
                      <m:grow/>
                    </m:dPr>
                    <m:e>
                      <m:r>
                        <m:t>a</m:t>
                      </m:r>
                      <m:r>
                        <m:rPr>
                          <m:sty m:val="p"/>
                        </m:rPr>
                        <m:t>;</m:t>
                      </m:r>
                      <m:r>
                        <m:t>b</m:t>
                      </m:r>
                    </m:e>
                  </m:d>
                </m:e>
              </m:d>
              <m:r>
                <m:rPr>
                  <m:sty m:val="p"/>
                </m:rPr>
                <m:t>=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f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b</m:t>
                      </m:r>
                    </m:e>
                  </m:d>
                  <m:r>
                    <m:rPr>
                      <m:sty m:val="p"/>
                    </m:rPr>
                    <m:t>;</m:t>
                  </m:r>
                  <m:r>
                    <m:t>f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a</m:t>
                      </m:r>
                    </m:e>
                  </m:d>
                </m:e>
              </m:d>
            </m:oMath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bookmarkStart w:id="21" w:name="الدوال-المرجعية"/>
    <w:p>
      <w:pPr>
        <w:pStyle w:val="Heading2"/>
        <w:bidi/>
      </w:pPr>
      <w:r>
        <w:rPr>
          <w:rStyle w:val="SectionNumber"/>
          <w:rtl/>
        </w:rPr>
        <w:t xml:space="preserve">2.1</w:t>
      </w:r>
      <w:r>
        <w:rPr>
          <w:rtl/>
        </w:rPr>
        <w:tab/>
      </w:r>
      <w:r>
        <w:rPr>
          <w:rtl/>
        </w:rPr>
        <w:t xml:space="preserve">الدوال المرجعية</w:t>
      </w:r>
    </w:p>
    <w:tbl>
      <w:tblPr>
        <w:tblW w:w="9864" w:type="dxa"/>
        <w:jc w:val="center"/>
        <w:tblBorders>
          <w:top w:val="single" w:sz="10" w:space="0" w:color="8F1E18"/>
          <w:left w:val="single" w:sz="10" w:space="0" w:color="8F1E18"/>
          <w:bottom w:val="single" w:sz="10" w:space="0" w:color="8F1E18"/>
          <w:right w:val="single" w:sz="10" w:space="0" w:color="8F1E18"/>
          <w:insideH w:val="single" w:sz="10" w:space="0" w:color="8F1E18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8F1E18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الدوال المرجعية</w:t>
            </w:r>
          </w:p>
        </w:tc>
      </w:tr>
      <w:tr>
        <w:tc>
          <w:tcPr>
            <w:tcW w:w="9864" w:type="dxa"/>
            <w:shd w:val="clear" w:color="auto" w:fill="FBF4F4"/>
          </w:tcPr>
          <w:tbl>
            <w:tblPr>
              <w:tblStyle w:val="Table"/>
              <w:tblW w:w="6034" w:type="dxa"/>
              <w:jc w:val="center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ook w:firstRow="1" w:lastRow="0" w:firstColumn="0" w:lastColumn="0" w:noHBand="0" w:noVBand="0" w:val="0020"/>
            </w:tblPr>
            <w:tblGrid>
              <w:gridCol w:w="1623"/>
              <w:gridCol w:w="3152"/>
              <w:gridCol w:w="1259"/>
            </w:tblGrid>
            <w:tr>
              <w:trPr>
                <w:tblHeader w:val="true"/>
              </w:trPr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التمثيل البياني</w:t>
                  </w:r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اتجاه التغير</w:t>
                  </w:r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الدالة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bidi/>
                    <w:jc w:val="center"/>
                  </w:pPr>
                  <w:r>
                    <w:rPr>
                      <w:rtl/>
                    </w:rPr>
                    <w:drawing>
                      <wp:inline>
                        <wp:extent cx="1024128" cy="736092"/>
                        <wp:docPr id="1" name="Picture 1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b85a8b92e5124742.png"/>
                                <pic:cNvPicPr/>
                              </pic:nvPicPr>
                              <pic:blipFill>
                                <a:blip r:embed="rId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024128" cy="736092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rtl/>
                    </w:rPr>
                    <w:t xml:space="preserve">متناقصة تماماً على</w:t>
                  </w:r>
                  <w:r>
                    <w:rPr>
                      <w:rtl/>
                    </w:rPr>
                    <w:t xml:space="preserve"> </w:t>
                  </w:r>
                  <m:oMath>
                    <m:r>
                      <m:rPr>
                        <m:sty m:val="p"/>
                      </m:rPr>
                      <m:t>]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∞</m:t>
                    </m:r>
                    <m:r>
                      <m:rPr>
                        <m:sty m:val="p"/>
                      </m:rPr>
                      <m:t>;</m:t>
                    </m:r>
                    <m:r>
                      <m:t>0</m:t>
                    </m:r>
                    <m:r>
                      <m:rPr>
                        <m:sty m:val="p"/>
                      </m:rPr>
                      <m:t>]</m:t>
                    </m:r>
                  </m:oMath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ومتزايدة تماماً على</w:t>
                  </w:r>
                  <w:r>
                    <w:rPr>
                      <w:rtl/>
                    </w:rPr>
                    <w:t xml:space="preserve"> </w:t>
                  </w:r>
                  <m:oMath>
                    <m:r>
                      <m:rPr>
                        <m:sty m:val="p"/>
                      </m:rPr>
                      <m:t>[</m:t>
                    </m:r>
                    <m:r>
                      <m:t>0</m:t>
                    </m:r>
                    <m:r>
                      <m:rPr>
                        <m:sty m:val="p"/>
                      </m:rPr>
                      <m:t>;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∞</m:t>
                    </m:r>
                    <m:r>
                      <m:rPr>
                        <m:sty m:val="p"/>
                      </m:rPr>
                      <m:t>[</m:t>
                    </m:r>
                  </m:oMath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rtl/>
                    </w:rPr>
                    <w:t xml:space="preserve">مربع</w:t>
                  </w:r>
                  <w:r>
                    <w:rPr>
                      <w:rtl/>
                    </w:rPr>
                    <w:br/>
                    <w:t xml:space="preserve"/>
                  </w:r>
                  <w:r>
                    <w:rPr>
                      <w:rtl/>
                    </w:rPr>
                    <w:t xml:space="preserve"> </w:t>
                  </w:r>
                  <m:oMath>
                    <m:r>
                      <m:t>x</m:t>
                    </m:r>
                    <m:r>
                      <m:rPr>
                        <m:sty m:val="p"/>
                      </m:rPr>
                      <m:t>↦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bidi/>
                    <w:jc w:val="center"/>
                  </w:pPr>
                  <w:r>
                    <w:rPr>
                      <w:rtl/>
                    </w:rPr>
                    <w:drawing>
                      <wp:inline>
                        <wp:extent cx="1024128" cy="1202436"/>
                        <wp:docPr id="2" name="Picture 2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e7b55b152c9fe7e7.png"/>
                                <pic:cNvPicPr/>
                              </pic:nvPicPr>
                              <pic:blipFill>
                                <a:blip r:embed="rId1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024128" cy="1202436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rtl/>
                    </w:rPr>
                    <w:t xml:space="preserve">متناقصة تماماً على</w:t>
                  </w:r>
                  <w:r>
                    <w:rPr>
                      <w:rtl/>
                    </w:rPr>
                    <w:t xml:space="preserve"> </w:t>
                  </w:r>
                  <m:oMath>
                    <m:r>
                      <m:rPr>
                        <m:sty m:val="p"/>
                      </m:rPr>
                      <m:t>]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∞</m:t>
                    </m:r>
                    <m:r>
                      <m:rPr>
                        <m:sty m:val="p"/>
                      </m:rPr>
                      <m:t>;</m:t>
                    </m:r>
                    <m:r>
                      <m:t>0</m:t>
                    </m:r>
                    <m:r>
                      <m:rPr>
                        <m:sty m:val="p"/>
                      </m:rPr>
                      <m:t>[</m:t>
                    </m:r>
                  </m:oMath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وعلى</w:t>
                  </w:r>
                  <w:r>
                    <w:rPr>
                      <w:rtl/>
                    </w:rPr>
                    <w:t xml:space="preserve"> </w:t>
                  </w:r>
                  <m:oMath>
                    <m:r>
                      <m:rPr>
                        <m:sty m:val="p"/>
                      </m:rPr>
                      <m:t>]</m:t>
                    </m:r>
                    <m:r>
                      <m:t>0</m:t>
                    </m:r>
                    <m:r>
                      <m:rPr>
                        <m:sty m:val="p"/>
                      </m:rPr>
                      <m:t>;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∞</m:t>
                    </m:r>
                    <m:r>
                      <m:rPr>
                        <m:sty m:val="p"/>
                      </m:rPr>
                      <m:t>[</m:t>
                    </m:r>
                  </m:oMath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rtl/>
                    </w:rPr>
                    <w:t xml:space="preserve">مقلوب</w:t>
                  </w:r>
                  <w:r>
                    <w:rPr>
                      <w:rtl/>
                    </w:rPr>
                    <w:br/>
                    <w:t xml:space="preserve"/>
                  </w:r>
                  <w:r>
                    <w:rPr>
                      <w:rtl/>
                    </w:rPr>
                    <w:t xml:space="preserve"> </w:t>
                  </w:r>
                  <m:oMath>
                    <m:r>
                      <m:t>x</m:t>
                    </m:r>
                    <m:r>
                      <m:rPr>
                        <m:sty m:val="p"/>
                      </m:rPr>
                      <m:t>↦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x</m:t>
                        </m:r>
                      </m:den>
                    </m:f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bidi/>
                    <w:jc w:val="center"/>
                  </w:pPr>
                  <w:r>
                    <w:rPr>
                      <w:rtl/>
                    </w:rPr>
                    <w:drawing>
                      <wp:inline>
                        <wp:extent cx="1024128" cy="493776"/>
                        <wp:docPr id="3" name="Picture 3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ad28b26dd1317083.png"/>
                                <pic:cNvPicPr/>
                              </pic:nvPicPr>
                              <pic:blipFill>
                                <a:blip r:embed="rId1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024128" cy="493776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rtl/>
                    </w:rPr>
                    <w:t xml:space="preserve">متزايدة تماماً على</w:t>
                  </w:r>
                  <w:r>
                    <w:rPr>
                      <w:rtl/>
                    </w:rPr>
                    <w:t xml:space="preserve"> </w:t>
                  </w:r>
                  <m:oMath>
                    <m:r>
                      <m:rPr>
                        <m:sty m:val="p"/>
                      </m:rPr>
                      <m:t>[</m:t>
                    </m:r>
                    <m:r>
                      <m:t>0</m:t>
                    </m:r>
                    <m:r>
                      <m:rPr>
                        <m:sty m:val="p"/>
                      </m:rPr>
                      <m:t>;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∞</m:t>
                    </m:r>
                    <m:r>
                      <m:rPr>
                        <m:sty m:val="p"/>
                      </m:rPr>
                      <m:t>[</m:t>
                    </m:r>
                  </m:oMath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rtl/>
                    </w:rPr>
                    <w:t xml:space="preserve">الجذر التربيعي</w:t>
                  </w:r>
                  <w:r>
                    <w:rPr>
                      <w:rtl/>
                    </w:rPr>
                    <w:br/>
                    <w:t xml:space="preserve"/>
                  </w:r>
                  <w:r>
                    <w:rPr>
                      <w:rtl/>
                    </w:rPr>
                    <w:t xml:space="preserve"> </w:t>
                  </w:r>
                  <m:oMath>
                    <m:r>
                      <m:t>x</m:t>
                    </m:r>
                    <m:r>
                      <m:rPr>
                        <m:sty m:val="p"/>
                      </m:rPr>
                      <m:t>↦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x</m:t>
                        </m:r>
                      </m:e>
                    </m:rad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bidi/>
                    <w:jc w:val="center"/>
                  </w:pPr>
                  <w:r>
                    <w:rPr>
                      <w:rtl/>
                    </w:rPr>
                    <w:drawing>
                      <wp:inline>
                        <wp:extent cx="1024128" cy="644652"/>
                        <wp:docPr id="4" name="Picture 4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8533f69924ea38fe.png"/>
                                <pic:cNvPicPr/>
                              </pic:nvPicPr>
                              <pic:blipFill>
                                <a:blip r:embed="rId1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024128" cy="644652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rtl/>
                    </w:rPr>
                    <w:t xml:space="preserve">متناقصة تماماً على</w:t>
                  </w:r>
                  <w:r>
                    <w:rPr>
                      <w:rtl/>
                    </w:rPr>
                    <w:t xml:space="preserve"> </w:t>
                  </w:r>
                  <m:oMath>
                    <m:r>
                      <m:rPr>
                        <m:sty m:val="p"/>
                      </m:rPr>
                      <m:t>]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∞</m:t>
                    </m:r>
                    <m:r>
                      <m:rPr>
                        <m:sty m:val="p"/>
                      </m:rPr>
                      <m:t>;</m:t>
                    </m:r>
                    <m:r>
                      <m:t>0</m:t>
                    </m:r>
                    <m:r>
                      <m:rPr>
                        <m:sty m:val="p"/>
                      </m:rPr>
                      <m:t>]</m:t>
                    </m:r>
                  </m:oMath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ومتزايدة تماماً على</w:t>
                  </w:r>
                  <w:r>
                    <w:rPr>
                      <w:rtl/>
                    </w:rPr>
                    <w:t xml:space="preserve"> </w:t>
                  </w:r>
                  <m:oMath>
                    <m:r>
                      <m:rPr>
                        <m:sty m:val="p"/>
                      </m:rPr>
                      <m:t>[</m:t>
                    </m:r>
                    <m:r>
                      <m:t>0</m:t>
                    </m:r>
                    <m:r>
                      <m:rPr>
                        <m:sty m:val="p"/>
                      </m:rPr>
                      <m:t>;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∞</m:t>
                    </m:r>
                    <m:r>
                      <m:rPr>
                        <m:sty m:val="p"/>
                      </m:rPr>
                      <m:t>[</m:t>
                    </m:r>
                  </m:oMath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rtl/>
                    </w:rPr>
                    <w:t xml:space="preserve">القيمة المطلقة</w:t>
                  </w:r>
                  <w:r>
                    <w:rPr>
                      <w:rtl/>
                    </w:rPr>
                    <w:br/>
                    <w:t xml:space="preserve"/>
                  </w:r>
                  <w:r>
                    <w:rPr>
                      <w:rtl/>
                    </w:rPr>
                    <w:t xml:space="preserve"> </w:t>
                  </w:r>
                  <m:oMath>
                    <m:r>
                      <m:t>x</m:t>
                    </m:r>
                    <m:r>
                      <m:rPr>
                        <m:sty m:val="p"/>
                      </m:rPr>
                      <m:t>↦</m:t>
                    </m:r>
                    <m:d>
                      <m:dPr>
                        <m:begChr m:val="|"/>
                        <m:endChr m:val="|"/>
                        <m:sepChr m:val=""/>
                        <m:grow/>
                      </m:dPr>
                      <m:e>
                        <m:r>
                          <m:t>x</m:t>
                        </m:r>
                      </m:e>
                    </m:d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bidi/>
                    <w:jc w:val="center"/>
                  </w:pPr>
                  <w:r>
                    <w:rPr>
                      <w:rtl/>
                    </w:rPr>
                    <w:drawing>
                      <wp:inline>
                        <wp:extent cx="1024128" cy="1143000"/>
                        <wp:docPr id="5" name="Picture 5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1d7899417325279c.png"/>
                                <pic:cNvPicPr/>
                              </pic:nvPicPr>
                              <pic:blipFill>
                                <a:blip r:embed="rId13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024128" cy="11430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rtl/>
                    </w:rPr>
                    <w:t xml:space="preserve">متزايدة تماماً على</w:t>
                  </w:r>
                  <w:r>
                    <w:rPr>
                      <w:rtl/>
                    </w:rPr>
                    <w:t xml:space="preserve"> </w:t>
                  </w:r>
                  <m:oMath>
                    <m:r>
                      <m:rPr>
                        <m:sty m:val="p"/>
                        <m:scr m:val="double-struck"/>
                      </m:rPr>
                      <m:t>R</m:t>
                    </m:r>
                  </m:oMath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rtl/>
                    </w:rPr>
                    <w:t xml:space="preserve">مكعب</w:t>
                  </w:r>
                  <w:r>
                    <w:rPr>
                      <w:rtl/>
                    </w:rPr>
                    <w:br/>
                    <w:t xml:space="preserve"/>
                  </w:r>
                  <w:r>
                    <w:rPr>
                      <w:rtl/>
                    </w:rPr>
                    <w:t xml:space="preserve"> </w:t>
                  </w:r>
                  <m:oMath>
                    <m:r>
                      <m:t>x</m:t>
                    </m:r>
                    <m:r>
                      <m:rPr>
                        <m:sty m:val="p"/>
                      </m:rPr>
                      <m:t>↦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3</m:t>
                        </m:r>
                      </m:sup>
                    </m:sSup>
                  </m:oMath>
                </w:p>
              </w:tc>
            </w:tr>
          </w:tbl>
          <w:p>
            <w:pPr>
              <w:bidi/>
              <w:spacing w:before="120"/>
            </w:pPr>
          </w:p>
        </w:tc>
      </w:tr>
    </w:tbl>
    <w:p>
      <w:pPr>
        <w:bidi/>
        <w:spacing w:before="0" w:after="0"/>
      </w:pPr>
    </w:p>
    <w:bookmarkEnd w:id="21"/>
    <w:bookmarkEnd w:id="22"/>
    <w:bookmarkStart w:id="23" w:name="العمليات-على-الدوال"/>
    <w:p>
      <w:pPr>
        <w:pStyle w:val="Heading1"/>
        <w:bidi/>
      </w:pPr>
      <w:r>
        <w:rPr>
          <w:rStyle w:val="SectionNumber"/>
          <w:rtl/>
        </w:rPr>
        <w:t xml:space="preserve">3</w:t>
      </w:r>
      <w:r>
        <w:rPr>
          <w:rtl/>
        </w:rPr>
        <w:tab/>
      </w:r>
      <w:r>
        <w:rPr>
          <w:rtl/>
        </w:rPr>
        <w:t xml:space="preserve">العمليات على الدوال</w:t>
      </w:r>
    </w:p>
    <w:tbl>
      <w:tblPr>
        <w:tblW w:w="9864" w:type="dxa"/>
        <w:jc w:val="center"/>
        <w:tblBorders>
          <w:top w:val="single" w:sz="10" w:space="0" w:color="193E7D"/>
          <w:left w:val="single" w:sz="10" w:space="0" w:color="193E7D"/>
          <w:bottom w:val="single" w:sz="10" w:space="0" w:color="193E7D"/>
          <w:right w:val="single" w:sz="10" w:space="0" w:color="193E7D"/>
          <w:insideH w:val="single" w:sz="10" w:space="0" w:color="193E7D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193E7D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تساوي دالتين</w:t>
            </w:r>
          </w:p>
        </w:tc>
      </w:tr>
      <w:tr>
        <w:tc>
          <w:tcPr>
            <w:tcW w:w="9864" w:type="dxa"/>
            <w:shd w:val="clear" w:color="auto" w:fill="F4F6FA"/>
          </w:tcPr>
          <w:p>
            <w:pPr>
              <w:bidi/>
            </w:pPr>
            <w:r>
              <w:rPr>
                <w:rtl/>
              </w:rPr>
              <w:t xml:space="preserve">القول عن دالتين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إنهما متساويتان يعني أن لهما</w:t>
            </w:r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نفس مجموعة التعريف</w:t>
            </w:r>
            <w:r>
              <w:rPr>
                <w:rtl/>
              </w:rPr>
              <w:t xml:space="preserve"> </w:t>
            </w:r>
            <m:oMath>
              <m:r>
                <m:t>D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وأنه من أجل كل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</w:t>
            </w:r>
            <w:r>
              <w:rPr>
                <w:rtl/>
              </w:rPr>
              <w:t xml:space="preserve"> </w:t>
            </w:r>
            <m:oMath>
              <m:r>
                <m:t>D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. ونكتب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=</m:t>
              </m:r>
              <m:r>
                <m:t>g</m:t>
              </m:r>
            </m:oMath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9F5600"/>
          <w:left w:val="single" w:sz="10" w:space="0" w:color="9F5600"/>
          <w:bottom w:val="single" w:sz="10" w:space="0" w:color="9F5600"/>
          <w:right w:val="single" w:sz="10" w:space="0" w:color="9F5600"/>
          <w:insideH w:val="single" w:sz="10" w:space="0" w:color="9F5600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9F5600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مثال</w:t>
            </w:r>
          </w:p>
        </w:tc>
      </w:tr>
      <w:tr>
        <w:tc>
          <w:tcPr>
            <w:tcW w:w="9864" w:type="dxa"/>
            <w:shd w:val="clear" w:color="auto" w:fill="FCF8F2"/>
          </w:tcPr>
          <w:p>
            <w:pPr>
              <w:bidi/>
            </w:pP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rPr>
                <w:rtl/>
              </w:rPr>
              <w:t xml:space="preserve">:  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D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  <m:scr m:val="double-struck"/>
                </m:rPr>
                <m:t>R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}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D</m:t>
                  </m:r>
                </m:e>
                <m:sub>
                  <m:r>
                    <m:t>g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  <m:scr m:val="double-struck"/>
                </m:rPr>
                <m:t>R</m:t>
              </m:r>
            </m:oMath>
            <w:r>
              <w:rPr>
                <w:rtl/>
              </w:rPr>
              <w:t xml:space="preserve">.</w:t>
            </w:r>
            <w:r>
              <w:rPr>
                <w:rtl/>
              </w:rPr>
              <w:br/>
            </w:r>
            <w:r>
              <w:rPr>
                <w:rtl/>
              </w:rPr>
              <w:t xml:space="preserve">من أجل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≠</m:t>
              </m:r>
              <m:r>
                <m:rPr>
                  <m:sty m:val="p"/>
                </m:rPr>
                <m:t>−</m:t>
              </m:r>
              <m:r>
                <m:t>2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</m:e>
                  </m:d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e>
                  </m:d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den>
              </m:f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لكن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D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≠</m:t>
              </m:r>
              <m:sSub>
                <m:e>
                  <m:r>
                    <m:t>D</m:t>
                  </m:r>
                </m:e>
                <m:sub>
                  <m:r>
                    <m:t>g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إذن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≠</m:t>
              </m:r>
              <m:r>
                <m:t>g</m:t>
              </m:r>
            </m:oMath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193E7D"/>
          <w:left w:val="single" w:sz="10" w:space="0" w:color="193E7D"/>
          <w:bottom w:val="single" w:sz="10" w:space="0" w:color="193E7D"/>
          <w:right w:val="single" w:sz="10" w:space="0" w:color="193E7D"/>
          <w:insideH w:val="single" w:sz="10" w:space="0" w:color="193E7D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193E7D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العمليات الجبرية (</w:t>
            </w:r>
            <m:oMath>
              <m:r>
                <w:rPr>
                  <w:b/>
                  <w:bCs/>
                  <w:color w:val="FFFFFF"/>
                </w:rPr>
                <m:t>k</m:t>
              </m:r>
            </m:oMath>
            <w:r>
              <w:rPr>
                <w:b/>
                <w:bCs/>
                <w:color w:val="FFFFFF"/>
                <w:rtl/>
              </w:rPr>
              <w:t xml:space="preserve"> </w:t>
            </w:r>
            <w:r>
              <w:rPr>
                <w:b/>
                <w:bCs/>
                <w:color w:val="FFFFFF"/>
                <w:rtl/>
              </w:rPr>
              <w:t xml:space="preserve">و</w:t>
            </w:r>
            <w:r>
              <w:rPr>
                <w:b/>
                <w:bCs/>
                <w:color w:val="FFFFFF"/>
                <w:rtl/>
              </w:rPr>
              <w:t xml:space="preserve"> </w:t>
            </w:r>
            <m:oMath>
              <m:r>
                <w:rPr>
                  <w:b/>
                  <w:bCs/>
                  <w:color w:val="FFFFFF"/>
                </w:rPr>
                <m:t>λ</m:t>
              </m:r>
            </m:oMath>
            <w:r>
              <w:rPr>
                <w:b/>
                <w:bCs/>
                <w:color w:val="FFFFFF"/>
                <w:rtl/>
              </w:rPr>
              <w:t xml:space="preserve"> </w:t>
            </w:r>
            <w:r>
              <w:rPr>
                <w:b/>
                <w:bCs/>
                <w:color w:val="FFFFFF"/>
                <w:rtl/>
              </w:rPr>
              <w:t xml:space="preserve">عددان حقيقيان)</w:t>
            </w:r>
          </w:p>
        </w:tc>
      </w:tr>
      <w:tr>
        <w:tc>
          <w:tcPr>
            <w:tcW w:w="9864" w:type="dxa"/>
            <w:shd w:val="clear" w:color="auto" w:fill="F4F6FA"/>
          </w:tcPr>
          <w:tbl>
            <w:tblPr>
              <w:tblStyle w:val="Table"/>
              <w:tblW w:w="9523" w:type="dxa"/>
              <w:jc w:val="center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firstRow="1" w:lastRow="0" w:firstColumn="0" w:lastColumn="0" w:noHBand="0" w:noVBand="0" w:val="0020"/>
            </w:tblPr>
            <w:tblGrid>
              <w:gridCol w:w="2789"/>
              <w:gridCol w:w="2136"/>
              <w:gridCol w:w="1319"/>
              <w:gridCol w:w="3279"/>
            </w:tblGrid>
            <w:tr>
              <w:trPr>
                <w:tblHeader w:val="true"/>
              </w:trPr>
              <w:tc>
                <w:tcPr>
                  <w:tcW w:w="2789" w:type="dxa"/>
                </w:tcPr>
                <w:p>
                  <w:pPr>
                    <w:pStyle w:val="Compact"/>
                    <w:bidi/>
                    <w:jc w:val="center"/>
                  </w:pPr>
                  <w:r>
                    <w:rPr>
                      <w:b/>
                      <w:bCs/>
                      <w:rtl/>
                    </w:rPr>
                    <w:t xml:space="preserve">مجموعة التعريف</w:t>
                  </w:r>
                </w:p>
              </w:tc>
              <w:tc>
                <w:tcPr>
                  <w:tcW w:w="2136" w:type="dxa"/>
                </w:tcPr>
                <w:p>
                  <w:pPr>
                    <w:pStyle w:val="Compact"/>
                    <w:bidi/>
                    <w:jc w:val="center"/>
                  </w:pPr>
                  <w:r>
                    <w:rPr>
                      <w:b/>
                      <w:bCs/>
                      <w:rtl/>
                    </w:rPr>
                    <w:t xml:space="preserve">التعريف</w:t>
                  </w:r>
                </w:p>
              </w:tc>
              <w:tc>
                <w:tcPr>
                  <w:tcW w:w="1319" w:type="dxa"/>
                </w:tcPr>
                <w:p>
                  <w:pPr>
                    <w:pStyle w:val="Compact"/>
                    <w:bidi/>
                    <w:jc w:val="center"/>
                  </w:pPr>
                  <w:r>
                    <w:rPr>
                      <w:b/>
                      <w:bCs/>
                      <w:rtl/>
                    </w:rPr>
                    <w:t xml:space="preserve">الرمز</w:t>
                  </w:r>
                </w:p>
              </w:tc>
              <w:tc>
                <w:tcPr>
                  <w:tcW w:w="3279" w:type="dxa"/>
                </w:tcPr>
                <w:p>
                  <w:pPr>
                    <w:pStyle w:val="Compact"/>
                    <w:bidi/>
                    <w:jc w:val="center"/>
                  </w:pPr>
                  <w:r>
                    <w:rPr>
                      <w:b/>
                      <w:bCs/>
                      <w:rtl/>
                    </w:rPr>
                    <w:t xml:space="preserve">العملية</w:t>
                  </w:r>
                </w:p>
              </w:tc>
            </w:tr>
            <w:tr>
              <w:tc>
                <w:tcPr>
                  <w:tcW w:w="2789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sSub>
                      <m:e>
                        <m:r>
                          <m:t>D</m:t>
                        </m:r>
                      </m:e>
                      <m:sub>
                        <m:r>
                          <m:t>f</m:t>
                        </m:r>
                      </m:sub>
                    </m:sSub>
                  </m:oMath>
                </w:p>
              </w:tc>
              <w:tc>
                <w:tcPr>
                  <w:tcW w:w="2136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f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k</m:t>
                        </m:r>
                      </m:e>
                    </m:d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rPr>
                        <m:sty m:val="p"/>
                      </m:rPr>
                      <m:t>=</m:t>
                    </m:r>
                    <m:r>
                      <m:t>f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rPr>
                        <m:sty m:val="p"/>
                      </m:rPr>
                      <m:t>+</m:t>
                    </m:r>
                    <m:r>
                      <m:t>k</m:t>
                    </m:r>
                  </m:oMath>
                </w:p>
              </w:tc>
              <w:tc>
                <w:tcPr>
                  <w:tcW w:w="1319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f</m:t>
                    </m:r>
                    <m:r>
                      <m:rPr>
                        <m:sty m:val="p"/>
                      </m:rPr>
                      <m:t>+</m:t>
                    </m:r>
                    <m:r>
                      <m:t>k</m:t>
                    </m:r>
                  </m:oMath>
                </w:p>
              </w:tc>
              <w:tc>
                <w:tcPr>
                  <w:tcW w:w="3279" w:type="dxa"/>
                </w:tcPr>
                <w:p>
                  <w:pPr>
                    <w:pStyle w:val="Compact"/>
                    <w:bidi/>
                    <w:jc w:val="center"/>
                  </w:pPr>
                  <w:r>
                    <w:rPr>
                      <w:rtl/>
                    </w:rPr>
                    <w:t xml:space="preserve">مجموع</w:t>
                  </w:r>
                  <w:r>
                    <w:rPr>
                      <w:rtl/>
                    </w:rPr>
                    <w:t xml:space="preserve"> </w:t>
                  </w:r>
                  <m:oMath>
                    <m:r>
                      <m:t>f</m:t>
                    </m:r>
                  </m:oMath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و</w:t>
                  </w:r>
                  <w:r>
                    <w:rPr>
                      <w:rtl/>
                    </w:rPr>
                    <w:t xml:space="preserve"> </w:t>
                  </w:r>
                  <m:oMath>
                    <m:r>
                      <m:t>k</m:t>
                    </m:r>
                  </m:oMath>
                </w:p>
              </w:tc>
            </w:tr>
            <w:tr>
              <w:tc>
                <w:tcPr>
                  <w:tcW w:w="2789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sSub>
                      <m:e>
                        <m:r>
                          <m:t>D</m:t>
                        </m:r>
                      </m:e>
                      <m:sub>
                        <m:r>
                          <m:t>f</m:t>
                        </m:r>
                      </m:sub>
                    </m:sSub>
                    <m:r>
                      <m:rPr>
                        <m:sty m:val="p"/>
                      </m:rPr>
                      <m:t>∩</m:t>
                    </m:r>
                    <m:sSub>
                      <m:e>
                        <m:r>
                          <m:t>D</m:t>
                        </m:r>
                      </m:e>
                      <m:sub>
                        <m:r>
                          <m:t>g</m:t>
                        </m:r>
                      </m:sub>
                    </m:sSub>
                  </m:oMath>
                </w:p>
              </w:tc>
              <w:tc>
                <w:tcPr>
                  <w:tcW w:w="2136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f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g</m:t>
                        </m:r>
                      </m:e>
                    </m:d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rPr>
                        <m:sty m:val="p"/>
                      </m:rPr>
                      <m:t>=</m:t>
                    </m:r>
                    <m:r>
                      <m:t>f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rPr>
                        <m:sty m:val="p"/>
                      </m:rPr>
                      <m:t>+</m:t>
                    </m:r>
                    <m:r>
                      <m:t>g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x</m:t>
                        </m:r>
                      </m:e>
                    </m:d>
                  </m:oMath>
                </w:p>
              </w:tc>
              <w:tc>
                <w:tcPr>
                  <w:tcW w:w="1319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f</m:t>
                    </m:r>
                    <m:r>
                      <m:rPr>
                        <m:sty m:val="p"/>
                      </m:rPr>
                      <m:t>+</m:t>
                    </m:r>
                    <m:r>
                      <m:t>g</m:t>
                    </m:r>
                  </m:oMath>
                </w:p>
              </w:tc>
              <w:tc>
                <w:tcPr>
                  <w:tcW w:w="3279" w:type="dxa"/>
                </w:tcPr>
                <w:p>
                  <w:pPr>
                    <w:pStyle w:val="Compact"/>
                    <w:bidi/>
                    <w:jc w:val="center"/>
                  </w:pPr>
                  <w:r>
                    <w:rPr>
                      <w:rtl/>
                    </w:rPr>
                    <w:t xml:space="preserve">مجموع</w:t>
                  </w:r>
                  <w:r>
                    <w:rPr>
                      <w:rtl/>
                    </w:rPr>
                    <w:t xml:space="preserve"> </w:t>
                  </w:r>
                  <m:oMath>
                    <m:r>
                      <m:t>f</m:t>
                    </m:r>
                  </m:oMath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و</w:t>
                  </w:r>
                  <w:r>
                    <w:rPr>
                      <w:rtl/>
                    </w:rPr>
                    <w:t xml:space="preserve"> </w:t>
                  </w:r>
                  <m:oMath>
                    <m:r>
                      <m:t>g</m:t>
                    </m:r>
                  </m:oMath>
                </w:p>
              </w:tc>
            </w:tr>
            <w:tr>
              <w:tc>
                <w:tcPr>
                  <w:tcW w:w="2789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sSub>
                      <m:e>
                        <m:r>
                          <m:t>D</m:t>
                        </m:r>
                      </m:e>
                      <m:sub>
                        <m:r>
                          <m:t>f</m:t>
                        </m:r>
                      </m:sub>
                    </m:sSub>
                  </m:oMath>
                </w:p>
              </w:tc>
              <w:tc>
                <w:tcPr>
                  <w:tcW w:w="2136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λ</m:t>
                        </m:r>
                        <m:r>
                          <m:t>f</m:t>
                        </m:r>
                      </m:e>
                    </m:d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rPr>
                        <m:sty m:val="p"/>
                      </m:rPr>
                      <m:t>=</m:t>
                    </m:r>
                    <m:r>
                      <m:t>λ</m:t>
                    </m:r>
                    <m:r>
                      <m:t>f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x</m:t>
                        </m:r>
                      </m:e>
                    </m:d>
                  </m:oMath>
                </w:p>
              </w:tc>
              <w:tc>
                <w:tcPr>
                  <w:tcW w:w="1319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λ</m:t>
                    </m:r>
                    <m:r>
                      <m:t>f</m:t>
                    </m:r>
                  </m:oMath>
                </w:p>
              </w:tc>
              <w:tc>
                <w:tcPr>
                  <w:tcW w:w="3279" w:type="dxa"/>
                </w:tcPr>
                <w:p>
                  <w:pPr>
                    <w:pStyle w:val="Compact"/>
                    <w:bidi/>
                    <w:jc w:val="center"/>
                  </w:pPr>
                  <w:r>
                    <w:rPr>
                      <w:rtl/>
                    </w:rPr>
                    <w:t xml:space="preserve">جداء</w:t>
                  </w:r>
                  <w:r>
                    <w:rPr>
                      <w:rtl/>
                    </w:rPr>
                    <w:t xml:space="preserve"> </w:t>
                  </w:r>
                  <m:oMath>
                    <m:r>
                      <m:t>f</m:t>
                    </m:r>
                  </m:oMath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بالعدد</w:t>
                  </w:r>
                  <w:r>
                    <w:rPr>
                      <w:rtl/>
                    </w:rPr>
                    <w:t xml:space="preserve"> </w:t>
                  </w:r>
                  <m:oMath>
                    <m:r>
                      <m:t>λ</m:t>
                    </m:r>
                  </m:oMath>
                </w:p>
              </w:tc>
            </w:tr>
            <w:tr>
              <w:tc>
                <w:tcPr>
                  <w:tcW w:w="2789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sSub>
                      <m:e>
                        <m:r>
                          <m:t>D</m:t>
                        </m:r>
                      </m:e>
                      <m:sub>
                        <m:r>
                          <m:t>f</m:t>
                        </m:r>
                      </m:sub>
                    </m:sSub>
                    <m:r>
                      <m:rPr>
                        <m:sty m:val="p"/>
                      </m:rPr>
                      <m:t>∩</m:t>
                    </m:r>
                    <m:sSub>
                      <m:e>
                        <m:r>
                          <m:t>D</m:t>
                        </m:r>
                      </m:e>
                      <m:sub>
                        <m:r>
                          <m:t>g</m:t>
                        </m:r>
                      </m:sub>
                    </m:sSub>
                  </m:oMath>
                </w:p>
              </w:tc>
              <w:tc>
                <w:tcPr>
                  <w:tcW w:w="2136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f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g</m:t>
                        </m:r>
                      </m:e>
                    </m:d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rPr>
                        <m:sty m:val="p"/>
                      </m:rPr>
                      <m:t>=</m:t>
                    </m:r>
                    <m:r>
                      <m:t>f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rPr>
                        <m:sty m:val="p"/>
                      </m:rPr>
                      <m:t>×</m:t>
                    </m:r>
                    <m:r>
                      <m:t>g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x</m:t>
                        </m:r>
                      </m:e>
                    </m:d>
                  </m:oMath>
                </w:p>
              </w:tc>
              <w:tc>
                <w:tcPr>
                  <w:tcW w:w="1319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f</m:t>
                    </m:r>
                    <m:r>
                      <m:rPr>
                        <m:sty m:val="p"/>
                      </m:rPr>
                      <m:t>×</m:t>
                    </m:r>
                    <m:r>
                      <m:t>g</m:t>
                    </m:r>
                  </m:oMath>
                </w:p>
              </w:tc>
              <w:tc>
                <w:tcPr>
                  <w:tcW w:w="3279" w:type="dxa"/>
                </w:tcPr>
                <w:p>
                  <w:pPr>
                    <w:pStyle w:val="Compact"/>
                    <w:bidi/>
                    <w:jc w:val="center"/>
                  </w:pPr>
                  <w:r>
                    <w:rPr>
                      <w:rtl/>
                    </w:rPr>
                    <w:t xml:space="preserve">جداء</w:t>
                  </w:r>
                  <w:r>
                    <w:rPr>
                      <w:rtl/>
                    </w:rPr>
                    <w:t xml:space="preserve"> </w:t>
                  </w:r>
                  <m:oMath>
                    <m:r>
                      <m:t>f</m:t>
                    </m:r>
                  </m:oMath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و</w:t>
                  </w:r>
                  <w:r>
                    <w:rPr>
                      <w:rtl/>
                    </w:rPr>
                    <w:t xml:space="preserve"> </w:t>
                  </w:r>
                  <m:oMath>
                    <m:r>
                      <m:t>g</m:t>
                    </m:r>
                  </m:oMath>
                </w:p>
              </w:tc>
            </w:tr>
            <w:tr>
              <w:tc>
                <w:tcPr>
                  <w:tcW w:w="2789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sSub>
                      <m:e>
                        <m:r>
                          <m:t>D</m:t>
                        </m:r>
                      </m:e>
                      <m:sub>
                        <m:r>
                          <m:t>f</m:t>
                        </m:r>
                      </m:sub>
                    </m:sSub>
                    <m:r>
                      <m:rPr>
                        <m:sty m:val="p"/>
                      </m:rPr>
                      <m:t>∩</m:t>
                    </m:r>
                    <m:sSub>
                      <m:e>
                        <m:r>
                          <m:t>D</m:t>
                        </m:r>
                      </m:e>
                      <m:sub>
                        <m:r>
                          <m:t>g</m:t>
                        </m:r>
                      </m:sub>
                    </m:sSub>
                  </m:oMath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 و  </w:t>
                  </w:r>
                  <m:oMath>
                    <m:r>
                      <m:t>g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rPr>
                        <m:sty m:val="p"/>
                      </m:rPr>
                      <m:t>≠</m:t>
                    </m:r>
                    <m:r>
                      <m:t>0</m:t>
                    </m:r>
                  </m:oMath>
                </w:p>
              </w:tc>
              <w:tc>
                <w:tcPr>
                  <w:tcW w:w="2136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f</m:t>
                            </m:r>
                          </m:num>
                          <m:den>
                            <m:r>
                              <m:t>g</m:t>
                            </m:r>
                          </m:den>
                        </m:f>
                      </m:e>
                    </m:d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f</m:t>
                        </m:r>
                        <m:d>
                          <m:dPr>
                            <m:begChr m:val="("/>
                            <m:endChr m:val=")"/>
                            <m:sepChr m:val=""/>
                            <m:grow/>
                          </m:dPr>
                          <m:e>
                            <m:r>
                              <m:t>x</m:t>
                            </m:r>
                          </m:e>
                        </m:d>
                      </m:num>
                      <m:den>
                        <m:r>
                          <m:t>g</m:t>
                        </m:r>
                        <m:d>
                          <m:dPr>
                            <m:begChr m:val="("/>
                            <m:endChr m:val=")"/>
                            <m:sepChr m:val=""/>
                            <m:grow/>
                          </m:dPr>
                          <m:e>
                            <m:r>
                              <m:t>x</m:t>
                            </m:r>
                          </m:e>
                        </m:d>
                      </m:den>
                    </m:f>
                  </m:oMath>
                </w:p>
              </w:tc>
              <w:tc>
                <w:tcPr>
                  <w:tcW w:w="1319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f>
                      <m:fPr>
                        <m:type m:val="bar"/>
                      </m:fPr>
                      <m:num>
                        <m:r>
                          <m:t>f</m:t>
                        </m:r>
                      </m:num>
                      <m:den>
                        <m:r>
                          <m:t>g</m:t>
                        </m:r>
                      </m:den>
                    </m:f>
                  </m:oMath>
                </w:p>
              </w:tc>
              <w:tc>
                <w:tcPr>
                  <w:tcW w:w="3279" w:type="dxa"/>
                </w:tcPr>
                <w:p>
                  <w:pPr>
                    <w:pStyle w:val="Compact"/>
                    <w:bidi/>
                    <w:jc w:val="center"/>
                  </w:pPr>
                  <w:r>
                    <w:rPr>
                      <w:rtl/>
                    </w:rPr>
                    <w:t xml:space="preserve">حاصل قسمة</w:t>
                  </w:r>
                  <w:r>
                    <w:rPr>
                      <w:rtl/>
                    </w:rPr>
                    <w:t xml:space="preserve"> </w:t>
                  </w:r>
                  <m:oMath>
                    <m:r>
                      <m:t>f</m:t>
                    </m:r>
                  </m:oMath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على</w:t>
                  </w:r>
                  <w:r>
                    <w:rPr>
                      <w:rtl/>
                    </w:rPr>
                    <w:t xml:space="preserve"> </w:t>
                  </w:r>
                  <m:oMath>
                    <m:r>
                      <m:t>g</m:t>
                    </m:r>
                  </m:oMath>
                </w:p>
              </w:tc>
            </w:tr>
          </w:tbl>
          <w:p>
            <w:pPr>
              <w:bidi/>
              <w:spacing w:before="120"/>
            </w:pPr>
          </w:p>
        </w:tc>
      </w:tr>
    </w:tbl>
    <w:p>
      <w:pPr>
        <w:bidi/>
        <w:spacing w:before="0" w:after="0"/>
      </w:pPr>
    </w:p>
    <w:bookmarkEnd w:id="23"/>
    <w:bookmarkStart w:id="24" w:name="تركيب-دالتين-وتفكيك-دالة"/>
    <w:p>
      <w:pPr>
        <w:pStyle w:val="Heading1"/>
        <w:bidi/>
      </w:pPr>
      <w:r>
        <w:rPr>
          <w:rStyle w:val="SectionNumber"/>
          <w:rtl/>
        </w:rPr>
        <w:t xml:space="preserve">4</w:t>
      </w:r>
      <w:r>
        <w:rPr>
          <w:rtl/>
        </w:rPr>
        <w:tab/>
      </w:r>
      <w:r>
        <w:rPr>
          <w:rtl/>
        </w:rPr>
        <w:t xml:space="preserve">تركيب دالتين وتفكيك دالة</w:t>
      </w:r>
    </w:p>
    <w:tbl>
      <w:tblPr>
        <w:tblW w:w="9864" w:type="dxa"/>
        <w:jc w:val="center"/>
        <w:tblBorders>
          <w:top w:val="single" w:sz="10" w:space="0" w:color="193E7D"/>
          <w:left w:val="single" w:sz="10" w:space="0" w:color="193E7D"/>
          <w:bottom w:val="single" w:sz="10" w:space="0" w:color="193E7D"/>
          <w:right w:val="single" w:sz="10" w:space="0" w:color="193E7D"/>
          <w:insideH w:val="single" w:sz="10" w:space="0" w:color="193E7D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193E7D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مركب دالتين</w:t>
            </w:r>
          </w:p>
        </w:tc>
      </w:tr>
      <w:tr>
        <w:tc>
          <w:tcPr>
            <w:tcW w:w="9864" w:type="dxa"/>
            <w:shd w:val="clear" w:color="auto" w:fill="F4F6FA"/>
          </w:tcPr>
          <w:p>
            <w:pPr>
              <w:bidi/>
            </w:pP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دالتان معرفتان على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D</m:t>
                  </m:r>
                </m:e>
                <m:sub>
                  <m:r>
                    <m:t>f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D</m:t>
                  </m:r>
                </m:e>
                <m:sub>
                  <m:r>
                    <m:t>g</m:t>
                  </m:r>
                </m:sub>
              </m:sSub>
            </m:oMath>
            <w:r>
              <w:rPr>
                <w:rtl/>
              </w:rPr>
              <w:t xml:space="preserve">. مركب الدالة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متبوعة بالدالة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هي الدالة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r>
                <m:rPr>
                  <m:sty m:val="p"/>
                </m:rPr>
                <m:t>∘</m:t>
              </m:r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المعرفة بـ:</w:t>
            </w:r>
          </w:p>
          <w:p>
            <w:pPr>
              <w:bidi/>
              <w:jc w:val="center"/>
            </w:pPr>
            <m:oMath>
              <m:r>
                <m:t>​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∘</m:t>
                  </m:r>
                  <m:r>
                    <m:t>f</m:t>
                  </m:r>
                </m:e>
              </m:d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f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</m:e>
                  </m:d>
                </m:e>
              </m:d>
            </m:oMath>
            <w:r>
              <w:rPr>
                <w:rtl/>
              </w:rPr>
              <w:t xml:space="preserve"> حيث </w:t>
            </w:r>
            <m:oMath>
              <m:r>
                <m:t>​</m:t>
              </m:r>
              <m:sSub>
                <m:e>
                  <m:r>
                    <m:t>D</m:t>
                  </m:r>
                </m:e>
                <m:sub>
                  <m:r>
                    <m:t>g</m:t>
                  </m:r>
                  <m:r>
                    <m:rPr>
                      <m:sty m:val="p"/>
                    </m:rPr>
                    <m:t>∘</m:t>
                  </m:r>
                  <m:r>
                    <m:t>f</m:t>
                  </m:r>
                </m:sub>
              </m:sSub>
              <m:r>
                <m:rPr>
                  <m:sty m:val="p"/>
                </m:rPr>
                <m:t>=</m:t>
              </m:r>
              <m:d>
                <m:dPr>
                  <m:begChr m:val="{"/>
                  <m:endChr m:val="}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D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t> </m:t>
                  </m:r>
                  <m:r>
                    <m:rPr>
                      <m:sty m:val="p"/>
                    </m:rPr>
                    <m:t>:</m:t>
                  </m:r>
                  <m:r>
                    <m:t> </m:t>
                  </m:r>
                  <m:r>
                    <m:t>f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D</m:t>
                      </m:r>
                    </m:e>
                    <m:sub>
                      <m:r>
                        <m:t>g</m:t>
                      </m:r>
                    </m:sub>
                  </m:sSub>
                </m:e>
              </m:d>
            </m:oMath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9F5600"/>
          <w:left w:val="single" w:sz="10" w:space="0" w:color="9F5600"/>
          <w:bottom w:val="single" w:sz="10" w:space="0" w:color="9F5600"/>
          <w:right w:val="single" w:sz="10" w:space="0" w:color="9F5600"/>
          <w:insideH w:val="single" w:sz="10" w:space="0" w:color="9F5600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9F5600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مثال</w:t>
            </w:r>
          </w:p>
        </w:tc>
      </w:tr>
      <w:tr>
        <w:tc>
          <w:tcPr>
            <w:tcW w:w="9864" w:type="dxa"/>
            <w:shd w:val="clear" w:color="auto" w:fill="FCF8F2"/>
          </w:tcPr>
          <w:p>
            <w:pPr>
              <w:bidi/>
            </w:pP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3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</m:oMath>
            <w:r>
              <w:rPr>
                <w:rtl/>
              </w:rPr>
              <w:t xml:space="preserve">:</w:t>
            </w:r>
          </w:p>
          <w:p>
            <w:pPr>
              <w:numPr>
                <w:ilvl w:val="0"/>
                <w:numId w:val="1004"/>
              </w:numPr>
              <w:bidi/>
            </w:pPr>
            <m:oMath>
              <m:r>
                <m:t>g</m:t>
              </m:r>
              <m:r>
                <m:rPr>
                  <m:sty m:val="p"/>
                </m:rPr>
                <m:t>∘</m:t>
              </m:r>
              <m:r>
                <m:t>f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  <m:scr m:val="double-struck"/>
                </m:rPr>
                <m:t>R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≥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D</m:t>
                  </m:r>
                </m:e>
                <m:sub>
                  <m:r>
                    <m:t>g</m:t>
                  </m:r>
                  <m:r>
                    <m:rPr>
                      <m:sty m:val="p"/>
                    </m:rPr>
                    <m:t>∘</m:t>
                  </m:r>
                  <m:r>
                    <m:t>f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3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∘</m:t>
                  </m:r>
                  <m:r>
                    <m:t>f</m:t>
                  </m:r>
                </m:e>
              </m:d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rad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04"/>
              </w:numPr>
              <w:bidi/>
            </w:pPr>
            <m:oMath>
              <m:r>
                <m:t>f</m:t>
              </m:r>
              <m:r>
                <m:rPr>
                  <m:sty m:val="p"/>
                </m:rPr>
                <m:t>∘</m:t>
              </m:r>
              <m:r>
                <m:t>g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≥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D</m:t>
                  </m:r>
                </m:e>
                <m:sub>
                  <m:r>
                    <m:t>f</m:t>
                  </m:r>
                  <m:r>
                    <m:rPr>
                      <m:sty m:val="p"/>
                    </m:rPr>
                    <m:t>∘</m:t>
                  </m:r>
                  <m:r>
                    <m:t>g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∘</m:t>
                  </m:r>
                  <m:r>
                    <m:t>g</m:t>
                  </m:r>
                </m:e>
              </m:d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rPr>
                  <m:sty m:val="p"/>
                </m:rPr>
                <m:t>−</m:t>
              </m:r>
              <m:r>
                <m:t>3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نلاحظ: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r>
                <m:rPr>
                  <m:sty m:val="p"/>
                </m:rPr>
                <m:t>∘</m:t>
              </m:r>
              <m:r>
                <m:t>f</m:t>
              </m:r>
              <m:r>
                <m:rPr>
                  <m:sty m:val="p"/>
                </m:rPr>
                <m:t>≠</m:t>
              </m:r>
              <m:r>
                <m:t>f</m:t>
              </m:r>
              <m:r>
                <m:rPr>
                  <m:sty m:val="p"/>
                </m:rPr>
                <m:t>∘</m:t>
              </m:r>
              <m:r>
                <m:t>g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؛ تركيب الدوال ليس تبديلياً.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55167B"/>
          <w:left w:val="single" w:sz="10" w:space="0" w:color="55167B"/>
          <w:bottom w:val="single" w:sz="10" w:space="0" w:color="55167B"/>
          <w:right w:val="single" w:sz="10" w:space="0" w:color="55167B"/>
          <w:insideH w:val="single" w:sz="10" w:space="0" w:color="55167B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55167B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تفكيك دالة إلى مركب دالتين مرجعيتين</w:t>
            </w:r>
          </w:p>
        </w:tc>
      </w:tr>
      <w:tr>
        <w:tc>
          <w:tcPr>
            <w:tcW w:w="9864" w:type="dxa"/>
            <w:shd w:val="clear" w:color="auto" w:fill="F8F4FA"/>
          </w:tcPr>
          <w:tbl>
            <w:tblPr>
              <w:tblStyle w:val="Table"/>
              <w:tblW w:w="9523" w:type="dxa"/>
              <w:jc w:val="center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firstRow="1" w:lastRow="0" w:firstColumn="0" w:lastColumn="0" w:noHBand="0" w:noVBand="0" w:val="0020"/>
            </w:tblPr>
            <w:tblGrid>
              <w:gridCol w:w="3592"/>
              <w:gridCol w:w="3592"/>
              <w:gridCol w:w="2339"/>
            </w:tblGrid>
            <w:tr>
              <w:trPr>
                <w:tblHeader w:val="true"/>
              </w:trPr>
              <w:tc>
                <w:tcPr>
                  <w:tcW w:w="3592" w:type="dxa"/>
                </w:tcPr>
                <w:p>
                  <w:pPr>
                    <w:pStyle w:val="Compact"/>
                    <w:bidi/>
                    <w:jc w:val="center"/>
                  </w:pPr>
                  <w:r>
                    <w:rPr>
                      <w:b/>
                      <w:bCs/>
                      <w:rtl/>
                    </w:rPr>
                    <w:t xml:space="preserve">الدالة الخارجية</w:t>
                  </w:r>
                  <w:r>
                    <w:rPr>
                      <w:rtl/>
                    </w:rPr>
                    <w:t xml:space="preserve"> </w:t>
                  </w:r>
                  <m:oMath>
                    <m:r>
                      <m:t>v</m:t>
                    </m:r>
                  </m:oMath>
                </w:p>
              </w:tc>
              <w:tc>
                <w:tcPr>
                  <w:tcW w:w="3592" w:type="dxa"/>
                </w:tcPr>
                <w:p>
                  <w:pPr>
                    <w:pStyle w:val="Compact"/>
                    <w:bidi/>
                    <w:jc w:val="center"/>
                  </w:pPr>
                  <w:r>
                    <w:rPr>
                      <w:b/>
                      <w:bCs/>
                      <w:rtl/>
                    </w:rPr>
                    <w:t xml:space="preserve">الدالة الداخلية</w:t>
                  </w:r>
                  <w:r>
                    <w:rPr>
                      <w:rtl/>
                    </w:rPr>
                    <w:t xml:space="preserve"> </w:t>
                  </w:r>
                  <m:oMath>
                    <m:r>
                      <m:t>u</m:t>
                    </m:r>
                  </m:oMath>
                </w:p>
              </w:tc>
              <w:tc>
                <w:tcPr>
                  <w:tcW w:w="2339" w:type="dxa"/>
                </w:tcPr>
                <w:p>
                  <w:pPr>
                    <w:pStyle w:val="Compact"/>
                    <w:bidi/>
                    <w:jc w:val="center"/>
                  </w:pPr>
                  <w:r>
                    <w:rPr>
                      <w:b/>
                      <w:bCs/>
                      <w:rtl/>
                    </w:rPr>
                    <w:t xml:space="preserve">شكل الدالة</w:t>
                  </w:r>
                </w:p>
              </w:tc>
            </w:tr>
            <w:tr>
              <w:tc>
                <w:tcPr>
                  <w:tcW w:w="3592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v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+</m:t>
                    </m:r>
                    <m:r>
                      <m:t>b</m:t>
                    </m:r>
                  </m:oMath>
                </w:p>
              </w:tc>
              <w:tc>
                <w:tcPr>
                  <w:tcW w:w="3592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u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x</m:t>
                        </m:r>
                      </m:e>
                    </m:d>
                  </m:oMath>
                </w:p>
              </w:tc>
              <w:tc>
                <w:tcPr>
                  <w:tcW w:w="2339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f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[</m:t>
                    </m:r>
                    <m:r>
                      <m:t>u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x</m:t>
                        </m:r>
                      </m:e>
                    </m:d>
                    <m:sSup>
                      <m:e>
                        <m:r>
                          <m:rPr>
                            <m:sty m:val="p"/>
                          </m:rPr>
                          <m:t>]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+</m:t>
                    </m:r>
                    <m:r>
                      <m:t>b</m:t>
                    </m:r>
                  </m:oMath>
                </w:p>
              </w:tc>
            </w:tr>
            <w:tr>
              <w:tc>
                <w:tcPr>
                  <w:tcW w:w="3592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v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rPr>
                        <m:sty m:val="p"/>
                      </m:rPr>
                      <m:t>=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x</m:t>
                        </m:r>
                      </m:e>
                    </m:rad>
                    <m:r>
                      <m:rPr>
                        <m:sty m:val="p"/>
                      </m:rPr>
                      <m:t>+</m:t>
                    </m:r>
                    <m:r>
                      <m:t>b</m:t>
                    </m:r>
                  </m:oMath>
                </w:p>
              </w:tc>
              <w:tc>
                <w:tcPr>
                  <w:tcW w:w="3592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u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x</m:t>
                        </m:r>
                      </m:e>
                    </m:d>
                  </m:oMath>
                </w:p>
              </w:tc>
              <w:tc>
                <w:tcPr>
                  <w:tcW w:w="2339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f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rPr>
                        <m:sty m:val="p"/>
                      </m:rPr>
                      <m:t>=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u</m:t>
                        </m:r>
                        <m:d>
                          <m:dPr>
                            <m:begChr m:val="("/>
                            <m:endChr m:val=")"/>
                            <m:sepChr m:val=""/>
                            <m:grow/>
                          </m:dPr>
                          <m:e>
                            <m:r>
                              <m:t>x</m:t>
                            </m:r>
                          </m:e>
                        </m:d>
                      </m:e>
                    </m:rad>
                    <m:r>
                      <m:rPr>
                        <m:sty m:val="p"/>
                      </m:rPr>
                      <m:t>+</m:t>
                    </m:r>
                    <m:r>
                      <m:t>b</m:t>
                    </m:r>
                  </m:oMath>
                </w:p>
              </w:tc>
            </w:tr>
            <w:tr>
              <w:tc>
                <w:tcPr>
                  <w:tcW w:w="3592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v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x</m:t>
                        </m:r>
                      </m:den>
                    </m:f>
                    <m:r>
                      <m:rPr>
                        <m:sty m:val="p"/>
                      </m:rPr>
                      <m:t>+</m:t>
                    </m:r>
                    <m:r>
                      <m:t>b</m:t>
                    </m:r>
                  </m:oMath>
                </w:p>
              </w:tc>
              <w:tc>
                <w:tcPr>
                  <w:tcW w:w="3592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u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x</m:t>
                        </m:r>
                      </m:e>
                    </m:d>
                  </m:oMath>
                </w:p>
              </w:tc>
              <w:tc>
                <w:tcPr>
                  <w:tcW w:w="2339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f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u</m:t>
                        </m:r>
                        <m:d>
                          <m:dPr>
                            <m:begChr m:val="("/>
                            <m:endChr m:val=")"/>
                            <m:sepChr m:val=""/>
                            <m:grow/>
                          </m:dPr>
                          <m:e>
                            <m:r>
                              <m:t>x</m:t>
                            </m:r>
                          </m:e>
                        </m:d>
                      </m:den>
                    </m:f>
                    <m:r>
                      <m:rPr>
                        <m:sty m:val="p"/>
                      </m:rPr>
                      <m:t>+</m:t>
                    </m:r>
                    <m:r>
                      <m:t>b</m:t>
                    </m:r>
                  </m:oMath>
                </w:p>
              </w:tc>
            </w:tr>
            <w:tr>
              <w:tc>
                <w:tcPr>
                  <w:tcW w:w="3592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v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rPr>
                        <m:sty m:val="p"/>
                      </m:rPr>
                      <m:t>=</m:t>
                    </m:r>
                    <m:d>
                      <m:dPr>
                        <m:begChr m:val="|"/>
                        <m:endChr m:val="|"/>
                        <m:sepChr m:val=""/>
                        <m:grow/>
                      </m:dPr>
                      <m:e>
                        <m:r>
                          <m:t>x</m:t>
                        </m:r>
                      </m:e>
                    </m:d>
                  </m:oMath>
                </w:p>
              </w:tc>
              <w:tc>
                <w:tcPr>
                  <w:tcW w:w="3592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u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x</m:t>
                        </m:r>
                      </m:e>
                    </m:d>
                  </m:oMath>
                </w:p>
              </w:tc>
              <w:tc>
                <w:tcPr>
                  <w:tcW w:w="2339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f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|</m:t>
                    </m:r>
                    <m:r>
                      <m:t>u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rPr>
                        <m:sty m:val="p"/>
                      </m:rPr>
                      <m:t>|</m:t>
                    </m:r>
                  </m:oMath>
                </w:p>
              </w:tc>
            </w:tr>
          </w:tbl>
          <w:p>
            <w:pPr>
              <w:bidi/>
              <w:spacing w:before="120"/>
            </w:pPr>
            <w:r>
              <w:rPr>
                <w:rtl/>
              </w:rPr>
              <w:t xml:space="preserve">وفي كل حالة: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=</m:t>
              </m:r>
              <m:r>
                <m:t>v</m:t>
              </m:r>
              <m:r>
                <m:rPr>
                  <m:sty m:val="p"/>
                </m:rPr>
                <m:t>∘</m:t>
              </m:r>
              <m:r>
                <m:t>u</m:t>
              </m:r>
            </m:oMath>
            <w:r>
              <w:rPr>
                <w:rtl/>
              </w:rPr>
              <w:t xml:space="preserve">.   مثال: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v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u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</m:e>
                  </m:d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حيث</w:t>
            </w:r>
            <w:r>
              <w:rPr>
                <w:rtl/>
              </w:rPr>
              <w:t xml:space="preserve"> </w:t>
            </w:r>
            <m:oMath>
              <m:r>
                <m:t>u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v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bookmarkEnd w:id="24"/>
    <w:bookmarkStart w:id="25" w:name="اتجاه-تغير-الدوال-fk-lambda-f-gcirc-f"/>
    <w:p>
      <w:pPr>
        <w:pStyle w:val="Heading1"/>
        <w:bidi/>
      </w:pPr>
      <w:r>
        <w:rPr>
          <w:rStyle w:val="SectionNumber"/>
          <w:rtl/>
        </w:rPr>
        <w:t xml:space="preserve">5</w:t>
      </w:r>
      <w:r>
        <w:rPr>
          <w:rtl/>
        </w:rPr>
        <w:tab/>
      </w:r>
      <w:r>
        <w:rPr>
          <w:rtl/>
        </w:rPr>
        <w:t xml:space="preserve">اتجاه تغير الدوال</w:t>
      </w:r>
      <w:r>
        <w:rPr>
          <w:rtl/>
        </w:rPr>
        <w:t xml:space="preserve"> </w:t>
      </w:r>
      <m:oMath>
        <m:r>
          <m:t>f</m:t>
        </m:r>
        <m:r>
          <m:rPr>
            <m:sty m:val="p"/>
          </m:rPr>
          <m:t>+</m:t>
        </m:r>
        <m:r>
          <m:t>k</m:t>
        </m:r>
      </m:oMath>
      <w:r>
        <w:rPr>
          <w:rtl/>
        </w:rPr>
        <w:t xml:space="preserve"> </w:t>
      </w:r>
      <w:r>
        <w:rPr>
          <w:rtl/>
        </w:rPr>
        <w:t xml:space="preserve">،</w:t>
      </w:r>
      <w:r>
        <w:rPr>
          <w:rtl/>
        </w:rPr>
        <w:t xml:space="preserve"> </w:t>
      </w:r>
      <m:oMath>
        <m:r>
          <m:t>λ</m:t>
        </m:r>
        <m:r>
          <m:t>f</m:t>
        </m:r>
      </m:oMath>
      <w:r>
        <w:rPr>
          <w:rtl/>
        </w:rPr>
        <w:t xml:space="preserve"> </w:t>
      </w:r>
      <w:r>
        <w:rPr>
          <w:rtl/>
        </w:rPr>
        <w:t xml:space="preserve">،</w:t>
      </w:r>
      <w:r>
        <w:rPr>
          <w:rtl/>
        </w:rPr>
        <w:t xml:space="preserve"> </w:t>
      </w:r>
      <m:oMath>
        <m:r>
          <m:t>g</m:t>
        </m:r>
        <m:r>
          <m:rPr>
            <m:sty m:val="p"/>
          </m:rPr>
          <m:t>∘</m:t>
        </m:r>
        <m:r>
          <m:t>f</m:t>
        </m:r>
      </m:oMath>
    </w:p>
    <w:tbl>
      <w:tblPr>
        <w:tblW w:w="9864" w:type="dxa"/>
        <w:jc w:val="center"/>
        <w:tblBorders>
          <w:top w:val="single" w:sz="10" w:space="0" w:color="8F1E18"/>
          <w:left w:val="single" w:sz="10" w:space="0" w:color="8F1E18"/>
          <w:bottom w:val="single" w:sz="10" w:space="0" w:color="8F1E18"/>
          <w:right w:val="single" w:sz="10" w:space="0" w:color="8F1E18"/>
          <w:insideH w:val="single" w:sz="10" w:space="0" w:color="8F1E18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8F1E18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مبرهنات</w:t>
            </w:r>
          </w:p>
        </w:tc>
      </w:tr>
      <w:tr>
        <w:tc>
          <w:tcPr>
            <w:tcW w:w="9864" w:type="dxa"/>
            <w:shd w:val="clear" w:color="auto" w:fill="FBF4F4"/>
          </w:tcPr>
          <w:p>
            <w:pPr>
              <w:bidi/>
            </w:pP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دالة رتيبة تماماً على مجال</w:t>
            </w:r>
            <w:r>
              <w:rPr>
                <w:rtl/>
              </w:rPr>
              <w:t xml:space="preserve"> </w:t>
            </w:r>
            <m:oMath>
              <m:r>
                <m:t>I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و</w:t>
            </w:r>
            <w:r>
              <w:rPr>
                <w:rtl/>
              </w:rPr>
              <w:t xml:space="preserve"> </w:t>
            </w:r>
            <m:oMath>
              <m:r>
                <m:t>k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λ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عددان حقيقيان (</w:t>
            </w:r>
            <m:oMath>
              <m:r>
                <m:t>λ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rPr>
                <w:rtl/>
              </w:rPr>
              <w:t xml:space="preserve">).</w:t>
            </w:r>
          </w:p>
          <w:tbl>
            <w:tblPr>
              <w:tblStyle w:val="Table"/>
              <w:tblW w:w="6747" w:type="dxa"/>
              <w:jc w:val="center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ook w:firstRow="1" w:lastRow="0" w:firstColumn="0" w:lastColumn="0" w:noHBand="0" w:noVBand="0" w:val="0020"/>
            </w:tblPr>
            <w:tblGrid>
              <w:gridCol w:w="5670"/>
              <w:gridCol w:w="1077"/>
            </w:tblGrid>
            <w:tr>
              <w:trPr>
                <w:tblHeader w:val="true"/>
              </w:trPr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اتجاه التغير</w:t>
                  </w:r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الدالة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rtl/>
                    </w:rPr>
                    <w:t xml:space="preserve">للدالتين</w:t>
                  </w:r>
                  <w:r>
                    <w:rPr>
                      <w:rtl/>
                    </w:rPr>
                    <w:t xml:space="preserve"> </w:t>
                  </w:r>
                  <m:oMath>
                    <m:r>
                      <m:t>f</m:t>
                    </m:r>
                  </m:oMath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و</w:t>
                  </w:r>
                  <w:r>
                    <w:rPr>
                      <w:rtl/>
                    </w:rP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+</m:t>
                    </m:r>
                    <m:r>
                      <m:t>k</m:t>
                    </m:r>
                  </m:oMath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نفس اتجاه التغير على</w:t>
                  </w:r>
                  <w:r>
                    <w:rPr>
                      <w:rtl/>
                    </w:rPr>
                    <w:t xml:space="preserve"> </w:t>
                  </w:r>
                  <m:oMath>
                    <m:r>
                      <m:t>I</m:t>
                    </m:r>
                  </m:oMath>
                  <w:r>
                    <w:rPr>
                      <w:rtl/>
                    </w:rPr>
                    <w:t xml:space="preserve">.</w:t>
                  </w:r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m:oMath>
                    <m:r>
                      <m:t>f</m:t>
                    </m:r>
                    <m:r>
                      <m:rPr>
                        <m:sty m:val="p"/>
                      </m:rPr>
                      <m:t>+</m:t>
                    </m:r>
                    <m:r>
                      <m:t>k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rtl/>
                    </w:rPr>
                    <w:t xml:space="preserve">إذا كان</w:t>
                  </w:r>
                  <w:r>
                    <w:rPr>
                      <w:rtl/>
                    </w:rPr>
                    <w:t xml:space="preserve"> </w:t>
                  </w:r>
                  <m:oMath>
                    <m:r>
                      <m:t>λ</m:t>
                    </m:r>
                    <m:r>
                      <m:rPr>
                        <m:sty m:val="p"/>
                      </m:rPr>
                      <m:t>&gt;</m:t>
                    </m:r>
                    <m:r>
                      <m:t>0</m:t>
                    </m:r>
                  </m:oMath>
                  <w:r>
                    <w:rPr>
                      <w:rtl/>
                    </w:rPr>
                    <w:t xml:space="preserve">: لـ</w:t>
                  </w:r>
                  <w:r>
                    <w:rPr>
                      <w:rtl/>
                    </w:rPr>
                    <w:t xml:space="preserve"> </w:t>
                  </w:r>
                  <m:oMath>
                    <m:r>
                      <m:t>f</m:t>
                    </m:r>
                  </m:oMath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و</w:t>
                  </w:r>
                  <w:r>
                    <w:rPr>
                      <w:rtl/>
                    </w:rPr>
                    <w:t xml:space="preserve"> </w:t>
                  </w:r>
                  <m:oMath>
                    <m:r>
                      <m:t>λ</m:t>
                    </m:r>
                    <m:r>
                      <m:t>f</m:t>
                    </m:r>
                  </m:oMath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نفس اتجاه التغير ؛ وإذا كان</w:t>
                  </w:r>
                  <w:r>
                    <w:rPr>
                      <w:rtl/>
                    </w:rPr>
                    <w:t xml:space="preserve"> </w:t>
                  </w:r>
                  <m:oMath>
                    <m:r>
                      <m:t>λ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0</m:t>
                    </m:r>
                  </m:oMath>
                  <w:r>
                    <w:rPr>
                      <w:rtl/>
                    </w:rPr>
                    <w:t xml:space="preserve">: اتجاها تغيرهما متعاكسان.</w:t>
                  </w:r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m:oMath>
                    <m:r>
                      <m:t>λ</m:t>
                    </m:r>
                    <m:r>
                      <m:t>f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rtl/>
                    </w:rPr>
                    <w:t xml:space="preserve">(</w:t>
                  </w:r>
                  <m:oMath>
                    <m:r>
                      <m:t>g</m:t>
                    </m:r>
                  </m:oMath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رتيبة تماماً على مجال</w:t>
                  </w:r>
                  <w:r>
                    <w:rPr>
                      <w:rtl/>
                    </w:rPr>
                    <w:t xml:space="preserve"> </w:t>
                  </w:r>
                  <m:oMath>
                    <m:r>
                      <m:t>J</m:t>
                    </m:r>
                  </m:oMath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يشمل</w:t>
                  </w:r>
                  <w:r>
                    <w:rPr>
                      <w:rtl/>
                    </w:rPr>
                    <w:t xml:space="preserve"> </w:t>
                  </w:r>
                  <m:oMath>
                    <m:r>
                      <m:t>f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I</m:t>
                        </m:r>
                      </m:e>
                    </m:d>
                  </m:oMath>
                  <w:r>
                    <w:rPr>
                      <w:rtl/>
                    </w:rPr>
                    <w:t xml:space="preserve">) </w:t>
                  </w:r>
                  <w:r>
                    <w:rPr>
                      <w:rtl/>
                    </w:rPr>
                    <w:br/>
                    <w:t xml:space="preserve">إذا كان لـ</w:t>
                  </w:r>
                  <w:r>
                    <w:rPr>
                      <w:rtl/>
                    </w:rPr>
                    <w:t xml:space="preserve"> </w:t>
                  </w:r>
                  <m:oMath>
                    <m:r>
                      <m:t>f</m:t>
                    </m:r>
                  </m:oMath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و</w:t>
                  </w:r>
                  <w:r>
                    <w:rPr>
                      <w:rtl/>
                    </w:rPr>
                    <w:t xml:space="preserve"> </w:t>
                  </w:r>
                  <m:oMath>
                    <m:r>
                      <m:t>g</m:t>
                    </m:r>
                  </m:oMath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نفس اتجاه التغير فإن</w:t>
                  </w:r>
                  <w:r>
                    <w:rPr>
                      <w:rtl/>
                    </w:rPr>
                    <w:t xml:space="preserve"> </w:t>
                  </w:r>
                  <m:oMath>
                    <m:r>
                      <m:t>g</m:t>
                    </m:r>
                    <m:r>
                      <m:rPr>
                        <m:sty m:val="p"/>
                      </m:rPr>
                      <m:t>∘</m:t>
                    </m:r>
                    <m:r>
                      <m:t>f</m:t>
                    </m:r>
                  </m:oMath>
                  <w:r>
                    <w:rPr>
                      <w:rtl/>
                    </w:rPr>
                    <w:t xml:space="preserve"> </w:t>
                  </w:r>
                  <w:r>
                    <w:rPr>
                      <w:b/>
                      <w:bCs/>
                      <w:rtl/>
                    </w:rPr>
                    <w:t xml:space="preserve">متزايدة تماماً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على</w:t>
                  </w:r>
                  <w:r>
                    <w:rPr>
                      <w:rtl/>
                    </w:rPr>
                    <w:t xml:space="preserve"> </w:t>
                  </w:r>
                  <m:oMath>
                    <m:r>
                      <m:t>I</m:t>
                    </m:r>
                  </m:oMath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؛</w:t>
                  </w:r>
                  <w:r>
                    <w:rPr>
                      <w:rtl/>
                    </w:rPr>
                    <w:br/>
                    <w:t xml:space="preserve">وإذا كان اتجاها تغيرهما متعاكسين فإن</w:t>
                  </w:r>
                  <w:r>
                    <w:rPr>
                      <w:rtl/>
                    </w:rPr>
                    <w:t xml:space="preserve"> </w:t>
                  </w:r>
                  <m:oMath>
                    <m:r>
                      <m:t>g</m:t>
                    </m:r>
                    <m:r>
                      <m:rPr>
                        <m:sty m:val="p"/>
                      </m:rPr>
                      <m:t>∘</m:t>
                    </m:r>
                    <m:r>
                      <m:t>f</m:t>
                    </m:r>
                  </m:oMath>
                  <w:r>
                    <w:rPr>
                      <w:rtl/>
                    </w:rPr>
                    <w:t xml:space="preserve"> </w:t>
                  </w:r>
                  <w:r>
                    <w:rPr>
                      <w:b/>
                      <w:bCs/>
                      <w:rtl/>
                    </w:rPr>
                    <w:t xml:space="preserve">متناقصة تماماً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على</w:t>
                  </w:r>
                  <w:r>
                    <w:rPr>
                      <w:rtl/>
                    </w:rPr>
                    <w:t xml:space="preserve"> </w:t>
                  </w:r>
                  <m:oMath>
                    <m:r>
                      <m:t>I</m:t>
                    </m:r>
                  </m:oMath>
                  <w:r>
                    <w:rPr>
                      <w:rtl/>
                    </w:rPr>
                    <w:t xml:space="preserve">.</w:t>
                  </w:r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m:oMath>
                    <m:r>
                      <m:t>g</m:t>
                    </m:r>
                    <m:r>
                      <m:rPr>
                        <m:sty m:val="p"/>
                      </m:rPr>
                      <m:t>∘</m:t>
                    </m:r>
                    <m:r>
                      <m:t>f</m:t>
                    </m:r>
                  </m:oMath>
                </w:p>
              </w:tc>
            </w:tr>
          </w:tbl>
          <w:p>
            <w:pPr>
              <w:bidi/>
              <w:spacing w:before="120"/>
            </w:pP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256428"/>
          <w:left w:val="single" w:sz="10" w:space="0" w:color="256428"/>
          <w:bottom w:val="single" w:sz="10" w:space="0" w:color="256428"/>
          <w:right w:val="single" w:sz="10" w:space="0" w:color="256428"/>
          <w:insideH w:val="single" w:sz="10" w:space="0" w:color="256428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256428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ملاحظة</w:t>
            </w:r>
          </w:p>
        </w:tc>
      </w:tr>
      <w:tr>
        <w:tc>
          <w:tcPr>
            <w:tcW w:w="9864" w:type="dxa"/>
            <w:shd w:val="clear" w:color="auto" w:fill="F5F8F5"/>
          </w:tcPr>
          <w:p>
            <w:pPr>
              <w:numPr>
                <w:ilvl w:val="0"/>
                <w:numId w:val="1005"/>
              </w:numPr>
              <w:bidi/>
            </w:pPr>
            <w:r>
              <w:rPr>
                <w:rtl/>
              </w:rPr>
              <w:t xml:space="preserve">مجموع دالتين متزايدتين تماماً على</w:t>
            </w:r>
            <w:r>
              <w:rPr>
                <w:rtl/>
              </w:rPr>
              <w:t xml:space="preserve"> </w:t>
            </w:r>
            <m:oMath>
              <m:r>
                <m:t>I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هو دالة متزايدة تماماً على</w:t>
            </w:r>
            <w:r>
              <w:rPr>
                <w:rtl/>
              </w:rPr>
              <w:t xml:space="preserve"> </w:t>
            </w:r>
            <m:oMath>
              <m:r>
                <m:t>I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(وكذلك للمتناقصتين).</w:t>
            </w:r>
          </w:p>
          <w:p>
            <w:pPr>
              <w:numPr>
                <w:ilvl w:val="0"/>
                <w:numId w:val="1005"/>
              </w:numPr>
              <w:bidi/>
            </w:pPr>
            <w:r>
              <w:rPr>
                <w:rtl/>
              </w:rPr>
              <w:t xml:space="preserve">لا يمكن إعطاء قاعدة عامة لاتجاه تغير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+</m:t>
              </m:r>
              <m:r>
                <m:t>g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×</m:t>
              </m:r>
              <m:r>
                <m:t>g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في كل الحالات.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9F5600"/>
          <w:left w:val="single" w:sz="10" w:space="0" w:color="9F5600"/>
          <w:bottom w:val="single" w:sz="10" w:space="0" w:color="9F5600"/>
          <w:right w:val="single" w:sz="10" w:space="0" w:color="9F5600"/>
          <w:insideH w:val="single" w:sz="10" w:space="0" w:color="9F5600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9F5600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مثال</w:t>
            </w:r>
          </w:p>
        </w:tc>
      </w:tr>
      <w:tr>
        <w:tc>
          <w:tcPr>
            <w:tcW w:w="9864" w:type="dxa"/>
            <w:shd w:val="clear" w:color="auto" w:fill="FCF8F2"/>
          </w:tcPr>
          <w:p>
            <w:pPr>
              <w:numPr>
                <w:ilvl w:val="0"/>
                <w:numId w:val="1006"/>
              </w:numPr>
              <w:bidi/>
            </w:pP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rPr>
                  <m:sty m:val="p"/>
                </m:rPr>
                <m:t>+</m:t>
              </m:r>
              <m:r>
                <m:t>3</m:t>
              </m:r>
            </m:oMath>
            <w:r>
              <w:rPr>
                <w:rtl/>
              </w:rPr>
              <w:t xml:space="preserve">: الدالة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↦</m:t>
              </m:r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متزايدة تماماً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متزايدة تماماً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06"/>
              </w:numPr>
              <w:bidi/>
            </w:pP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e>
              </m:ra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;</m:t>
              </m:r>
              <m:r>
                <m:t>2</m:t>
              </m:r>
              <m:r>
                <m:rPr>
                  <m:sty m:val="p"/>
                </m:rPr>
                <m:t>]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u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متناقصة و</w:t>
            </w:r>
            <w:r>
              <w:rPr>
                <w:rtl/>
              </w:rPr>
              <w:t xml:space="preserve"> </w:t>
            </w:r>
            <m:oMath>
              <m:r>
                <m:t>v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متزايدة، إذن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r>
                <m:rPr>
                  <m:sty m:val="p"/>
                </m:rPr>
                <m:t>=</m:t>
              </m:r>
              <m:r>
                <m:t>v</m:t>
              </m:r>
              <m:r>
                <m:rPr>
                  <m:sty m:val="p"/>
                </m:rPr>
                <m:t>∘</m:t>
              </m:r>
              <m:r>
                <m:t>u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متناقصة تماماً.</w:t>
            </w:r>
          </w:p>
        </w:tc>
      </w:tr>
    </w:tbl>
    <w:p>
      <w:pPr>
        <w:bidi/>
        <w:spacing w:before="0" w:after="0"/>
      </w:pPr>
    </w:p>
    <w:bookmarkEnd w:id="25"/>
    <w:bookmarkStart w:id="26" w:name="التمثيلات-البيانية-المستنتجة"/>
    <w:p>
      <w:pPr>
        <w:pStyle w:val="Heading1"/>
        <w:bidi/>
      </w:pPr>
      <w:r>
        <w:rPr>
          <w:rStyle w:val="SectionNumber"/>
          <w:rtl/>
        </w:rPr>
        <w:t xml:space="preserve">6</w:t>
      </w:r>
      <w:r>
        <w:rPr>
          <w:rtl/>
        </w:rPr>
        <w:tab/>
      </w:r>
      <w:r>
        <w:rPr>
          <w:rtl/>
        </w:rPr>
        <w:t xml:space="preserve">التمثيلات البيانية المستنتجة</w:t>
      </w:r>
    </w:p>
    <w:tbl>
      <w:tblPr>
        <w:tblW w:w="9864" w:type="dxa"/>
        <w:jc w:val="center"/>
        <w:tblBorders>
          <w:top w:val="single" w:sz="10" w:space="0" w:color="8F1E18"/>
          <w:left w:val="single" w:sz="10" w:space="0" w:color="8F1E18"/>
          <w:bottom w:val="single" w:sz="10" w:space="0" w:color="8F1E18"/>
          <w:right w:val="single" w:sz="10" w:space="0" w:color="8F1E18"/>
          <w:insideH w:val="single" w:sz="10" w:space="0" w:color="8F1E18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8F1E18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استنتاج</w:t>
            </w:r>
            <w:r>
              <w:rPr>
                <w:b/>
                <w:bCs/>
                <w:color w:val="FFFFFF"/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w:rPr>
                          <w:b/>
                          <w:bCs/>
                          <w:color w:val="FFFFFF"/>
                        </w:rPr>
                        <m:t>C</m:t>
                      </m:r>
                    </m:e>
                    <m:sub>
                      <m:r>
                        <w:rPr>
                          <w:b/>
                          <w:bCs/>
                          <w:color w:val="FFFFFF"/>
                        </w:rPr>
                        <m:t>g</m:t>
                      </m:r>
                    </m:sub>
                  </m:sSub>
                </m:e>
              </m:d>
            </m:oMath>
            <w:r>
              <w:rPr>
                <w:b/>
                <w:bCs/>
                <w:color w:val="FFFFFF"/>
                <w:rtl/>
              </w:rPr>
              <w:t xml:space="preserve"> </w:t>
            </w:r>
            <w:r>
              <w:rPr>
                <w:b/>
                <w:bCs/>
                <w:color w:val="FFFFFF"/>
                <w:rtl/>
              </w:rPr>
              <w:t xml:space="preserve">انطلاقاً من</w:t>
            </w:r>
            <w:r>
              <w:rPr>
                <w:b/>
                <w:bCs/>
                <w:color w:val="FFFFFF"/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w:rPr>
                          <w:b/>
                          <w:bCs/>
                          <w:color w:val="FFFFFF"/>
                        </w:rPr>
                        <m:t>C</m:t>
                      </m:r>
                    </m:e>
                    <m:sub>
                      <m:r>
                        <w:rPr>
                          <w:b/>
                          <w:bCs/>
                          <w:color w:val="FFFFFF"/>
                        </w:rPr>
                        <m:t>f</m:t>
                      </m:r>
                    </m:sub>
                  </m:sSub>
                </m:e>
              </m:d>
            </m:oMath>
            <w:r>
              <w:rPr>
                <w:b/>
                <w:bCs/>
                <w:color w:val="FFFFFF"/>
                <w:rtl/>
              </w:rPr>
              <w:t xml:space="preserve"> </w:t>
            </w:r>
            <w:r>
              <w:rPr>
                <w:b/>
                <w:bCs/>
                <w:color w:val="FFFFFF"/>
                <w:rtl/>
              </w:rPr>
              <w:t xml:space="preserve"> (</w:t>
            </w:r>
            <m:oMath>
              <m:r>
                <w:rPr>
                  <w:b/>
                  <w:bCs/>
                  <w:color w:val="FFFFFF"/>
                </w:rPr>
                <m:t>a</m:t>
              </m:r>
            </m:oMath>
            <w:r>
              <w:rPr>
                <w:b/>
                <w:bCs/>
                <w:color w:val="FFFFFF"/>
                <w:rtl/>
              </w:rPr>
              <w:t xml:space="preserve"> </w:t>
            </w:r>
            <w:r>
              <w:rPr>
                <w:b/>
                <w:bCs/>
                <w:color w:val="FFFFFF"/>
                <w:rtl/>
              </w:rPr>
              <w:t xml:space="preserve">،</w:t>
            </w:r>
            <w:r>
              <w:rPr>
                <w:b/>
                <w:bCs/>
                <w:color w:val="FFFFFF"/>
                <w:rtl/>
              </w:rPr>
              <w:t xml:space="preserve"> </w:t>
            </w:r>
            <m:oMath>
              <m:r>
                <w:rPr>
                  <w:b/>
                  <w:bCs/>
                  <w:color w:val="FFFFFF"/>
                </w:rPr>
                <m:t>b</m:t>
              </m:r>
            </m:oMath>
            <w:r>
              <w:rPr>
                <w:b/>
                <w:bCs/>
                <w:color w:val="FFFFFF"/>
                <w:rtl/>
              </w:rPr>
              <w:t xml:space="preserve"> </w:t>
            </w:r>
            <w:r>
              <w:rPr>
                <w:b/>
                <w:bCs/>
                <w:color w:val="FFFFFF"/>
                <w:rtl/>
              </w:rPr>
              <w:t xml:space="preserve">،</w:t>
            </w:r>
            <w:r>
              <w:rPr>
                <w:b/>
                <w:bCs/>
                <w:color w:val="FFFFFF"/>
                <w:rtl/>
              </w:rPr>
              <w:t xml:space="preserve"> </w:t>
            </w:r>
            <m:oMath>
              <m:r>
                <w:rPr>
                  <w:b/>
                  <w:bCs/>
                  <w:color w:val="FFFFFF"/>
                </w:rPr>
                <m:t>λ</m:t>
              </m:r>
            </m:oMath>
            <w:r>
              <w:rPr>
                <w:b/>
                <w:bCs/>
                <w:color w:val="FFFFFF"/>
                <w:rtl/>
              </w:rPr>
              <w:t xml:space="preserve"> </w:t>
            </w:r>
            <w:r>
              <w:rPr>
                <w:b/>
                <w:bCs/>
                <w:color w:val="FFFFFF"/>
                <w:rtl/>
              </w:rPr>
              <w:t xml:space="preserve">أعداد حقيقية)</w:t>
            </w:r>
          </w:p>
        </w:tc>
      </w:tr>
      <w:tr>
        <w:tc>
          <w:tcPr>
            <w:tcW w:w="9864" w:type="dxa"/>
            <w:shd w:val="clear" w:color="auto" w:fill="FBF4F4"/>
          </w:tcPr>
          <w:tbl>
            <w:tblPr>
              <w:tblStyle w:val="Table"/>
              <w:tblW w:w="6842" w:type="dxa"/>
              <w:jc w:val="center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ook w:firstRow="1" w:lastRow="0" w:firstColumn="0" w:lastColumn="0" w:noHBand="0" w:noVBand="0" w:val="0020"/>
            </w:tblPr>
            <w:tblGrid>
              <w:gridCol w:w="4229"/>
              <w:gridCol w:w="1172"/>
              <w:gridCol w:w="1441"/>
            </w:tblGrid>
            <w:tr>
              <w:trPr>
                <w:tblHeader w:val="true"/>
              </w:trPr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التحويل</w:t>
                  </w:r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شرط الوجود</w:t>
                  </w:r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عبارة</w:t>
                  </w:r>
                  <w:r>
                    <w:rPr>
                      <w:rtl/>
                    </w:rPr>
                    <w:t xml:space="preserve"> </w:t>
                  </w:r>
                  <m:oMath>
                    <m:r>
                      <m:t>g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x</m:t>
                        </m:r>
                      </m:e>
                    </m:d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bidi/>
                    <w:jc w:val="left"/>
                  </w:pPr>
                  <m:oMath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sSub>
                          <m:e>
                            <m:r>
                              <m:t>C</m:t>
                            </m:r>
                          </m:e>
                          <m:sub>
                            <m:r>
                              <m:t>g</m:t>
                            </m:r>
                          </m:sub>
                        </m:sSub>
                      </m:e>
                    </m:d>
                  </m:oMath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صورة</w:t>
                  </w:r>
                  <w:r>
                    <w:rPr>
                      <w:rtl/>
                    </w:rPr>
                    <w:t xml:space="preserve"> </w:t>
                  </w:r>
                  <m:oMath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sSub>
                          <m:e>
                            <m:r>
                              <m:t>C</m:t>
                            </m:r>
                          </m:e>
                          <m:sub>
                            <m:r>
                              <m:t>f</m:t>
                            </m:r>
                          </m:sub>
                        </m:sSub>
                      </m:e>
                    </m:d>
                  </m:oMath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بالانسحاب الذي شعاعه</w:t>
                  </w:r>
                  <w:r>
                    <w:rPr>
                      <w:rtl/>
                    </w:rPr>
                    <w:t xml:space="preserve"> </w:t>
                  </w:r>
                  <m:oMath>
                    <m:r>
                      <m:t>b</m:t>
                    </m:r>
                    <m:r>
                      <m:t> </m:t>
                    </m:r>
                    <m:acc>
                      <m:accPr>
                        <m:chr m:val="⃗"/>
                      </m:accPr>
                      <m:e>
                        <m:r>
                          <m:t>j</m:t>
                        </m:r>
                      </m:e>
                    </m:acc>
                  </m:oMath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m:oMath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sSub>
                      <m:e>
                        <m:r>
                          <m:t>D</m:t>
                        </m:r>
                      </m:e>
                      <m:sub>
                        <m:r>
                          <m:t>f</m:t>
                        </m:r>
                      </m:sub>
                    </m:sSub>
                  </m:oMath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m:oMath>
                    <m:r>
                      <m:t>f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rPr>
                        <m:sty m:val="p"/>
                      </m:rPr>
                      <m:t>+</m:t>
                    </m:r>
                    <m:r>
                      <m:t>b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bidi/>
                    <w:jc w:val="left"/>
                  </w:pPr>
                  <m:oMath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sSub>
                          <m:e>
                            <m:r>
                              <m:t>C</m:t>
                            </m:r>
                          </m:e>
                          <m:sub>
                            <m:r>
                              <m:t>g</m:t>
                            </m:r>
                          </m:sub>
                        </m:sSub>
                      </m:e>
                    </m:d>
                  </m:oMath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صورة</w:t>
                  </w:r>
                  <w:r>
                    <w:rPr>
                      <w:rtl/>
                    </w:rPr>
                    <w:t xml:space="preserve"> </w:t>
                  </w:r>
                  <m:oMath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sSub>
                          <m:e>
                            <m:r>
                              <m:t>C</m:t>
                            </m:r>
                          </m:e>
                          <m:sub>
                            <m:r>
                              <m:t>f</m:t>
                            </m:r>
                          </m:sub>
                        </m:sSub>
                      </m:e>
                    </m:d>
                  </m:oMath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بالانسحاب الذي شعاعه</w:t>
                  </w:r>
                  <w:r>
                    <w:rPr>
                      <w:rtl/>
                    </w:rPr>
                    <w:t xml:space="preserve"> </w:t>
                  </w:r>
                  <m:oMath>
                    <m:r>
                      <m:rPr>
                        <m:sty m:val="p"/>
                      </m:rPr>
                      <m:t>−</m:t>
                    </m:r>
                    <m:r>
                      <m:t>a</m:t>
                    </m:r>
                    <m:r>
                      <m:t> </m:t>
                    </m:r>
                    <m:acc>
                      <m:accPr>
                        <m:chr m:val="⃗"/>
                      </m:accPr>
                      <m:e>
                        <m:r>
                          <m:t>i</m:t>
                        </m:r>
                      </m:e>
                    </m:acc>
                  </m:oMath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m:oMath>
                    <m:r>
                      <m:t>x</m:t>
                    </m:r>
                    <m:r>
                      <m:rPr>
                        <m:sty m:val="p"/>
                      </m:rPr>
                      <m:t>+</m:t>
                    </m:r>
                    <m:r>
                      <m:t>a</m:t>
                    </m:r>
                    <m:r>
                      <m:rPr>
                        <m:sty m:val="p"/>
                      </m:rPr>
                      <m:t>∈</m:t>
                    </m:r>
                    <m:sSub>
                      <m:e>
                        <m:r>
                          <m:t>D</m:t>
                        </m:r>
                      </m:e>
                      <m:sub>
                        <m:r>
                          <m:t>f</m:t>
                        </m:r>
                      </m:sub>
                    </m:sSub>
                  </m:oMath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m:oMath>
                    <m:r>
                      <m:t>f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a</m:t>
                        </m:r>
                      </m:e>
                    </m:d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bidi/>
                    <w:jc w:val="left"/>
                  </w:pPr>
                  <m:oMath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sSub>
                          <m:e>
                            <m:r>
                              <m:t>C</m:t>
                            </m:r>
                          </m:e>
                          <m:sub>
                            <m:r>
                              <m:t>g</m:t>
                            </m:r>
                          </m:sub>
                        </m:sSub>
                      </m:e>
                    </m:d>
                  </m:oMath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صورة</w:t>
                  </w:r>
                  <w:r>
                    <w:rPr>
                      <w:rtl/>
                    </w:rPr>
                    <w:t xml:space="preserve"> </w:t>
                  </w:r>
                  <m:oMath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sSub>
                          <m:e>
                            <m:r>
                              <m:t>C</m:t>
                            </m:r>
                          </m:e>
                          <m:sub>
                            <m:r>
                              <m:t>f</m:t>
                            </m:r>
                          </m:sub>
                        </m:sSub>
                      </m:e>
                    </m:d>
                  </m:oMath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بالانسحاب الذي شعاعه</w:t>
                  </w:r>
                  <w:r>
                    <w:rPr>
                      <w:rtl/>
                    </w:rPr>
                    <w:t xml:space="preserve"> </w:t>
                  </w:r>
                  <m:oMath>
                    <m:acc>
                      <m:accPr>
                        <m:chr m:val="⃗"/>
                      </m:accPr>
                      <m:e>
                        <m:r>
                          <m:t>v</m:t>
                        </m:r>
                      </m:e>
                    </m:acc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f>
                          <m:fPr>
                            <m:type m:val="noBar"/>
                          </m:fPr>
                          <m:num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a</m:t>
                            </m:r>
                          </m:num>
                          <m:den>
                            <m:r>
                              <m:t>b</m:t>
                            </m:r>
                          </m:den>
                        </m:f>
                      </m:e>
                    </m:d>
                  </m:oMath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m:oMath>
                    <m:r>
                      <m:t>x</m:t>
                    </m:r>
                    <m:r>
                      <m:rPr>
                        <m:sty m:val="p"/>
                      </m:rPr>
                      <m:t>+</m:t>
                    </m:r>
                    <m:r>
                      <m:t>a</m:t>
                    </m:r>
                    <m:r>
                      <m:rPr>
                        <m:sty m:val="p"/>
                      </m:rPr>
                      <m:t>∈</m:t>
                    </m:r>
                    <m:sSub>
                      <m:e>
                        <m:r>
                          <m:t>D</m:t>
                        </m:r>
                      </m:e>
                      <m:sub>
                        <m:r>
                          <m:t>f</m:t>
                        </m:r>
                      </m:sub>
                    </m:sSub>
                  </m:oMath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m:oMath>
                    <m:r>
                      <m:t>f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a</m:t>
                        </m:r>
                      </m:e>
                    </m:d>
                    <m:r>
                      <m:rPr>
                        <m:sty m:val="p"/>
                      </m:rPr>
                      <m:t>+</m:t>
                    </m:r>
                    <m:r>
                      <m:t>b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rtl/>
                    </w:rPr>
                    <w:t xml:space="preserve">نضرب ترتيب كل نقطة من</w:t>
                  </w:r>
                  <w:r>
                    <w:rPr>
                      <w:rtl/>
                    </w:rPr>
                    <w:t xml:space="preserve"> </w:t>
                  </w:r>
                  <m:oMath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sSub>
                          <m:e>
                            <m:r>
                              <m:t>C</m:t>
                            </m:r>
                          </m:e>
                          <m:sub>
                            <m:r>
                              <m:t>f</m:t>
                            </m:r>
                          </m:sub>
                        </m:sSub>
                      </m:e>
                    </m:d>
                  </m:oMath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في</w:t>
                  </w:r>
                  <w:r>
                    <w:rPr>
                      <w:rtl/>
                    </w:rPr>
                    <w:t xml:space="preserve"> </w:t>
                  </w:r>
                  <m:oMath>
                    <m:r>
                      <m:t>λ</m:t>
                    </m:r>
                  </m:oMath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m:oMath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sSub>
                      <m:e>
                        <m:r>
                          <m:t>D</m:t>
                        </m:r>
                      </m:e>
                      <m:sub>
                        <m:r>
                          <m:t>f</m:t>
                        </m:r>
                      </m:sub>
                    </m:sSub>
                  </m:oMath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m:oMath>
                    <m:r>
                      <m:t>λ</m:t>
                    </m:r>
                    <m:r>
                      <m:t>f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x</m:t>
                        </m:r>
                      </m:e>
                    </m:d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bidi/>
                    <w:jc w:val="left"/>
                  </w:pPr>
                  <m:oMath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sSub>
                          <m:e>
                            <m:r>
                              <m:t>C</m:t>
                            </m:r>
                          </m:e>
                          <m:sub>
                            <m:r>
                              <m:t>g</m:t>
                            </m:r>
                          </m:sub>
                        </m:sSub>
                      </m:e>
                    </m:d>
                  </m:oMath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نظير</w:t>
                  </w:r>
                  <w:r>
                    <w:rPr>
                      <w:rtl/>
                    </w:rPr>
                    <w:t xml:space="preserve"> </w:t>
                  </w:r>
                  <m:oMath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sSub>
                          <m:e>
                            <m:r>
                              <m:t>C</m:t>
                            </m:r>
                          </m:e>
                          <m:sub>
                            <m:r>
                              <m:t>f</m:t>
                            </m:r>
                          </m:sub>
                        </m:sSub>
                      </m:e>
                    </m:d>
                  </m:oMath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بالنسبة لمحور الفواصل</w:t>
                  </w:r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m:oMath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sSub>
                      <m:e>
                        <m:r>
                          <m:t>D</m:t>
                        </m:r>
                      </m:e>
                      <m:sub>
                        <m:r>
                          <m:t>f</m:t>
                        </m:r>
                      </m:sub>
                    </m:sSub>
                  </m:oMath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m:oMath>
                    <m:r>
                      <m:rPr>
                        <m:sty m:val="p"/>
                      </m:rPr>
                      <m:t>−</m:t>
                    </m:r>
                    <m:r>
                      <m:t>f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x</m:t>
                        </m:r>
                      </m:e>
                    </m:d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bidi/>
                    <w:jc w:val="left"/>
                  </w:pPr>
                  <m:oMath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sSub>
                          <m:e>
                            <m:r>
                              <m:t>C</m:t>
                            </m:r>
                          </m:e>
                          <m:sub>
                            <m:r>
                              <m:t>g</m:t>
                            </m:r>
                          </m:sub>
                        </m:sSub>
                      </m:e>
                    </m:d>
                  </m:oMath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نظير</w:t>
                  </w:r>
                  <w:r>
                    <w:rPr>
                      <w:rtl/>
                    </w:rPr>
                    <w:t xml:space="preserve"> </w:t>
                  </w:r>
                  <m:oMath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sSub>
                          <m:e>
                            <m:r>
                              <m:t>C</m:t>
                            </m:r>
                          </m:e>
                          <m:sub>
                            <m:r>
                              <m:t>f</m:t>
                            </m:r>
                          </m:sub>
                        </m:sSub>
                      </m:e>
                    </m:d>
                  </m:oMath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بالنسبة لمحور التراتيب</w:t>
                  </w:r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m:oMath>
                    <m:r>
                      <m:rPr>
                        <m:sty m:val="p"/>
                      </m:rPr>
                      <m:t>−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sSub>
                      <m:e>
                        <m:r>
                          <m:t>D</m:t>
                        </m:r>
                      </m:e>
                      <m:sub>
                        <m:r>
                          <m:t>f</m:t>
                        </m:r>
                      </m:sub>
                    </m:sSub>
                  </m:oMath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m:oMath>
                    <m:r>
                      <m:t>f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x</m:t>
                        </m:r>
                      </m:e>
                    </m:d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bidi/>
                    <w:jc w:val="left"/>
                  </w:pPr>
                  <m:oMath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sSub>
                          <m:e>
                            <m:r>
                              <m:t>C</m:t>
                            </m:r>
                          </m:e>
                          <m:sub>
                            <m:r>
                              <m:t>g</m:t>
                            </m:r>
                          </m:sub>
                        </m:sSub>
                      </m:e>
                    </m:d>
                  </m:oMath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نظير</w:t>
                  </w:r>
                  <w:r>
                    <w:rPr>
                      <w:rtl/>
                    </w:rPr>
                    <w:t xml:space="preserve"> </w:t>
                  </w:r>
                  <m:oMath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sSub>
                          <m:e>
                            <m:r>
                              <m:t>C</m:t>
                            </m:r>
                          </m:e>
                          <m:sub>
                            <m:r>
                              <m:t>f</m:t>
                            </m:r>
                          </m:sub>
                        </m:sSub>
                      </m:e>
                    </m:d>
                  </m:oMath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بالنسبة لمبدأ المعلم</w:t>
                  </w:r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m:oMath>
                    <m:r>
                      <m:rPr>
                        <m:sty m:val="p"/>
                      </m:rPr>
                      <m:t>−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sSub>
                      <m:e>
                        <m:r>
                          <m:t>D</m:t>
                        </m:r>
                      </m:e>
                      <m:sub>
                        <m:r>
                          <m:t>f</m:t>
                        </m:r>
                      </m:sub>
                    </m:sSub>
                  </m:oMath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m:oMath>
                    <m:r>
                      <m:rPr>
                        <m:sty m:val="p"/>
                      </m:rPr>
                      <m:t>−</m:t>
                    </m:r>
                    <m:r>
                      <m:t>f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x</m:t>
                        </m:r>
                      </m:e>
                    </m:d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rtl/>
                    </w:rPr>
                    <w:t xml:space="preserve">ينطبق على</w:t>
                  </w:r>
                  <w:r>
                    <w:rPr>
                      <w:rtl/>
                    </w:rPr>
                    <w:t xml:space="preserve"> </w:t>
                  </w:r>
                  <m:oMath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sSub>
                          <m:e>
                            <m:r>
                              <m:t>C</m:t>
                            </m:r>
                          </m:e>
                          <m:sub>
                            <m:r>
                              <m:t>f</m:t>
                            </m:r>
                          </m:sub>
                        </m:sSub>
                      </m:e>
                    </m:d>
                  </m:oMath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حيث</w:t>
                  </w:r>
                  <w:r>
                    <w:rPr>
                      <w:rtl/>
                    </w:rPr>
                    <w:t xml:space="preserve"> </w:t>
                  </w:r>
                  <m:oMath>
                    <m:r>
                      <m:t>f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rPr>
                        <m:sty m:val="p"/>
                      </m:rPr>
                      <m:t>≥</m:t>
                    </m:r>
                    <m:r>
                      <m:t>0</m:t>
                    </m:r>
                  </m:oMath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، ويناظره بالنسبة لمحور الفواصل حيث</w:t>
                  </w:r>
                  <w:r>
                    <w:rPr>
                      <w:rtl/>
                    </w:rPr>
                    <w:t xml:space="preserve"> </w:t>
                  </w:r>
                  <m:oMath>
                    <m:r>
                      <m:t>f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rPr>
                        <m:sty m:val="p"/>
                      </m:rPr>
                      <m:t>&lt;</m:t>
                    </m:r>
                    <m:r>
                      <m:t>0</m:t>
                    </m:r>
                  </m:oMath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m:oMath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sSub>
                      <m:e>
                        <m:r>
                          <m:t>D</m:t>
                        </m:r>
                      </m:e>
                      <m:sub>
                        <m:r>
                          <m:t>f</m:t>
                        </m:r>
                      </m:sub>
                    </m:sSub>
                  </m:oMath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m:oMath>
                    <m:r>
                      <m:rPr>
                        <m:sty m:val="p"/>
                      </m:rPr>
                      <m:t>|</m:t>
                    </m:r>
                    <m:r>
                      <m:t>f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rPr>
                        <m:sty m:val="p"/>
                      </m:rPr>
                      <m:t>|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bidi/>
                    <w:jc w:val="left"/>
                  </w:pPr>
                  <m:oMath>
                    <m:r>
                      <m:t>g</m:t>
                    </m:r>
                  </m:oMath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زوجية: ينطبق على</w:t>
                  </w:r>
                  <w:r>
                    <w:rPr>
                      <w:rtl/>
                    </w:rPr>
                    <w:t xml:space="preserve"> </w:t>
                  </w:r>
                  <m:oMath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sSub>
                          <m:e>
                            <m:r>
                              <m:t>C</m:t>
                            </m:r>
                          </m:e>
                          <m:sub>
                            <m:r>
                              <m:t>f</m:t>
                            </m:r>
                          </m:sub>
                        </m:sSub>
                      </m:e>
                    </m:d>
                  </m:oMath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من أجل</w:t>
                  </w:r>
                  <w:r>
                    <w:rPr>
                      <w:rtl/>
                    </w:rPr>
                    <w:t xml:space="preserve"> </w:t>
                  </w:r>
                  <m:oMath>
                    <m:r>
                      <m:t>x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0</m:t>
                    </m:r>
                  </m:oMath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، ثم نكمل بالتناظر بالنسبة لمحور التراتيب</w:t>
                  </w:r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m:oMath>
                    <m:d>
                      <m:dPr>
                        <m:begChr m:val="|"/>
                        <m:endChr m:val="|"/>
                        <m:sepChr m:val="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rPr>
                        <m:sty m:val="p"/>
                      </m:rPr>
                      <m:t>∈</m:t>
                    </m:r>
                    <m:sSub>
                      <m:e>
                        <m:r>
                          <m:t>D</m:t>
                        </m:r>
                      </m:e>
                      <m:sub>
                        <m:r>
                          <m:t>f</m:t>
                        </m:r>
                      </m:sub>
                    </m:sSub>
                  </m:oMath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m:oMath>
                    <m:r>
                      <m:t>f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d>
                          <m:dPr>
                            <m:begChr m:val="|"/>
                            <m:endChr m:val="|"/>
                            <m:sepChr m:val=""/>
                            <m:grow/>
                          </m:dPr>
                          <m:e>
                            <m:r>
                              <m:t>x</m:t>
                            </m:r>
                          </m:e>
                        </m:d>
                      </m:e>
                    </m:d>
                  </m:oMath>
                </w:p>
              </w:tc>
            </w:tr>
          </w:tbl>
          <w:p>
            <w:pPr>
              <w:bidi/>
              <w:spacing w:before="120"/>
            </w:pP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9F5600"/>
          <w:left w:val="single" w:sz="10" w:space="0" w:color="9F5600"/>
          <w:bottom w:val="single" w:sz="10" w:space="0" w:color="9F5600"/>
          <w:right w:val="single" w:sz="10" w:space="0" w:color="9F5600"/>
          <w:insideH w:val="single" w:sz="10" w:space="0" w:color="9F5600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9F5600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مثال:</w:t>
            </w:r>
            <w:r>
              <w:rPr>
                <w:b/>
                <w:bCs/>
                <w:color w:val="FFFFFF"/>
                <w:rtl/>
              </w:rPr>
              <w:t xml:space="preserve"> </w:t>
            </w:r>
            <m:oMath>
              <m:r>
                <w:rPr>
                  <w:b/>
                  <w:bCs/>
                  <w:color w:val="FFFFFF"/>
                </w:rP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w:rPr>
                      <w:b/>
                      <w:bCs/>
                      <w:color w:val="FFFFFF"/>
                    </w:rPr>
                    <m:t>x</m:t>
                  </m:r>
                </m:e>
              </m:d>
              <m:r>
                <m:rPr>
                  <m:sty m:val="p"/>
                </m:rPr>
                <w:rPr>
                  <w:b/>
                  <w:bCs/>
                  <w:color w:val="FFFFFF"/>
                </w:rPr>
                <m:t>=</m:t>
              </m:r>
              <m:sSup>
                <m:e>
                  <m:r>
                    <w:rPr>
                      <w:b/>
                      <w:bCs/>
                      <w:color w:val="FFFFFF"/>
                    </w:rPr>
                    <m:t>x</m:t>
                  </m:r>
                </m:e>
                <m:sup>
                  <m:r>
                    <w:rPr>
                      <w:b/>
                      <w:bCs/>
                      <w:color w:val="FFFFFF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b/>
                  <w:bCs/>
                  <w:color w:val="FFFFFF"/>
                </w:rPr>
                <m:t>−</m:t>
              </m:r>
              <m:r>
                <w:rPr>
                  <w:b/>
                  <w:bCs/>
                  <w:color w:val="FFFFFF"/>
                </w:rPr>
                <m:t>3</m:t>
              </m:r>
            </m:oMath>
            <w:r>
              <w:rPr>
                <w:b/>
                <w:bCs/>
                <w:color w:val="FFFFFF"/>
                <w:rtl/>
              </w:rPr>
              <w:t xml:space="preserve"> </w:t>
            </w:r>
            <w:r>
              <w:rPr>
                <w:b/>
                <w:bCs/>
                <w:color w:val="FFFFFF"/>
                <w:rtl/>
              </w:rPr>
              <w:t xml:space="preserve">و</w:t>
            </w:r>
            <w:r>
              <w:rPr>
                <w:b/>
                <w:bCs/>
                <w:color w:val="FFFFFF"/>
                <w:rtl/>
              </w:rPr>
              <w:t xml:space="preserve"> </w:t>
            </w:r>
            <m:oMath>
              <m:r>
                <w:rPr>
                  <w:b/>
                  <w:bCs/>
                  <w:color w:val="FFFFFF"/>
                </w:rP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w:rPr>
                      <w:b/>
                      <w:bCs/>
                      <w:color w:val="FFFFFF"/>
                    </w:rPr>
                    <m:t>x</m:t>
                  </m:r>
                </m:e>
              </m:d>
              <m:r>
                <m:rPr>
                  <m:sty m:val="p"/>
                </m:rPr>
                <w:rPr>
                  <w:b/>
                  <w:bCs/>
                  <w:color w:val="FFFFFF"/>
                </w:rPr>
                <m:t>=</m:t>
              </m:r>
              <m:d>
                <m:dPr>
                  <m:begChr m:val="|"/>
                  <m:endChr m:val="|"/>
                  <m:sepChr m:val=""/>
                  <m:grow/>
                </m:dPr>
                <m:e>
                  <m:r>
                    <w:rPr>
                      <w:b/>
                      <w:bCs/>
                      <w:color w:val="FFFFFF"/>
                    </w:rPr>
                    <m:t>f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w:rPr>
                          <w:b/>
                          <w:bCs/>
                          <w:color w:val="FFFFFF"/>
                        </w:rPr>
                        <m:t>x</m:t>
                      </m:r>
                    </m:e>
                  </m:d>
                </m:e>
              </m:d>
            </m:oMath>
          </w:p>
        </w:tc>
      </w:tr>
      <w:tr>
        <w:tc>
          <w:tcPr>
            <w:tcW w:w="9864" w:type="dxa"/>
            <w:shd w:val="clear" w:color="auto" w:fill="FCF8F2"/>
          </w:tcPr>
          <w:tbl>
            <w:tblPr>
              <w:tblW w:w="9977" w:type="dxa"/>
              <w:jc w:val="center"/>
              <w:tblBorders>
                <w:top w:val="nil" w:sz="0" w:space="0" w:color="FFFFFF"/>
                <w:left w:val="nil" w:sz="0" w:space="0" w:color="FFFFFF"/>
                <w:bottom w:val="nil" w:sz="0" w:space="0" w:color="FFFFFF"/>
                <w:right w:val="nil" w:sz="0" w:space="0" w:color="FFFFFF"/>
                <w:insideH w:val="nil" w:sz="0" w:space="0" w:color="FFFFFF"/>
                <w:insideV w:val="nil" w:sz="0" w:space="0" w:color="FFFFFF"/>
              </w:tblBorders>
              <w:tblLayout w:type="fixed"/>
            </w:tblPr>
            <w:tblGrid>
              <w:gridCol w:w="7304"/>
              <w:gridCol w:w="2672"/>
            </w:tblGrid>
            <w:tr>
              <w:tc>
                <w:tcPr>
                  <w:tcW w:w="7304" w:type="dxa"/>
                </w:tcPr>
                <w:p>
                  <w:pPr>
                    <w:numPr>
                      <w:ilvl w:val="0"/>
                      <w:numId w:val="1007"/>
                    </w:numPr>
                    <w:bidi/>
                  </w:pPr>
                  <m:oMath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sSub>
                          <m:e>
                            <m:r>
                              <m:t>C</m:t>
                            </m:r>
                          </m:e>
                          <m:sub>
                            <m:r>
                              <m:t>f</m:t>
                            </m:r>
                          </m:sub>
                        </m:sSub>
                      </m:e>
                    </m:d>
                  </m:oMath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صورة منحنى الدالة مربع بالانسحاب الذي شعاعه</w:t>
                  </w:r>
                  <w:r>
                    <w:rPr>
                      <w:rtl/>
                    </w:rPr>
                    <w:t xml:space="preserve"> </w:t>
                  </w:r>
                  <m:oMath>
                    <m:r>
                      <m:rPr>
                        <m:sty m:val="p"/>
                      </m:rPr>
                      <m:t>−</m:t>
                    </m:r>
                    <m:r>
                      <m:t>3</m:t>
                    </m:r>
                    <m:acc>
                      <m:accPr>
                        <m:chr m:val="⃗"/>
                      </m:accPr>
                      <m:e>
                        <m:r>
                          <m:t>j</m:t>
                        </m:r>
                      </m:e>
                    </m:acc>
                  </m:oMath>
                  <w:r>
                    <w:rPr>
                      <w:rtl/>
                    </w:rPr>
                    <w:t xml:space="preserve">.</w:t>
                  </w:r>
                </w:p>
                <w:p>
                  <w:pPr>
                    <w:numPr>
                      <w:ilvl w:val="0"/>
                      <w:numId w:val="1007"/>
                    </w:numPr>
                    <w:bidi/>
                  </w:pPr>
                  <m:oMath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sSub>
                          <m:e>
                            <m:r>
                              <m:t>C</m:t>
                            </m:r>
                          </m:e>
                          <m:sub>
                            <m:r>
                              <m:t>g</m:t>
                            </m:r>
                          </m:sub>
                        </m:sSub>
                      </m:e>
                    </m:d>
                  </m:oMath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ينطبق على</w:t>
                  </w:r>
                  <w:r>
                    <w:rPr>
                      <w:rtl/>
                    </w:rPr>
                    <w:t xml:space="preserve"> </w:t>
                  </w:r>
                  <m:oMath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sSub>
                          <m:e>
                            <m:r>
                              <m:t>C</m:t>
                            </m:r>
                          </m:e>
                          <m:sub>
                            <m:r>
                              <m:t>f</m:t>
                            </m:r>
                          </m:sub>
                        </m:sSub>
                      </m:e>
                    </m:d>
                  </m:oMath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لما</w:t>
                  </w:r>
                  <w:r>
                    <w:rPr>
                      <w:rtl/>
                    </w:rPr>
                    <w:t xml:space="preserve"> </w:t>
                  </w:r>
                  <m:oMath>
                    <m:r>
                      <m:t>f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rPr>
                        <m:sty m:val="p"/>
                      </m:rPr>
                      <m:t>≥</m:t>
                    </m:r>
                    <m:r>
                      <m:t>0</m:t>
                    </m:r>
                  </m:oMath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، أي لما</w:t>
                  </w:r>
                  <w:r>
                    <w:rPr>
                      <w:rtl/>
                    </w:rPr>
                    <w:t xml:space="preserve"> </w:t>
                  </w:r>
                  <m:oMath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rPr>
                        <m:sty m:val="p"/>
                      </m:rPr>
                      <m:t>−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3</m:t>
                        </m:r>
                      </m:e>
                    </m:rad>
                  </m:oMath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أو</w:t>
                  </w:r>
                  <w:r>
                    <w:rPr>
                      <w:rtl/>
                    </w:rPr>
                    <w:t xml:space="preserve"> </w:t>
                  </w:r>
                  <m:oMath>
                    <m:r>
                      <m:t>x</m:t>
                    </m:r>
                    <m:r>
                      <m:rPr>
                        <m:sty m:val="p"/>
                      </m:rPr>
                      <m:t>≥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3</m:t>
                        </m:r>
                      </m:e>
                    </m:rad>
                  </m:oMath>
                  <w:r>
                    <w:rPr>
                      <w:rtl/>
                    </w:rPr>
                    <w:t xml:space="preserve">.</w:t>
                  </w:r>
                </w:p>
                <w:p>
                  <w:pPr>
                    <w:numPr>
                      <w:ilvl w:val="0"/>
                      <w:numId w:val="1007"/>
                    </w:numPr>
                    <w:bidi/>
                  </w:pPr>
                  <w:r>
                    <w:rPr>
                      <w:rtl/>
                    </w:rPr>
                    <w:t xml:space="preserve">لما</w:t>
                  </w:r>
                  <w:r>
                    <w:rPr>
                      <w:rtl/>
                    </w:rPr>
                    <w:t xml:space="preserve"> </w:t>
                  </w:r>
                  <m:oMath>
                    <m:r>
                      <m:rPr>
                        <m:sty m:val="p"/>
                      </m:rPr>
                      <m:t>−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3</m:t>
                        </m:r>
                      </m:e>
                    </m:rad>
                    <m:r>
                      <m:rPr>
                        <m:sty m:val="p"/>
                      </m:rPr>
                      <m:t>&lt;</m:t>
                    </m:r>
                    <m:r>
                      <m:t>x</m:t>
                    </m:r>
                    <m:r>
                      <m:rPr>
                        <m:sty m:val="p"/>
                      </m:rPr>
                      <m:t>&lt;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3</m:t>
                        </m:r>
                      </m:e>
                    </m:rad>
                  </m:oMath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يكون</w:t>
                  </w:r>
                  <w:r>
                    <w:rPr>
                      <w:rtl/>
                    </w:rPr>
                    <w:t xml:space="preserve"> </w:t>
                  </w:r>
                  <m:oMath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sSub>
                          <m:e>
                            <m:r>
                              <m:t>C</m:t>
                            </m:r>
                          </m:e>
                          <m:sub>
                            <m:r>
                              <m:t>g</m:t>
                            </m:r>
                          </m:sub>
                        </m:sSub>
                      </m:e>
                    </m:d>
                  </m:oMath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نظير</w:t>
                  </w:r>
                  <w:r>
                    <w:rPr>
                      <w:rtl/>
                    </w:rPr>
                    <w:t xml:space="preserve"> </w:t>
                  </w:r>
                  <m:oMath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sSub>
                          <m:e>
                            <m:r>
                              <m:t>C</m:t>
                            </m:r>
                          </m:e>
                          <m:sub>
                            <m:r>
                              <m:t>f</m:t>
                            </m:r>
                          </m:sub>
                        </m:sSub>
                      </m:e>
                    </m:d>
                  </m:oMath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بالنسبة لمحور الفواصل.</w:t>
                  </w:r>
                </w:p>
              </w:tc>
              <w:tc>
                <w:tcPr>
                  <w:tcW w:w="2672" w:type="dxa"/>
                </w:tcPr>
                <w:p>
                  <w:pPr>
                    <w:bidi/>
                    <w:jc w:val="center"/>
                  </w:pPr>
                  <w:r>
                    <w:rPr>
                      <w:rtl/>
                    </w:rPr>
                    <w:drawing>
                      <wp:inline>
                        <wp:extent cx="1481328" cy="1664208"/>
                        <wp:docPr id="6" name="Picture 6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865c8d288eb6ef0e.png"/>
                                <pic:cNvPicPr/>
                              </pic:nvPicPr>
                              <pic:blipFill>
                                <a:blip r:embed="rId1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481328" cy="1664208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bidi/>
              <w:spacing w:before="120"/>
            </w:pPr>
          </w:p>
        </w:tc>
      </w:tr>
    </w:tbl>
    <w:p>
      <w:pPr>
        <w:bidi/>
        <w:spacing w:before="0" w:after="0"/>
      </w:pPr>
    </w:p>
    <w:bookmarkEnd w:id="26"/>
    <w:bookmarkStart w:id="27" w:name="تغيير-المعلم-الشفعية-والتناظر"/>
    <w:p>
      <w:pPr>
        <w:pStyle w:val="Heading1"/>
        <w:bidi/>
      </w:pPr>
      <w:r>
        <w:rPr>
          <w:rStyle w:val="SectionNumber"/>
          <w:rtl/>
        </w:rPr>
        <w:t xml:space="preserve">7</w:t>
      </w:r>
      <w:r>
        <w:rPr>
          <w:rtl/>
        </w:rPr>
        <w:tab/>
      </w:r>
      <w:r>
        <w:rPr>
          <w:rtl/>
        </w:rPr>
        <w:t xml:space="preserve">تغيير المعلم، الشفعية والتناظر</w:t>
      </w:r>
    </w:p>
    <w:tbl>
      <w:tblPr>
        <w:tblW w:w="9864" w:type="dxa"/>
        <w:jc w:val="center"/>
        <w:tblBorders>
          <w:top w:val="single" w:sz="10" w:space="0" w:color="8F1E18"/>
          <w:left w:val="single" w:sz="10" w:space="0" w:color="8F1E18"/>
          <w:bottom w:val="single" w:sz="10" w:space="0" w:color="8F1E18"/>
          <w:right w:val="single" w:sz="10" w:space="0" w:color="8F1E18"/>
          <w:insideH w:val="single" w:sz="10" w:space="0" w:color="8F1E18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8F1E18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دساتير تغيير المعلم</w:t>
            </w:r>
          </w:p>
        </w:tc>
      </w:tr>
      <w:tr>
        <w:tc>
          <w:tcPr>
            <w:tcW w:w="9864" w:type="dxa"/>
            <w:shd w:val="clear" w:color="auto" w:fill="FBF4F4"/>
          </w:tcPr>
          <w:p>
            <w:pPr>
              <w:bidi/>
            </w:pPr>
            <m:oMath>
              <m:r>
                <m:t>Ω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نقطة من المستوي. إذا كانت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r>
                    <m:t>y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إحداثيي نقطة</w:t>
            </w:r>
            <w:r>
              <w:rPr>
                <w:rtl/>
              </w:rPr>
              <w:t xml:space="preserve"> </w:t>
            </w:r>
            <m:oMath>
              <m:r>
                <m:t>M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في المعلم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O</m:t>
                  </m:r>
                  <m:r>
                    <m:rPr>
                      <m:sty m:val="p"/>
                    </m:rPr>
                    <m:t>;</m:t>
                  </m:r>
                  <m:acc>
                    <m:accPr>
                      <m:chr m:val="⃗"/>
                    </m:accPr>
                    <m:e>
                      <m:r>
                        <m:t>i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⃗"/>
                    </m:accPr>
                    <m:e>
                      <m:r>
                        <m:t>j</m:t>
                      </m:r>
                    </m:e>
                  </m:acc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r>
                    <m:t>Y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إحداثييها في المعلم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Ω</m:t>
                  </m:r>
                  <m:r>
                    <m:rPr>
                      <m:sty m:val="p"/>
                    </m:rPr>
                    <m:t>;</m:t>
                  </m:r>
                  <m:acc>
                    <m:accPr>
                      <m:chr m:val="⃗"/>
                    </m:accPr>
                    <m:e>
                      <m:r>
                        <m:t>i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⃗"/>
                    </m:accPr>
                    <m:e>
                      <m:r>
                        <m:t>j</m:t>
                      </m:r>
                    </m:e>
                  </m:acc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فإن: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d>
                  <m:dPr>
                    <m:begChr m:val="{"/>
                    <m:endChr m:val=""/>
                    <m:sepChr m:val=""/>
                    <m:grow/>
                  </m:dPr>
                  <m:e>
                    <m:m>
                      <m:mPr>
                        <m:baseJc m:val="center"/>
                        <m:plcHide m:val="on"/>
                        <m:mcs>
                          <m:mc>
                            <m:mcPr>
                              <m:mcJc m:val="left"/>
                              <m:count m:val="1"/>
                            </m:mcPr>
                          </m:mc>
                        </m:mcs>
                      </m:mPr>
                      <m:m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0</m:t>
                              </m:r>
                            </m:sub>
                          </m:sSub>
                        </m:e>
                      </m:mr>
                      <m:m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0</m:t>
                              </m:r>
                            </m:sub>
                          </m:sSub>
                        </m:e>
                      </m:mr>
                    </m:m>
                  </m:e>
                </m:d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وتُستنتج هذه الدساتير من علاقة شال:  </w:t>
            </w:r>
            <m:oMath>
              <m:acc>
                <m:accPr>
                  <m:chr m:val="⃗"/>
                </m:accPr>
                <m:e>
                  <m:r>
                    <m:t>O</m:t>
                  </m:r>
                  <m:r>
                    <m:t>M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⃗"/>
                </m:accPr>
                <m:e>
                  <m:r>
                    <m:t>O</m:t>
                  </m:r>
                  <m:r>
                    <m:t>Ω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⃗"/>
                </m:accPr>
                <m:e>
                  <m:r>
                    <m:t>Ω</m:t>
                  </m:r>
                  <m:r>
                    <m:t>M</m:t>
                  </m:r>
                </m:e>
              </m:acc>
            </m:oMath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193E7D"/>
          <w:left w:val="single" w:sz="10" w:space="0" w:color="193E7D"/>
          <w:bottom w:val="single" w:sz="10" w:space="0" w:color="193E7D"/>
          <w:right w:val="single" w:sz="10" w:space="0" w:color="193E7D"/>
          <w:insideH w:val="single" w:sz="10" w:space="0" w:color="193E7D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193E7D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الشفعية</w:t>
            </w:r>
          </w:p>
        </w:tc>
      </w:tr>
      <w:tr>
        <w:tc>
          <w:tcPr>
            <w:tcW w:w="9864" w:type="dxa"/>
            <w:shd w:val="clear" w:color="auto" w:fill="F4F6FA"/>
          </w:tcPr>
          <w:tbl>
            <w:tblPr>
              <w:tblStyle w:val="Table"/>
              <w:tblW w:w="6842" w:type="dxa"/>
              <w:jc w:val="center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ook w:firstRow="1" w:lastRow="0" w:firstColumn="0" w:lastColumn="0" w:noHBand="0" w:noVBand="0" w:val="0020"/>
            </w:tblPr>
            <w:tblGrid>
              <w:gridCol w:w="2613"/>
              <w:gridCol w:w="3057"/>
              <w:gridCol w:w="1172"/>
            </w:tblGrid>
            <w:tr>
              <w:trPr>
                <w:tblHeader w:val="true"/>
              </w:trPr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التفسير الهندسي</w:t>
                  </w:r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التعريف</w:t>
                  </w:r>
                </w:p>
              </w:tc>
              <w:tc>
                <w:tcPr/>
                <w:p>
                  <w:pPr>
                    <w:pStyle w:val="Compact"/>
                    <w:bidi/>
                    <w:jc w:val="center"/>
                  </w:pPr>
                </w:p>
              </w:tc>
            </w:tr>
            <w:tr>
              <w:tc>
                <w:tcPr/>
                <w:p>
                  <w:pPr>
                    <w:pStyle w:val="Compact"/>
                    <w:bidi/>
                    <w:jc w:val="left"/>
                  </w:pPr>
                  <m:oMath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sSub>
                          <m:e>
                            <m:r>
                              <m:t>C</m:t>
                            </m:r>
                          </m:e>
                          <m:sub>
                            <m:r>
                              <m:t>f</m:t>
                            </m:r>
                          </m:sub>
                        </m:sSub>
                      </m:e>
                    </m:d>
                  </m:oMath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متناظر بالنسبة لمحور التراتيب</w:t>
                  </w:r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m:oMath>
                    <m:sSub>
                      <m:e>
                        <m:r>
                          <m:t>D</m:t>
                        </m:r>
                      </m:e>
                      <m:sub>
                        <m:r>
                          <m:t>f</m:t>
                        </m:r>
                      </m:sub>
                    </m:sSub>
                  </m:oMath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متناظرة بالنسبة لـ</w:t>
                  </w:r>
                  <w:r>
                    <w:rPr>
                      <w:rtl/>
                    </w:rPr>
                    <w:t xml:space="preserve"> </w:t>
                  </w:r>
                  <m:oMath>
                    <m:r>
                      <m:t>0</m:t>
                    </m:r>
                  </m:oMath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و</w:t>
                  </w:r>
                  <w:r>
                    <w:rPr>
                      <w:rtl/>
                    </w:rPr>
                    <w:t xml:space="preserve"> </w:t>
                  </w:r>
                  <m:oMath>
                    <m:r>
                      <m:t>f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x</m:t>
                        </m:r>
                      </m:e>
                    </m:d>
                    <m:r>
                      <m:rPr>
                        <m:sty m:val="p"/>
                      </m:rPr>
                      <m:t>=</m:t>
                    </m:r>
                    <m:r>
                      <m:t>f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x</m:t>
                        </m:r>
                      </m:e>
                    </m:d>
                  </m:oMath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rtl/>
                    </w:rPr>
                    <w:t xml:space="preserve">دالة زوجية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bidi/>
                    <w:jc w:val="left"/>
                  </w:pPr>
                  <m:oMath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sSub>
                          <m:e>
                            <m:r>
                              <m:t>C</m:t>
                            </m:r>
                          </m:e>
                          <m:sub>
                            <m:r>
                              <m:t>f</m:t>
                            </m:r>
                          </m:sub>
                        </m:sSub>
                      </m:e>
                    </m:d>
                  </m:oMath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متناظر بالنسبة لمبدأ المعلم</w:t>
                  </w:r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m:oMath>
                    <m:sSub>
                      <m:e>
                        <m:r>
                          <m:t>D</m:t>
                        </m:r>
                      </m:e>
                      <m:sub>
                        <m:r>
                          <m:t>f</m:t>
                        </m:r>
                      </m:sub>
                    </m:sSub>
                  </m:oMath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متناظرة بالنسبة لـ</w:t>
                  </w:r>
                  <w:r>
                    <w:rPr>
                      <w:rtl/>
                    </w:rPr>
                    <w:t xml:space="preserve"> </w:t>
                  </w:r>
                  <m:oMath>
                    <m:r>
                      <m:t>0</m:t>
                    </m:r>
                  </m:oMath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و</w:t>
                  </w:r>
                  <w:r>
                    <w:rPr>
                      <w:rtl/>
                    </w:rPr>
                    <w:t xml:space="preserve"> </w:t>
                  </w:r>
                  <m:oMath>
                    <m:r>
                      <m:t>f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x</m:t>
                        </m:r>
                      </m:e>
                    </m:d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f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x</m:t>
                        </m:r>
                      </m:e>
                    </m:d>
                  </m:oMath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rtl/>
                    </w:rPr>
                    <w:t xml:space="preserve">دالة فردية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bidi/>
                    <w:jc w:val="left"/>
                  </w:pPr>
                  <m:oMath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sSub>
                          <m:e>
                            <m:r>
                              <m:t>C</m:t>
                            </m:r>
                          </m:e>
                          <m:sub>
                            <m:r>
                              <m:t>f</m:t>
                            </m:r>
                          </m:sub>
                        </m:sSub>
                      </m:e>
                    </m:d>
                  </m:oMath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يعيد نفسه على كل مجال طوله</w:t>
                  </w:r>
                  <w:r>
                    <w:rPr>
                      <w:rtl/>
                    </w:rPr>
                    <w:t xml:space="preserve"> </w:t>
                  </w:r>
                  <m:oMath>
                    <m:r>
                      <m:t>T</m:t>
                    </m:r>
                  </m:oMath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m:oMath>
                    <m:r>
                      <m:t>f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T</m:t>
                        </m:r>
                      </m:e>
                    </m:d>
                    <m:r>
                      <m:rPr>
                        <m:sty m:val="p"/>
                      </m:rPr>
                      <m:t>=</m:t>
                    </m:r>
                    <m:r>
                      <m:t>f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x</m:t>
                        </m:r>
                      </m:e>
                    </m:d>
                  </m:oMath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rtl/>
                    </w:rPr>
                    <w:t xml:space="preserve">دالة دورية</w:t>
                  </w:r>
                </w:p>
              </w:tc>
            </w:tr>
          </w:tbl>
          <w:p>
            <w:pPr>
              <w:bidi/>
              <w:spacing w:before="120"/>
            </w:pP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8F1E18"/>
          <w:left w:val="single" w:sz="10" w:space="0" w:color="8F1E18"/>
          <w:bottom w:val="single" w:sz="10" w:space="0" w:color="8F1E18"/>
          <w:right w:val="single" w:sz="10" w:space="0" w:color="8F1E18"/>
          <w:insideH w:val="single" w:sz="10" w:space="0" w:color="8F1E18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8F1E18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محور التناظر ومركز التناظر</w:t>
            </w:r>
          </w:p>
        </w:tc>
      </w:tr>
      <w:tr>
        <w:tc>
          <w:tcPr>
            <w:tcW w:w="9864" w:type="dxa"/>
            <w:shd w:val="clear" w:color="auto" w:fill="FBF4F4"/>
          </w:tcPr>
          <w:tbl>
            <w:tblPr>
              <w:tblStyle w:val="Table"/>
              <w:tblW w:w="6746" w:type="dxa"/>
              <w:jc w:val="center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ook w:firstRow="1" w:lastRow="0" w:firstColumn="0" w:lastColumn="0" w:noHBand="0" w:noVBand="0" w:val="0020"/>
            </w:tblPr>
            <w:tblGrid>
              <w:gridCol w:w="3373"/>
              <w:gridCol w:w="3373"/>
            </w:tblGrid>
            <w:tr>
              <w:trPr>
                <w:tblHeader w:val="true"/>
              </w:trPr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النقطة</w:t>
                  </w:r>
                  <w:r>
                    <w:rPr>
                      <w:b/>
                      <w:bCs/>
                      <w:rtl/>
                    </w:rPr>
                    <w:t xml:space="preserve"> </w:t>
                  </w:r>
                  <m:oMath>
                    <m:r>
                      <m:t>Ω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α</m:t>
                        </m:r>
                        <m:r>
                          <m:rPr>
                            <m:sty m:val="p"/>
                          </m:rPr>
                          <m:t>;</m:t>
                        </m:r>
                        <m:r>
                          <m:t>β</m:t>
                        </m:r>
                      </m:e>
                    </m:d>
                  </m:oMath>
                  <w:r>
                    <w:rPr>
                      <w:b/>
                      <w:bCs/>
                      <w:rtl/>
                    </w:rPr>
                    <w:t xml:space="preserve"> </w:t>
                  </w:r>
                  <w:r>
                    <w:rPr>
                      <w:b/>
                      <w:bCs/>
                      <w:rtl/>
                    </w:rPr>
                    <w:t xml:space="preserve">مركز تناظر لـ</w:t>
                  </w:r>
                  <w:r>
                    <w:rPr>
                      <w:b/>
                      <w:bCs/>
                      <w:rtl/>
                    </w:rPr>
                    <w:t xml:space="preserve"> </w:t>
                  </w:r>
                  <m:oMath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sSub>
                          <m:e>
                            <m:r>
                              <m:t>C</m:t>
                            </m:r>
                          </m:e>
                          <m:sub>
                            <m:r>
                              <m:t>f</m:t>
                            </m:r>
                          </m:sub>
                        </m:sSub>
                      </m:e>
                    </m:d>
                  </m:oMath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المستقيم</w:t>
                  </w:r>
                  <w:r>
                    <w:rPr>
                      <w:b/>
                      <w:bCs/>
                      <w:rtl/>
                    </w:rPr>
                    <w:t xml:space="preserve"> </w:t>
                  </w:r>
                  <m:oMath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t>α</m:t>
                    </m:r>
                  </m:oMath>
                  <w:r>
                    <w:rPr>
                      <w:b/>
                      <w:bCs/>
                      <w:rtl/>
                    </w:rPr>
                    <w:t xml:space="preserve"> </w:t>
                  </w:r>
                  <w:r>
                    <w:rPr>
                      <w:b/>
                      <w:bCs/>
                      <w:rtl/>
                    </w:rPr>
                    <w:t xml:space="preserve">محور تناظر لـ</w:t>
                  </w:r>
                  <w:r>
                    <w:rPr>
                      <w:b/>
                      <w:bCs/>
                      <w:rtl/>
                    </w:rPr>
                    <w:t xml:space="preserve"> </w:t>
                  </w:r>
                  <m:oMath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sSub>
                          <m:e>
                            <m:r>
                              <m:t>C</m:t>
                            </m:r>
                          </m:e>
                          <m:sub>
                            <m:r>
                              <m:t>f</m:t>
                            </m:r>
                          </m:sub>
                        </m:sSub>
                      </m:e>
                    </m:d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rtl/>
                    </w:rPr>
                    <w:t xml:space="preserve">من أجل كل</w:t>
                  </w:r>
                  <w:r>
                    <w:rPr>
                      <w:rtl/>
                    </w:rPr>
                    <w:t xml:space="preserve"> </w:t>
                  </w:r>
                  <m:oMath>
                    <m:r>
                      <m:t>x</m:t>
                    </m:r>
                  </m:oMath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حيث</w:t>
                  </w:r>
                  <w:r>
                    <w:rPr>
                      <w:rtl/>
                    </w:rPr>
                    <w:t xml:space="preserve"> </w:t>
                  </w:r>
                  <m:oMath>
                    <m:r>
                      <m:t>2</m:t>
                    </m:r>
                    <m:r>
                      <m:t>α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sSub>
                      <m:e>
                        <m:r>
                          <m:t>D</m:t>
                        </m:r>
                      </m:e>
                      <m:sub>
                        <m:r>
                          <m:t>f</m:t>
                        </m:r>
                      </m:sub>
                    </m:sSub>
                  </m:oMath>
                  <w:r>
                    <w:rPr>
                      <w:rtl/>
                    </w:rPr>
                    <w:t xml:space="preserve">: </w:t>
                  </w:r>
                  <w:r>
                    <w:rPr>
                      <w:rtl/>
                    </w:rPr>
                    <w:br/>
                    <w:t xml:space="preserve"/>
                  </w:r>
                  <w:r>
                    <w:rPr>
                      <w:rtl/>
                    </w:rPr>
                    <w:t xml:space="preserve"> </w:t>
                  </w:r>
                  <m:oMath>
                    <m:r>
                      <m:t>f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2</m:t>
                        </m:r>
                        <m:r>
                          <m:t>α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x</m:t>
                        </m:r>
                      </m:e>
                    </m:d>
                    <m:r>
                      <m:rPr>
                        <m:sty m:val="p"/>
                      </m:rPr>
                      <m:t>+</m:t>
                    </m:r>
                    <m:r>
                      <m:t>f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  <m:r>
                      <m:t>β</m:t>
                    </m:r>
                  </m:oMath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rtl/>
                    </w:rPr>
                    <w:t xml:space="preserve">من أجل كل</w:t>
                  </w:r>
                  <w:r>
                    <w:rPr>
                      <w:rtl/>
                    </w:rPr>
                    <w:t xml:space="preserve"> </w:t>
                  </w:r>
                  <m:oMath>
                    <m:r>
                      <m:t>x</m:t>
                    </m:r>
                  </m:oMath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حيث</w:t>
                  </w:r>
                  <w:r>
                    <w:rPr>
                      <w:rtl/>
                    </w:rPr>
                    <w:t xml:space="preserve"> </w:t>
                  </w:r>
                  <m:oMath>
                    <m:r>
                      <m:t>2</m:t>
                    </m:r>
                    <m:r>
                      <m:t>α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sSub>
                      <m:e>
                        <m:r>
                          <m:t>D</m:t>
                        </m:r>
                      </m:e>
                      <m:sub>
                        <m:r>
                          <m:t>f</m:t>
                        </m:r>
                      </m:sub>
                    </m:sSub>
                  </m:oMath>
                  <w:r>
                    <w:rPr>
                      <w:rtl/>
                    </w:rPr>
                    <w:t xml:space="preserve">: </w:t>
                  </w:r>
                  <w:r>
                    <w:rPr>
                      <w:rtl/>
                    </w:rPr>
                    <w:br/>
                    <w:t xml:space="preserve"/>
                  </w:r>
                  <w:r>
                    <w:rPr>
                      <w:rtl/>
                    </w:rPr>
                    <w:t xml:space="preserve"> </w:t>
                  </w:r>
                  <m:oMath>
                    <m:r>
                      <m:t>f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2</m:t>
                        </m:r>
                        <m:r>
                          <m:t>α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x</m:t>
                        </m:r>
                      </m:e>
                    </m:d>
                    <m:r>
                      <m:rPr>
                        <m:sty m:val="p"/>
                      </m:rPr>
                      <m:t>=</m:t>
                    </m:r>
                    <m:r>
                      <m:t>f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x</m:t>
                        </m:r>
                      </m:e>
                    </m:d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rtl/>
                    </w:rPr>
                    <w:t xml:space="preserve">أو:  </w:t>
                  </w:r>
                  <m:oMath>
                    <m:r>
                      <m:t>f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α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x</m:t>
                        </m:r>
                      </m:e>
                    </m:d>
                    <m:r>
                      <m:rPr>
                        <m:sty m:val="p"/>
                      </m:rPr>
                      <m:t>+</m:t>
                    </m:r>
                    <m:r>
                      <m:t>f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α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x</m:t>
                        </m:r>
                      </m:e>
                    </m:d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  <m:r>
                      <m:t>β</m:t>
                    </m:r>
                  </m:oMath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rtl/>
                    </w:rPr>
                    <w:t xml:space="preserve">أو:  </w:t>
                  </w:r>
                  <m:oMath>
                    <m:r>
                      <m:t>f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α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x</m:t>
                        </m:r>
                      </m:e>
                    </m:d>
                    <m:r>
                      <m:rPr>
                        <m:sty m:val="p"/>
                      </m:rPr>
                      <m:t>=</m:t>
                    </m:r>
                    <m:r>
                      <m:t>f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α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x</m:t>
                        </m:r>
                      </m:e>
                    </m:d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rtl/>
                    </w:rPr>
                    <w:t xml:space="preserve">أو: في المعلم</w:t>
                  </w:r>
                  <w:r>
                    <w:rPr>
                      <w:rtl/>
                    </w:rPr>
                    <w:t xml:space="preserve"> </w:t>
                  </w:r>
                  <m:oMath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Ω</m:t>
                        </m:r>
                        <m:r>
                          <m:rPr>
                            <m:sty m:val="p"/>
                          </m:rPr>
                          <m:t>;</m:t>
                        </m:r>
                        <m:acc>
                          <m:accPr>
                            <m:chr m:val="⃗"/>
                          </m:accPr>
                          <m:e>
                            <m:r>
                              <m:t>i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,</m:t>
                        </m:r>
                        <m:acc>
                          <m:accPr>
                            <m:chr m:val="⃗"/>
                          </m:accPr>
                          <m:e>
                            <m:r>
                              <m:t>j</m:t>
                            </m:r>
                          </m:e>
                        </m:acc>
                      </m:e>
                    </m:d>
                  </m:oMath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، الدالة</w:t>
                  </w:r>
                  <w:r>
                    <w:rPr>
                      <w:rtl/>
                    </w:rPr>
                    <w:t xml:space="preserve"> </w:t>
                  </w:r>
                  <m:oMath>
                    <m:r>
                      <m:t>Y</m:t>
                    </m:r>
                    <m:r>
                      <m:rPr>
                        <m:sty m:val="p"/>
                      </m:rPr>
                      <m:t>=</m:t>
                    </m:r>
                    <m:r>
                      <m:t>f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α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X</m:t>
                        </m:r>
                      </m:e>
                    </m:d>
                    <m:r>
                      <m:rPr>
                        <m:sty m:val="p"/>
                      </m:rPr>
                      <m:t>−</m:t>
                    </m:r>
                    <m:r>
                      <m:t>β</m:t>
                    </m:r>
                  </m:oMath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فردية</w:t>
                  </w:r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rtl/>
                    </w:rPr>
                    <w:t xml:space="preserve">أو: في المعلم</w:t>
                  </w:r>
                  <w:r>
                    <w:rPr>
                      <w:rtl/>
                    </w:rPr>
                    <w:t xml:space="preserve"> </w:t>
                  </w:r>
                  <m:oMath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Ω</m:t>
                        </m:r>
                        <m:r>
                          <m:rPr>
                            <m:sty m:val="p"/>
                          </m:rPr>
                          <m:t>;</m:t>
                        </m:r>
                        <m:acc>
                          <m:accPr>
                            <m:chr m:val="⃗"/>
                          </m:accPr>
                          <m:e>
                            <m:r>
                              <m:t>i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,</m:t>
                        </m:r>
                        <m:acc>
                          <m:accPr>
                            <m:chr m:val="⃗"/>
                          </m:accPr>
                          <m:e>
                            <m:r>
                              <m:t>j</m:t>
                            </m:r>
                          </m:e>
                        </m:acc>
                      </m:e>
                    </m:d>
                  </m:oMath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حيث</w:t>
                  </w:r>
                  <w:r>
                    <w:rPr>
                      <w:rtl/>
                    </w:rPr>
                    <w:t xml:space="preserve"> </w:t>
                  </w:r>
                  <m:oMath>
                    <m:r>
                      <m:t>Ω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α</m:t>
                        </m:r>
                        <m:r>
                          <m:rPr>
                            <m:sty m:val="p"/>
                          </m:rPr>
                          <m:t>;</m:t>
                        </m:r>
                        <m:r>
                          <m:t>0</m:t>
                        </m:r>
                      </m:e>
                    </m:d>
                  </m:oMath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، الدالة</w:t>
                  </w:r>
                  <w:r>
                    <w:rPr>
                      <w:rtl/>
                    </w:rPr>
                    <w:t xml:space="preserve"> </w:t>
                  </w:r>
                  <m:oMath>
                    <m:r>
                      <m:t>Y</m:t>
                    </m:r>
                    <m:r>
                      <m:rPr>
                        <m:sty m:val="p"/>
                      </m:rPr>
                      <m:t>=</m:t>
                    </m:r>
                    <m:r>
                      <m:t>f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α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X</m:t>
                        </m:r>
                      </m:e>
                    </m:d>
                  </m:oMath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زوجية</w:t>
                  </w:r>
                </w:p>
              </w:tc>
            </w:tr>
          </w:tbl>
          <w:p>
            <w:pPr>
              <w:bidi/>
              <w:spacing w:before="120"/>
            </w:pP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9F5600"/>
          <w:left w:val="single" w:sz="10" w:space="0" w:color="9F5600"/>
          <w:bottom w:val="single" w:sz="10" w:space="0" w:color="9F5600"/>
          <w:right w:val="single" w:sz="10" w:space="0" w:color="9F5600"/>
          <w:insideH w:val="single" w:sz="10" w:space="0" w:color="9F5600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9F5600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مثال</w:t>
            </w:r>
          </w:p>
        </w:tc>
      </w:tr>
      <w:tr>
        <w:tc>
          <w:tcPr>
            <w:tcW w:w="9864" w:type="dxa"/>
            <w:shd w:val="clear" w:color="auto" w:fill="FCF8F2"/>
          </w:tcPr>
          <w:p>
            <w:pPr>
              <w:numPr>
                <w:ilvl w:val="0"/>
                <w:numId w:val="1008"/>
              </w:numPr>
              <w:bidi/>
            </w:pP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rPr>
                <w:rtl/>
              </w:rPr>
              <w:t xml:space="preserve">:  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إذن المستقيم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محور تناظر لـ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08"/>
              </w:numPr>
              <w:bidi/>
            </w:pP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den>
              </m:f>
            </m:oMath>
            <w:r>
              <w:rPr>
                <w:rtl/>
              </w:rPr>
              <w:t xml:space="preserve">: نضع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3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فنجد</w:t>
            </w:r>
            <w:r>
              <w:rPr>
                <w:rtl/>
              </w:rP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أي</w:t>
            </w:r>
            <w:r>
              <w:rPr>
                <w:rtl/>
              </w:rP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وهي دالة فردية، إذن</w:t>
            </w:r>
            <w:r>
              <w:rPr>
                <w:rtl/>
              </w:rPr>
              <w:t xml:space="preserve"> </w:t>
            </w:r>
            <m:oMath>
              <m:r>
                <m:t>Ω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;</m:t>
                  </m:r>
                  <m:r>
                    <m:t>3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مركز تناظر لـ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bookmarkEnd w:id="27"/>
    <w:bookmarkStart w:id="28" w:name="التقاطع-مع-المحورين-والمناقشة-البيانية"/>
    <w:p>
      <w:pPr>
        <w:pStyle w:val="Heading1"/>
        <w:bidi/>
      </w:pPr>
      <w:r>
        <w:rPr>
          <w:rStyle w:val="SectionNumber"/>
          <w:rtl/>
        </w:rPr>
        <w:t xml:space="preserve">8</w:t>
      </w:r>
      <w:r>
        <w:rPr>
          <w:rtl/>
        </w:rPr>
        <w:tab/>
      </w:r>
      <w:r>
        <w:rPr>
          <w:rtl/>
        </w:rPr>
        <w:t xml:space="preserve">التقاطع مع المحورين والمناقشة البيانية</w:t>
      </w:r>
    </w:p>
    <w:tbl>
      <w:tblPr>
        <w:tblW w:w="9864" w:type="dxa"/>
        <w:jc w:val="center"/>
        <w:tblBorders>
          <w:top w:val="single" w:sz="10" w:space="0" w:color="55167B"/>
          <w:left w:val="single" w:sz="10" w:space="0" w:color="55167B"/>
          <w:bottom w:val="single" w:sz="10" w:space="0" w:color="55167B"/>
          <w:right w:val="single" w:sz="10" w:space="0" w:color="55167B"/>
          <w:insideH w:val="single" w:sz="10" w:space="0" w:color="55167B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55167B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قراءات بيانية</w:t>
            </w:r>
          </w:p>
        </w:tc>
      </w:tr>
      <w:tr>
        <w:tc>
          <w:tcPr>
            <w:tcW w:w="9864" w:type="dxa"/>
            <w:shd w:val="clear" w:color="auto" w:fill="F8F4FA"/>
          </w:tcPr>
          <w:tbl>
            <w:tblPr>
              <w:tblStyle w:val="Table"/>
              <w:tblW w:w="6842" w:type="dxa"/>
              <w:jc w:val="center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ook w:firstRow="1" w:lastRow="0" w:firstColumn="0" w:lastColumn="0" w:noHBand="0" w:noVBand="0" w:val="0020"/>
            </w:tblPr>
            <w:tblGrid>
              <w:gridCol w:w="4593"/>
              <w:gridCol w:w="2249"/>
            </w:tblGrid>
            <w:tr>
              <w:trPr>
                <w:tblHeader w:val="true"/>
              </w:trPr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كيفية الإجابة</w:t>
                  </w:r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السؤال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rtl/>
                    </w:rPr>
                    <w:t xml:space="preserve">نحل المعادلة</w:t>
                  </w:r>
                  <w:r>
                    <w:rPr>
                      <w:rtl/>
                    </w:rPr>
                    <w:t xml:space="preserve"> </w:t>
                  </w:r>
                  <m:oMath>
                    <m:r>
                      <m:t>f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oMath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rtl/>
                    </w:rPr>
                    <w:t xml:space="preserve">تقاطع</w:t>
                  </w:r>
                  <w:r>
                    <w:rPr>
                      <w:rtl/>
                    </w:rPr>
                    <w:t xml:space="preserve"> </w:t>
                  </w:r>
                  <m:oMath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sSub>
                          <m:e>
                            <m:r>
                              <m:t>C</m:t>
                            </m:r>
                          </m:e>
                          <m:sub>
                            <m:r>
                              <m:t>f</m:t>
                            </m:r>
                          </m:sub>
                        </m:sSub>
                      </m:e>
                    </m:d>
                  </m:oMath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مع محور الفواصل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rtl/>
                    </w:rPr>
                    <w:t xml:space="preserve">نحسب</w:t>
                  </w:r>
                  <w:r>
                    <w:rPr>
                      <w:rtl/>
                    </w:rPr>
                    <w:t xml:space="preserve"> </w:t>
                  </w:r>
                  <m:oMath>
                    <m:r>
                      <m:t>f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0</m:t>
                        </m:r>
                      </m:e>
                    </m:d>
                  </m:oMath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(إذا كان</w:t>
                  </w:r>
                  <w:r>
                    <w:rPr>
                      <w:rtl/>
                    </w:rPr>
                    <w:t xml:space="preserve"> </w:t>
                  </w:r>
                  <m:oMath>
                    <m:r>
                      <m:t>0</m:t>
                    </m:r>
                    <m:r>
                      <m:rPr>
                        <m:sty m:val="p"/>
                      </m:rPr>
                      <m:t>∈</m:t>
                    </m:r>
                    <m:sSub>
                      <m:e>
                        <m:r>
                          <m:t>D</m:t>
                        </m:r>
                      </m:e>
                      <m:sub>
                        <m:r>
                          <m:t>f</m:t>
                        </m:r>
                      </m:sub>
                    </m:sSub>
                  </m:oMath>
                  <w:r>
                    <w:rPr>
                      <w:rtl/>
                    </w:rPr>
                    <w:t xml:space="preserve">)</w:t>
                  </w:r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rtl/>
                    </w:rPr>
                    <w:t xml:space="preserve">تقاطع</w:t>
                  </w:r>
                  <w:r>
                    <w:rPr>
                      <w:rtl/>
                    </w:rPr>
                    <w:t xml:space="preserve"> </w:t>
                  </w:r>
                  <m:oMath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sSub>
                          <m:e>
                            <m:r>
                              <m:t>C</m:t>
                            </m:r>
                          </m:e>
                          <m:sub>
                            <m:r>
                              <m:t>f</m:t>
                            </m:r>
                          </m:sub>
                        </m:sSub>
                      </m:e>
                    </m:d>
                  </m:oMath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مع محور التراتيب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rtl/>
                    </w:rPr>
                    <w:t xml:space="preserve">فواصل النقط المشتركة بين</w:t>
                  </w:r>
                  <w:r>
                    <w:rPr>
                      <w:rtl/>
                    </w:rPr>
                    <w:t xml:space="preserve"> </w:t>
                  </w:r>
                  <m:oMath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sSub>
                          <m:e>
                            <m:r>
                              <m:t>C</m:t>
                            </m:r>
                          </m:e>
                          <m:sub>
                            <m:r>
                              <m:t>f</m:t>
                            </m:r>
                          </m:sub>
                        </m:sSub>
                      </m:e>
                    </m:d>
                  </m:oMath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و</w:t>
                  </w:r>
                  <w:r>
                    <w:rPr>
                      <w:rtl/>
                    </w:rPr>
                    <w:t xml:space="preserve"> </w:t>
                  </w:r>
                  <m:oMath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sSub>
                          <m:e>
                            <m:r>
                              <m:t>C</m:t>
                            </m:r>
                          </m:e>
                          <m:sub>
                            <m:r>
                              <m:t>g</m:t>
                            </m:r>
                          </m:sub>
                        </m:sSub>
                      </m:e>
                    </m:d>
                  </m:oMath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rtl/>
                    </w:rPr>
                    <w:t xml:space="preserve">حل المعادلة</w:t>
                  </w:r>
                  <w:r>
                    <w:rPr>
                      <w:rtl/>
                    </w:rPr>
                    <w:t xml:space="preserve"> </w:t>
                  </w:r>
                  <m:oMath>
                    <m:r>
                      <m:t>f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rPr>
                        <m:sty m:val="p"/>
                      </m:rPr>
                      <m:t>=</m:t>
                    </m:r>
                    <m:r>
                      <m:t>g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x</m:t>
                        </m:r>
                      </m:e>
                    </m:d>
                  </m:oMath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بيانياً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rtl/>
                    </w:rPr>
                    <w:t xml:space="preserve">فواصل نقط</w:t>
                  </w:r>
                  <w:r>
                    <w:rPr>
                      <w:rtl/>
                    </w:rPr>
                    <w:t xml:space="preserve"> </w:t>
                  </w:r>
                  <m:oMath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sSub>
                          <m:e>
                            <m:r>
                              <m:t>C</m:t>
                            </m:r>
                          </m:e>
                          <m:sub>
                            <m:r>
                              <m:t>f</m:t>
                            </m:r>
                          </m:sub>
                        </m:sSub>
                      </m:e>
                    </m:d>
                  </m:oMath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الواقعة فوق</w:t>
                  </w:r>
                  <w:r>
                    <w:rPr>
                      <w:rtl/>
                    </w:rPr>
                    <w:t xml:space="preserve"> </w:t>
                  </w:r>
                  <m:oMath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sSub>
                          <m:e>
                            <m:r>
                              <m:t>C</m:t>
                            </m:r>
                          </m:e>
                          <m:sub>
                            <m:r>
                              <m:t>g</m:t>
                            </m:r>
                          </m:sub>
                        </m:sSub>
                      </m:e>
                    </m:d>
                  </m:oMath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rtl/>
                    </w:rPr>
                    <w:t xml:space="preserve">حل المتراجحة</w:t>
                  </w:r>
                  <w:r>
                    <w:rPr>
                      <w:rtl/>
                    </w:rPr>
                    <w:t xml:space="preserve"> </w:t>
                  </w:r>
                  <m:oMath>
                    <m:r>
                      <m:t>f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rPr>
                        <m:sty m:val="p"/>
                      </m:rPr>
                      <m:t>&gt;</m:t>
                    </m:r>
                    <m:r>
                      <m:t>g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x</m:t>
                        </m:r>
                      </m:e>
                    </m:d>
                  </m:oMath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بيانياً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bidi/>
                    <w:jc w:val="left"/>
                  </w:pPr>
                  <m:oMath>
                    <m:r>
                      <m:t>f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rPr>
                        <m:sty m:val="p"/>
                      </m:rPr>
                      <m:t>&gt;</m:t>
                    </m:r>
                    <m:r>
                      <m:t>0</m:t>
                    </m:r>
                  </m:oMath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حيث</w:t>
                  </w:r>
                  <w:r>
                    <w:rPr>
                      <w:rtl/>
                    </w:rPr>
                    <w:t xml:space="preserve"> </w:t>
                  </w:r>
                  <m:oMath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sSub>
                          <m:e>
                            <m:r>
                              <m:t>C</m:t>
                            </m:r>
                          </m:e>
                          <m:sub>
                            <m:r>
                              <m:t>f</m:t>
                            </m:r>
                          </m:sub>
                        </m:sSub>
                      </m:e>
                    </m:d>
                  </m:oMath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فوق محور الفواصل، و</w:t>
                  </w:r>
                  <w:r>
                    <w:rPr>
                      <w:rtl/>
                    </w:rPr>
                    <w:t xml:space="preserve"> </w:t>
                  </w:r>
                  <m:oMath>
                    <m:r>
                      <m:t>f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rPr>
                        <m:sty m:val="p"/>
                      </m:rPr>
                      <m:t>&lt;</m:t>
                    </m:r>
                    <m:r>
                      <m:t>0</m:t>
                    </m:r>
                  </m:oMath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حيث هو تحته</w:t>
                  </w:r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rtl/>
                    </w:rPr>
                    <w:t xml:space="preserve">إشارة</w:t>
                  </w:r>
                  <w:r>
                    <w:rPr>
                      <w:rtl/>
                    </w:rPr>
                    <w:t xml:space="preserve"> </w:t>
                  </w:r>
                  <m:oMath>
                    <m:r>
                      <m:t>f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x</m:t>
                        </m:r>
                      </m:e>
                    </m:d>
                  </m:oMath>
                </w:p>
              </w:tc>
            </w:tr>
          </w:tbl>
          <w:p>
            <w:pPr>
              <w:bidi/>
              <w:spacing w:before="120"/>
            </w:pP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55167B"/>
          <w:left w:val="single" w:sz="10" w:space="0" w:color="55167B"/>
          <w:bottom w:val="single" w:sz="10" w:space="0" w:color="55167B"/>
          <w:right w:val="single" w:sz="10" w:space="0" w:color="55167B"/>
          <w:insideH w:val="single" w:sz="10" w:space="0" w:color="55167B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55167B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المناقشة البيانية حسب قيم الوسيط</w:t>
            </w:r>
            <w:r>
              <w:rPr>
                <w:b/>
                <w:bCs/>
                <w:color w:val="FFFFFF"/>
                <w:rtl/>
              </w:rPr>
              <w:t xml:space="preserve"> </w:t>
            </w:r>
            <m:oMath>
              <m:r>
                <w:rPr>
                  <w:b/>
                  <w:bCs/>
                  <w:color w:val="FFFFFF"/>
                </w:rPr>
                <m:t>m</m:t>
              </m:r>
            </m:oMath>
          </w:p>
        </w:tc>
      </w:tr>
      <w:tr>
        <w:tc>
          <w:tcPr>
            <w:tcW w:w="9864" w:type="dxa"/>
            <w:shd w:val="clear" w:color="auto" w:fill="F8F4FA"/>
          </w:tcPr>
          <w:p>
            <w:pPr>
              <w:numPr>
                <w:ilvl w:val="0"/>
                <w:numId w:val="1009"/>
              </w:numPr>
              <w:bidi/>
            </w:pPr>
            <w:r>
              <w:rPr>
                <w:rtl/>
              </w:rPr>
              <w:t xml:space="preserve">حلول المعادلة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m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هي فواصل نقط تقاطع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مع المستقيم الأفقي</w:t>
            </w:r>
            <w:r>
              <w:rPr>
                <w:rtl/>
              </w:rP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m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؛ نحرك المستقيم ونعد نقط التقاطع.</w:t>
            </w:r>
          </w:p>
          <w:p>
            <w:pPr>
              <w:numPr>
                <w:ilvl w:val="0"/>
                <w:numId w:val="1009"/>
              </w:numPr>
              <w:bidi/>
            </w:pPr>
            <w:r>
              <w:rPr>
                <w:rtl/>
              </w:rPr>
              <w:t xml:space="preserve">حلول المعادلة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m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هي فواصل نقط تقاطع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مع المستقيمات الموازية للمستقيم</w:t>
            </w:r>
            <w:r>
              <w:rPr>
                <w:rtl/>
              </w:rP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09"/>
              </w:numPr>
              <w:bidi/>
            </w:pPr>
            <w:r>
              <w:rPr>
                <w:rtl/>
              </w:rPr>
              <w:t xml:space="preserve">حلول المعادلة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m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</m:oMath>
            <w:r>
              <w:rPr>
                <w:rtl/>
              </w:rPr>
              <w:t xml:space="preserve">: مستقيمات دورانية تشمل النقطة الثابتة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;</m:t>
                  </m:r>
                  <m:r>
                    <m:t>b</m:t>
                  </m:r>
                </m:e>
              </m:d>
            </m:oMath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bookmarkEnd w:id="28"/>
    <w:bookmarkStart w:id="32" w:name="كثيرات-الحدود"/>
    <w:p>
      <w:pPr>
        <w:pStyle w:val="Heading1"/>
        <w:bidi/>
      </w:pPr>
      <w:r>
        <w:rPr>
          <w:rStyle w:val="SectionNumber"/>
          <w:rtl/>
        </w:rPr>
        <w:t xml:space="preserve">9</w:t>
      </w:r>
      <w:r>
        <w:rPr>
          <w:rtl/>
        </w:rPr>
        <w:tab/>
      </w:r>
      <w:r>
        <w:rPr>
          <w:rtl/>
        </w:rPr>
        <w:t xml:space="preserve">كثيرات الحدود</w:t>
      </w:r>
    </w:p>
    <w:bookmarkStart w:id="29" w:name="تعاريف"/>
    <w:p>
      <w:pPr>
        <w:pStyle w:val="Heading2"/>
        <w:bidi/>
      </w:pPr>
      <w:r>
        <w:rPr>
          <w:rStyle w:val="SectionNumber"/>
          <w:rtl/>
        </w:rPr>
        <w:t xml:space="preserve">9.1</w:t>
      </w:r>
      <w:r>
        <w:rPr>
          <w:rtl/>
        </w:rPr>
        <w:tab/>
      </w:r>
      <w:r>
        <w:rPr>
          <w:rtl/>
        </w:rPr>
        <w:t xml:space="preserve">تعاريف</w:t>
      </w:r>
    </w:p>
    <w:tbl>
      <w:tblPr>
        <w:tblW w:w="9864" w:type="dxa"/>
        <w:jc w:val="center"/>
        <w:tblBorders>
          <w:top w:val="single" w:sz="10" w:space="0" w:color="193E7D"/>
          <w:left w:val="single" w:sz="10" w:space="0" w:color="193E7D"/>
          <w:bottom w:val="single" w:sz="10" w:space="0" w:color="193E7D"/>
          <w:right w:val="single" w:sz="10" w:space="0" w:color="193E7D"/>
          <w:insideH w:val="single" w:sz="10" w:space="0" w:color="193E7D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193E7D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كثير حدود ، درجته ومعاملاته</w:t>
            </w:r>
          </w:p>
        </w:tc>
      </w:tr>
      <w:tr>
        <w:tc>
          <w:tcPr>
            <w:tcW w:w="9864" w:type="dxa"/>
            <w:shd w:val="clear" w:color="auto" w:fill="F4F6FA"/>
          </w:tcPr>
          <w:p>
            <w:pPr>
              <w:numPr>
                <w:ilvl w:val="0"/>
                <w:numId w:val="1010"/>
              </w:numPr>
              <w:bidi/>
            </w:pPr>
            <w:r>
              <w:rPr>
                <w:rtl/>
              </w:rPr>
              <w:t xml:space="preserve">نسمي</w:t>
            </w:r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كثير حدود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كل دالة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معرفة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  <m:scr m:val="double-struck"/>
                </m:rPr>
                <m:t>R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بـ: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sSup>
                <m:e>
                  <m:r>
                    <m:t>x</m:t>
                  </m:r>
                </m:e>
                <m:sup>
                  <m:r>
                    <m:t>n</m:t>
                  </m:r>
                </m:sup>
              </m:sSup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sSup>
                <m:e>
                  <m:r>
                    <m:t>x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t>x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حيث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 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 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أعداد حقيقية تسمى</w:t>
            </w:r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معاملاته</w:t>
            </w:r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10"/>
              </w:numPr>
              <w:bidi/>
            </w:pPr>
            <w:r>
              <w:rPr>
                <w:rtl/>
              </w:rPr>
              <w:t xml:space="preserve">إذا كان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فإن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درجة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كثير الحدود (أكبر أس للمتغير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معامله غير معدوم) ، و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المعامل الرئيسي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و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الحد الثابت</w:t>
            </w:r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10"/>
              </w:numPr>
              <w:bidi/>
            </w:pPr>
            <w:r>
              <w:rPr>
                <w:rtl/>
              </w:rPr>
              <w:t xml:space="preserve">كثير الحدود الذي كل معاملاته معدومة يسمى</w:t>
            </w:r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كثير الحدود المعدوم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(ليست له درجة) ، والدالة الثابتة غير المعدومة كثير حدود من الدرجة</w:t>
            </w:r>
            <w:r>
              <w:rPr>
                <w:rtl/>
              </w:rPr>
              <w:t xml:space="preserve"> </w:t>
            </w:r>
            <m:oMath>
              <m:r>
                <m:t>0</m:t>
              </m:r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10"/>
              </w:numPr>
              <w:bidi/>
            </w:pPr>
            <w:r>
              <w:rPr>
                <w:rtl/>
              </w:rPr>
              <w:t xml:space="preserve">العدد الحقيقي</w:t>
            </w:r>
            <w:r>
              <w:rPr>
                <w:rtl/>
              </w:rPr>
              <w:t xml:space="preserve"> </w:t>
            </w:r>
            <m:oMath>
              <m:r>
                <m:t>α</m:t>
              </m:r>
            </m:oMath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جذر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لكثير الحدود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إذا كان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α</m:t>
                  </m:r>
                </m:e>
              </m:d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9F5600"/>
          <w:left w:val="single" w:sz="10" w:space="0" w:color="9F5600"/>
          <w:bottom w:val="single" w:sz="10" w:space="0" w:color="9F5600"/>
          <w:right w:val="single" w:sz="10" w:space="0" w:color="9F5600"/>
          <w:insideH w:val="single" w:sz="10" w:space="0" w:color="9F5600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9F5600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مثال</w:t>
            </w:r>
          </w:p>
        </w:tc>
      </w:tr>
      <w:tr>
        <w:tc>
          <w:tcPr>
            <w:tcW w:w="9864" w:type="dxa"/>
            <w:shd w:val="clear" w:color="auto" w:fill="FCF8F2"/>
          </w:tcPr>
          <w:p>
            <w:pPr>
              <w:numPr>
                <w:ilvl w:val="0"/>
                <w:numId w:val="1011"/>
              </w:numPr>
              <w:bidi/>
            </w:pP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11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6</m:t>
              </m:r>
            </m:oMath>
            <w:r>
              <w:rPr>
                <w:rtl/>
              </w:rPr>
              <w:t xml:space="preserve">: الدرجة</w:t>
            </w:r>
            <w:r>
              <w:rPr>
                <w:rtl/>
              </w:rPr>
              <w:t xml:space="preserve"> </w:t>
            </w:r>
            <m:oMath>
              <m:r>
                <m:t>3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المعاملات بالترتيب:</w:t>
            </w:r>
            <w:r>
              <w:rPr>
                <w:rtl/>
              </w:rPr>
              <w:t xml:space="preserve"> </w:t>
            </w:r>
            <m:oMath>
              <m:r>
                <m:t>2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3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11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6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؛ المعامل الرئيسي</w:t>
            </w:r>
            <w:r>
              <w:rPr>
                <w:rtl/>
              </w:rPr>
              <w:t xml:space="preserve"> </w:t>
            </w:r>
            <m:oMath>
              <m:r>
                <m:t>2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والحد الثابت</w:t>
            </w:r>
            <w:r>
              <w:rPr>
                <w:rtl/>
              </w:rPr>
              <w:t xml:space="preserve"> </w:t>
            </w:r>
            <m:oMath>
              <m:r>
                <m:t>6</m:t>
              </m:r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11"/>
              </w:numPr>
              <w:bidi/>
            </w:pPr>
            <m:oMath>
              <m:r>
                <m:t>h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5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rPr>
                <w:rtl/>
              </w:rPr>
              <w:t xml:space="preserve">: الدرجة</w:t>
            </w:r>
            <w:r>
              <w:rPr>
                <w:rtl/>
              </w:rPr>
              <w:t xml:space="preserve"> </w:t>
            </w:r>
            <m:oMath>
              <m:r>
                <m:t>4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ومعاملاته</w:t>
            </w:r>
            <w:r>
              <w:rPr>
                <w:rtl/>
              </w:rPr>
              <w:t xml:space="preserve"> </w:t>
            </w:r>
            <m:oMath>
              <m:r>
                <m:t>5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(نكتب</w:t>
            </w:r>
            <w:r>
              <w:rPr>
                <w:rtl/>
              </w:rPr>
              <w:t xml:space="preserve"> </w:t>
            </w:r>
            <m:oMath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لكل أس غائب:</w:t>
            </w:r>
            <w:r>
              <w:rPr>
                <w:rtl/>
              </w:rPr>
              <w:t xml:space="preserve"> </w:t>
            </w:r>
            <m:oMath>
              <m:r>
                <m:t>5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rPr>
                <w:rtl/>
              </w:rPr>
              <w:t xml:space="preserve">).</w:t>
            </w:r>
          </w:p>
          <w:p>
            <w:pPr>
              <w:numPr>
                <w:ilvl w:val="0"/>
                <w:numId w:val="1011"/>
              </w:numPr>
              <w:bidi/>
            </w:pP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3</m:t>
                  </m:r>
                </m:e>
              </m:d>
              <m:r>
                <m:rPr>
                  <m:sty m:val="p"/>
                </m:rPr>
                <m:t>=</m:t>
              </m:r>
              <m:r>
                <m:t>54</m:t>
              </m:r>
              <m:r>
                <m:rPr>
                  <m:sty m:val="p"/>
                </m:rPr>
                <m:t>−</m:t>
              </m:r>
              <m:r>
                <m:t>27</m:t>
              </m:r>
              <m:r>
                <m:rPr>
                  <m:sty m:val="p"/>
                </m:rPr>
                <m:t>−</m:t>
              </m:r>
              <m:r>
                <m:t>33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إذن العدد</w:t>
            </w:r>
            <w:r>
              <w:rPr>
                <w:rtl/>
              </w:rPr>
              <w:t xml:space="preserve"> </w:t>
            </w:r>
            <m:oMath>
              <m:r>
                <m:t>3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جذر لـ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؛ و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</m:e>
              </m:d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11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6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ليس جذراً.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8F1E18"/>
          <w:left w:val="single" w:sz="10" w:space="0" w:color="8F1E18"/>
          <w:bottom w:val="single" w:sz="10" w:space="0" w:color="8F1E18"/>
          <w:right w:val="single" w:sz="10" w:space="0" w:color="8F1E18"/>
          <w:insideH w:val="single" w:sz="10" w:space="0" w:color="8F1E18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8F1E18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مبرهنات (مبدأ المطابقة)</w:t>
            </w:r>
          </w:p>
        </w:tc>
      </w:tr>
      <w:tr>
        <w:tc>
          <w:tcPr>
            <w:tcW w:w="9864" w:type="dxa"/>
            <w:shd w:val="clear" w:color="auto" w:fill="FBF4F4"/>
          </w:tcPr>
          <w:p>
            <w:pPr>
              <w:numPr>
                <w:ilvl w:val="0"/>
                <w:numId w:val="1012"/>
              </w:numPr>
              <w:bidi/>
            </w:pPr>
            <w:r>
              <w:rPr>
                <w:rtl/>
              </w:rPr>
              <w:t xml:space="preserve">يكون كثير حدود معدوماً إذا وفقط إذا كانت كل معاملاته معدومة.</w:t>
            </w:r>
          </w:p>
          <w:p>
            <w:pPr>
              <w:numPr>
                <w:ilvl w:val="0"/>
                <w:numId w:val="1012"/>
              </w:numPr>
              <w:bidi/>
            </w:pPr>
            <w:r>
              <w:rPr>
                <w:rtl/>
              </w:rPr>
              <w:t xml:space="preserve">يتساوى كثيرا حدود غير معدومين إذا وفقط إذا كانا من نفس الدرجة وكانت معاملات الحدود من نفس الدرجة متساوية (</w:t>
            </w:r>
            <w:r>
              <w:rPr>
                <w:b/>
                <w:bCs/>
                <w:rtl/>
              </w:rPr>
              <w:t xml:space="preserve">مبدأ المطابقة</w:t>
            </w:r>
            <w:r>
              <w:rPr>
                <w:rtl/>
              </w:rPr>
              <w:t xml:space="preserve">).</w:t>
            </w:r>
          </w:p>
          <w:p>
            <w:pPr>
              <w:numPr>
                <w:ilvl w:val="0"/>
                <w:numId w:val="1012"/>
              </w:numPr>
              <w:bidi/>
            </w:pPr>
            <w:r>
              <w:rPr>
                <w:rtl/>
              </w:rPr>
              <w:t xml:space="preserve">جداء كثيري حدود درجتاهما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p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هو كثير حدود درجته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+</m:t>
              </m:r>
              <m:r>
                <m:t>p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مثال: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e>
              </m:d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5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 أجل كل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معناه: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4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c</m:t>
              </m:r>
              <m:r>
                <m:rPr>
                  <m:sty m:val="p"/>
                </m:rPr>
                <m:t>=</m:t>
              </m:r>
              <m:r>
                <m:t>5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أي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5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c</m:t>
              </m:r>
              <m:r>
                <m:rPr>
                  <m:sty m:val="p"/>
                </m:rPr>
                <m:t>=</m:t>
              </m:r>
              <m:r>
                <m:t>5</m:t>
              </m:r>
            </m:oMath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8F1E18"/>
          <w:left w:val="single" w:sz="10" w:space="0" w:color="8F1E18"/>
          <w:bottom w:val="single" w:sz="10" w:space="0" w:color="8F1E18"/>
          <w:right w:val="single" w:sz="10" w:space="0" w:color="8F1E18"/>
          <w:insideH w:val="single" w:sz="10" w:space="0" w:color="8F1E18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8F1E18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مبرهنة التحليل</w:t>
            </w:r>
          </w:p>
        </w:tc>
      </w:tr>
      <w:tr>
        <w:tc>
          <w:tcPr>
            <w:tcW w:w="9864" w:type="dxa"/>
            <w:shd w:val="clear" w:color="auto" w:fill="FBF4F4"/>
          </w:tcPr>
          <w:p>
            <w:pPr>
              <w:bidi/>
            </w:pPr>
            <w:r>
              <w:rPr>
                <w:rtl/>
              </w:rPr>
              <w:t xml:space="preserve">ليكن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كثير حدود درجته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≥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α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عدداً حقيقياً.</w:t>
            </w:r>
          </w:p>
          <w:p>
            <w:pPr>
              <w:bidi/>
            </w:pPr>
            <m:oMath>
              <m:r>
                <m:t>α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جذر لـ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 (أي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α</m:t>
                  </m:r>
                </m:e>
              </m:d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)  إذا وفقط إذا وجد كثير حدود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درجته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بحيث من أجل كل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</m:oMath>
            <w:r>
              <w:rPr>
                <w:rtl/>
              </w:rPr>
              <w:t xml:space="preserve">:  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m:t>f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rPr>
                      <m:sty m:val="p"/>
                    </m:rPr>
                    <m:t>=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</m:e>
                  </m:d>
                  <m:r>
                    <m:t> </m:t>
                  </m:r>
                  <m:r>
                    <m:t>g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</m:e>
                  </m:d>
                </m:e>
              </m:borderBox>
            </m:oMath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256428"/>
          <w:left w:val="single" w:sz="10" w:space="0" w:color="256428"/>
          <w:bottom w:val="single" w:sz="10" w:space="0" w:color="256428"/>
          <w:right w:val="single" w:sz="10" w:space="0" w:color="256428"/>
          <w:insideH w:val="single" w:sz="10" w:space="0" w:color="256428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256428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كيف نجد جذراً واضحاً؟</w:t>
            </w:r>
          </w:p>
        </w:tc>
      </w:tr>
      <w:tr>
        <w:tc>
          <w:tcPr>
            <w:tcW w:w="9864" w:type="dxa"/>
            <w:shd w:val="clear" w:color="auto" w:fill="F5F8F5"/>
          </w:tcPr>
          <w:p>
            <w:pPr>
              <w:numPr>
                <w:ilvl w:val="0"/>
                <w:numId w:val="1013"/>
              </w:numPr>
              <w:bidi/>
            </w:pPr>
            <w:r>
              <w:rPr>
                <w:rtl/>
              </w:rPr>
              <w:t xml:space="preserve">نجرب الأعداد البسيطة</w:t>
            </w:r>
            <w:r>
              <w:rPr>
                <w:rtl/>
              </w:rPr>
              <w:t xml:space="preserve"> </w:t>
            </w:r>
            <m:oMath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2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2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3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3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…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 (إذا كانت المعاملات صحيحة والمعامل الرئيسي</w:t>
            </w:r>
            <w:r>
              <w:rPr>
                <w:rtl/>
              </w:rPr>
              <w:t xml:space="preserve"> </w:t>
            </w:r>
            <m:oMath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نجرب قواسم الحد الثابت).</w:t>
            </w:r>
          </w:p>
          <w:p>
            <w:pPr>
              <w:numPr>
                <w:ilvl w:val="0"/>
                <w:numId w:val="1013"/>
              </w:numPr>
              <w:bidi/>
            </w:pPr>
            <w:r>
              <w:rPr>
                <w:rtl/>
              </w:rPr>
              <w:t xml:space="preserve">إذا كان مجموع المعاملات معدوماً فإن</w:t>
            </w:r>
            <w:r>
              <w:rPr>
                <w:rtl/>
              </w:rPr>
              <w:t xml:space="preserve"> </w:t>
            </w:r>
            <m:oMath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جذر ؛ مثال: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6</m:t>
              </m:r>
            </m:oMath>
            <w:r>
              <w:rPr>
                <w:rtl/>
              </w:rPr>
              <w:t xml:space="preserve">:  </w:t>
            </w:r>
            <m:oMath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13"/>
              </w:numPr>
              <w:bidi/>
            </w:pPr>
            <w:r>
              <w:rPr>
                <w:rtl/>
              </w:rPr>
              <w:t xml:space="preserve">إذا كان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فإن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جذر ؛ مثال: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6</m:t>
              </m:r>
            </m:oMath>
            <w:r>
              <w:rPr>
                <w:rtl/>
              </w:rPr>
              <w:t xml:space="preserve">:  </w:t>
            </w:r>
            <m:oMath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6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bookmarkEnd w:id="29"/>
    <w:bookmarkStart w:id="30" w:name="ثلاث-طرق-لتعيين-gx-حيث-fxx-alphagx"/>
    <w:p>
      <w:pPr>
        <w:pStyle w:val="Heading2"/>
        <w:bidi/>
      </w:pPr>
      <w:r>
        <w:rPr>
          <w:rStyle w:val="SectionNumber"/>
          <w:rtl/>
        </w:rPr>
        <w:t xml:space="preserve">9.2</w:t>
      </w:r>
      <w:r>
        <w:rPr>
          <w:rtl/>
        </w:rPr>
        <w:tab/>
      </w:r>
      <w:r>
        <w:rPr>
          <w:rtl/>
        </w:rPr>
        <w:t xml:space="preserve">ثلاث طرق لتعيين</w:t>
      </w:r>
      <w:r>
        <w:rPr>
          <w:rtl/>
        </w:rPr>
        <w:t xml:space="preserve"> </w:t>
      </w:r>
      <m:oMath>
        <m:r>
          <m:t>g</m:t>
        </m:r>
        <m:d>
          <m:dPr>
            <m:begChr m:val="("/>
            <m:endChr m:val=")"/>
            <m:sepChr m:val=""/>
            <m:grow/>
          </m:dPr>
          <m:e>
            <m:r>
              <m:t>x</m:t>
            </m:r>
          </m:e>
        </m:d>
      </m:oMath>
      <w:r>
        <w:rPr>
          <w:rtl/>
        </w:rPr>
        <w:t xml:space="preserve"> </w:t>
      </w:r>
      <w:r>
        <w:rPr>
          <w:rtl/>
        </w:rPr>
        <w:t xml:space="preserve">حيث</w:t>
      </w:r>
      <w:r>
        <w:rPr>
          <w:rtl/>
        </w:rPr>
        <w:t xml:space="preserve"> </w:t>
      </w:r>
      <m:oMath>
        <m:r>
          <m:t>f</m:t>
        </m:r>
        <m:d>
          <m:dPr>
            <m:begChr m:val="("/>
            <m:endChr m:val=")"/>
            <m:sepChr m:val="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d>
          <m:dPr>
            <m:begChr m:val="("/>
            <m:endChr m:val=")"/>
            <m:sepChr m:val="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α</m:t>
            </m:r>
          </m:e>
        </m:d>
        <m:r>
          <m:t> </m:t>
        </m:r>
        <m:r>
          <m:t>g</m:t>
        </m:r>
        <m:d>
          <m:dPr>
            <m:begChr m:val="("/>
            <m:endChr m:val=")"/>
            <m:sepChr m:val=""/>
            <m:grow/>
          </m:dPr>
          <m:e>
            <m:r>
              <m:t>x</m:t>
            </m:r>
          </m:e>
        </m:d>
      </m:oMath>
    </w:p>
    <w:p>
      <w:pPr>
        <w:bidi/>
      </w:pPr>
      <w:r>
        <w:rPr>
          <w:rtl/>
        </w:rPr>
        <w:t xml:space="preserve">نطبق الطرق الثلاث على نفس المثال:  </w:t>
      </w:r>
      <w:r>
        <w:rPr>
          <w:rtl/>
        </w:rPr>
        <w:t xml:space="preserve"> </w:t>
      </w:r>
      <m:oMath>
        <m:r>
          <m:t>f</m:t>
        </m:r>
        <m:d>
          <m:dPr>
            <m:begChr m:val="("/>
            <m:endChr m:val=")"/>
            <m:sepChr m:val="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t>2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11</m:t>
        </m:r>
        <m:r>
          <m:t>x</m:t>
        </m:r>
        <m:r>
          <m:rPr>
            <m:sty m:val="p"/>
          </m:rPr>
          <m:t>+</m:t>
        </m:r>
        <m:r>
          <m:t>6</m:t>
        </m:r>
      </m:oMath>
      <w:r>
        <w:rPr>
          <w:rtl/>
        </w:rPr>
        <w:t xml:space="preserve"> </w:t>
      </w:r>
      <w:r>
        <w:rPr>
          <w:rtl/>
        </w:rPr>
        <w:t xml:space="preserve">  مع الجذر</w:t>
      </w:r>
      <w:r>
        <w:rPr>
          <w:rtl/>
        </w:rPr>
        <w:t xml:space="preserve"> </w:t>
      </w:r>
      <m:oMath>
        <m:r>
          <m:t>α</m:t>
        </m:r>
        <m:r>
          <m:rPr>
            <m:sty m:val="p"/>
          </m:rPr>
          <m:t>=</m:t>
        </m:r>
        <m:r>
          <m:t>3</m:t>
        </m:r>
      </m:oMath>
      <w:r>
        <w:rPr>
          <w:rtl/>
        </w:rPr>
        <w:t xml:space="preserve"> </w:t>
      </w:r>
      <w:r>
        <w:rPr>
          <w:rtl/>
        </w:rPr>
        <w:t xml:space="preserve"> (</w:t>
      </w:r>
      <m:oMath>
        <m:r>
          <m:t>f</m:t>
        </m:r>
        <m:d>
          <m:dPr>
            <m:begChr m:val="("/>
            <m:endChr m:val=")"/>
            <m:sepChr m:val=""/>
            <m:grow/>
          </m:dPr>
          <m:e>
            <m:r>
              <m:t>3</m:t>
            </m:r>
          </m:e>
        </m:d>
        <m:r>
          <m:rPr>
            <m:sty m:val="p"/>
          </m:rPr>
          <m:t>=</m:t>
        </m:r>
        <m:r>
          <m:t>0</m:t>
        </m:r>
      </m:oMath>
      <w:r>
        <w:rPr>
          <w:rtl/>
        </w:rPr>
        <w:t xml:space="preserve">).</w:t>
      </w:r>
    </w:p>
    <w:p>
      <w:pPr>
        <w:bidi/>
      </w:pPr>
      <w:r>
        <w:rPr>
          <w:rtl/>
        </w:rPr>
        <w:t xml:space="preserve">بما أن</w:t>
      </w:r>
      <w:r>
        <w:rPr>
          <w:rtl/>
        </w:rPr>
        <w:t xml:space="preserve"> </w:t>
      </w:r>
      <m:oMath>
        <m:r>
          <m:t>f</m:t>
        </m:r>
      </m:oMath>
      <w:r>
        <w:rPr>
          <w:rtl/>
        </w:rPr>
        <w:t xml:space="preserve"> </w:t>
      </w:r>
      <w:r>
        <w:rPr>
          <w:rtl/>
        </w:rPr>
        <w:t xml:space="preserve">من الدرجة</w:t>
      </w:r>
      <w:r>
        <w:rPr>
          <w:rtl/>
        </w:rPr>
        <w:t xml:space="preserve"> </w:t>
      </w:r>
      <m:oMath>
        <m:r>
          <m:t>3</m:t>
        </m:r>
      </m:oMath>
      <w:r>
        <w:rPr>
          <w:rtl/>
        </w:rPr>
        <w:t xml:space="preserve"> </w:t>
      </w:r>
      <w:r>
        <w:rPr>
          <w:rtl/>
        </w:rPr>
        <w:t xml:space="preserve">فإن</w:t>
      </w:r>
      <w:r>
        <w:rPr>
          <w:rtl/>
        </w:rPr>
        <w:t xml:space="preserve"> </w:t>
      </w:r>
      <m:oMath>
        <m:r>
          <m:t>g</m:t>
        </m:r>
      </m:oMath>
      <w:r>
        <w:rPr>
          <w:rtl/>
        </w:rPr>
        <w:t xml:space="preserve"> </w:t>
      </w:r>
      <w:r>
        <w:rPr>
          <w:rtl/>
        </w:rPr>
        <w:t xml:space="preserve">من الدرجة</w:t>
      </w:r>
      <w:r>
        <w:rPr>
          <w:rtl/>
        </w:rPr>
        <w:t xml:space="preserve"> </w:t>
      </w:r>
      <m:oMath>
        <m:r>
          <m:t>2</m:t>
        </m:r>
      </m:oMath>
      <w:r>
        <w:rPr>
          <w:rtl/>
        </w:rPr>
        <w:t xml:space="preserve">:  </w:t>
      </w:r>
      <m:oMath>
        <m:r>
          <m:t>g</m:t>
        </m:r>
        <m:d>
          <m:dPr>
            <m:begChr m:val="("/>
            <m:endChr m:val=")"/>
            <m:sepChr m:val="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rPr>
          <w:rtl/>
        </w:rPr>
        <w:t xml:space="preserve">.</w:t>
      </w:r>
    </w:p>
    <w:tbl>
      <w:tblPr>
        <w:tblW w:w="9864" w:type="dxa"/>
        <w:jc w:val="center"/>
        <w:tblBorders>
          <w:top w:val="single" w:sz="10" w:space="0" w:color="9F5600"/>
          <w:left w:val="single" w:sz="10" w:space="0" w:color="9F5600"/>
          <w:bottom w:val="single" w:sz="10" w:space="0" w:color="9F5600"/>
          <w:right w:val="single" w:sz="10" w:space="0" w:color="9F5600"/>
          <w:insideH w:val="single" w:sz="10" w:space="0" w:color="9F5600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9F5600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الطريقة 1: المطابقة</w:t>
            </w:r>
          </w:p>
        </w:tc>
      </w:tr>
      <w:tr>
        <w:tc>
          <w:tcPr>
            <w:tcW w:w="9864" w:type="dxa"/>
            <w:shd w:val="clear" w:color="auto" w:fill="FCF8F2"/>
          </w:tcPr>
          <w:p>
            <w:pPr>
              <w:numPr>
                <w:ilvl w:val="0"/>
                <w:numId w:val="1014"/>
              </w:numPr>
              <w:bidi/>
            </w:pPr>
            <w:r>
              <w:rPr>
                <w:rtl/>
              </w:rPr>
              <w:t xml:space="preserve">ننشر: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x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3</m:t>
                    </m:r>
                  </m:e>
                </m:d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a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+</m:t>
                    </m:r>
                    <m:r>
                      <m:t>b</m:t>
                    </m:r>
                    <m:r>
                      <m:t>x</m:t>
                    </m:r>
                    <m:r>
                      <m:rPr>
                        <m:sty m:val="p"/>
                      </m:rPr>
                      <m:t>+</m:t>
                    </m:r>
                    <m:r>
                      <m:t>c</m:t>
                    </m:r>
                  </m:e>
                </m:d>
                <m:r>
                  <m:rPr>
                    <m:sty m:val="p"/>
                  </m:rPr>
                  <m:t>=</m:t>
                </m:r>
                <m:r>
                  <m:t>a</m:t>
                </m:r>
                <m:sSup>
                  <m:e>
                    <m:r>
                      <m:t>x</m:t>
                    </m:r>
                  </m:e>
                  <m:sup>
                    <m:r>
                      <m:t>3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b</m:t>
                </m:r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c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3</m:t>
                </m:r>
                <m:r>
                  <m:t>a</m:t>
                </m:r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−</m:t>
                </m:r>
                <m:r>
                  <m:t>3</m:t>
                </m:r>
                <m:r>
                  <m:t>b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3</m:t>
                </m:r>
                <m:r>
                  <m:t>c</m:t>
                </m:r>
                <m:r>
                  <m:rPr>
                    <m:sty m:val="p"/>
                  </m:rPr>
                  <m:t>=</m:t>
                </m:r>
                <m:r>
                  <m:t>a</m:t>
                </m:r>
                <m:sSup>
                  <m:e>
                    <m:r>
                      <m:t>x</m:t>
                    </m:r>
                  </m:e>
                  <m:sup>
                    <m:r>
                      <m:t>3</m:t>
                    </m:r>
                  </m:sup>
                </m:sSup>
                <m:r>
                  <m:rPr>
                    <m:sty m:val="p"/>
                  </m:rPr>
                  <m:t>+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b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3</m:t>
                    </m:r>
                    <m:r>
                      <m:t>a</m:t>
                    </m:r>
                  </m:e>
                </m:d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c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3</m:t>
                    </m:r>
                    <m:r>
                      <m:t>b</m:t>
                    </m:r>
                  </m:e>
                </m:d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3</m:t>
                </m:r>
                <m:r>
                  <m:t>c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numPr>
                <w:ilvl w:val="0"/>
                <w:numId w:val="1014"/>
              </w:numPr>
              <w:bidi/>
            </w:pPr>
            <w:r>
              <w:rPr>
                <w:rtl/>
              </w:rPr>
              <w:t xml:space="preserve">نطابق مع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11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6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(معاملات الحدود من نفس الدرجة متساوية):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d>
                  <m:dPr>
                    <m:begChr m:val="{"/>
                    <m:endChr m:val=""/>
                    <m:sepChr m:val=""/>
                    <m:grow/>
                  </m:dPr>
                  <m:e>
                    <m:m>
                      <m:mPr>
                        <m:baseJc m:val="center"/>
                        <m:plcHide m:val="on"/>
                        <m:mcs>
                          <m:mc>
                            <m:mcPr>
                              <m:mcJc m:val="left"/>
                              <m:count m:val="1"/>
                            </m:mcPr>
                          </m:mc>
                        </m:mcs>
                      </m:mPr>
                      <m:mr>
                        <m:e>
                          <m:r>
                            <m:t>a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2</m:t>
                          </m:r>
                        </m:e>
                      </m:mr>
                      <m:mr>
                        <m:e>
                          <m:r>
                            <m:t>b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3</m:t>
                          </m:r>
                          <m:r>
                            <m:t>a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3</m:t>
                          </m:r>
                        </m:e>
                      </m:mr>
                      <m:mr>
                        <m:e>
                          <m:r>
                            <m:t>c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3</m:t>
                          </m:r>
                          <m:r>
                            <m:t>b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11</m:t>
                          </m:r>
                        </m:e>
                      </m:mr>
                      <m:m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3</m:t>
                          </m:r>
                          <m:r>
                            <m:t>c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6</m:t>
                          </m:r>
                        </m:e>
                      </m:mr>
                    </m:m>
                  </m:e>
                </m:d>
                <m:r>
                  <m:t>  </m:t>
                </m:r>
                <m:r>
                  <m:rPr>
                    <m:sty m:val="p"/>
                  </m:rPr>
                  <m:t>⇒</m:t>
                </m:r>
                <m:r>
                  <m:t>  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2</m:t>
                </m:r>
                <m:r>
                  <m:t> </m:t>
                </m:r>
                <m:r>
                  <m:rPr>
                    <m:sty m:val="p"/>
                  </m:rPr>
                  <m:t>;</m:t>
                </m:r>
                <m:r>
                  <m:t> </m:t>
                </m:r>
                <m:r>
                  <m:t>b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−</m:t>
                </m:r>
                <m:r>
                  <m:t>3</m:t>
                </m:r>
                <m:r>
                  <m:rPr>
                    <m:sty m:val="p"/>
                  </m:rPr>
                  <m:t>+</m:t>
                </m:r>
                <m:r>
                  <m:t>6</m:t>
                </m:r>
                <m:r>
                  <m:rPr>
                    <m:sty m:val="p"/>
                  </m:rPr>
                  <m:t>=</m:t>
                </m:r>
                <m:r>
                  <m:t>3</m:t>
                </m:r>
                <m:r>
                  <m:t> </m:t>
                </m:r>
                <m:r>
                  <m:rPr>
                    <m:sty m:val="p"/>
                  </m:rPr>
                  <m:t>;</m:t>
                </m:r>
                <m:r>
                  <m:t> </m:t>
                </m:r>
                <m:r>
                  <m:t>c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−</m:t>
                </m:r>
                <m:r>
                  <m:t>11</m:t>
                </m:r>
                <m:r>
                  <m:rPr>
                    <m:sty m:val="p"/>
                  </m:rPr>
                  <m:t>+</m:t>
                </m:r>
                <m:r>
                  <m:t>9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−</m:t>
                </m:r>
                <m:r>
                  <m:t>2</m:t>
                </m:r>
              </m:oMath>
            </m:oMathPara>
          </w:p>
          <w:p>
            <w:pPr>
              <w:numPr>
                <w:ilvl w:val="0"/>
                <w:numId w:val="1000"/>
              </w:numPr>
              <w:bidi/>
            </w:pPr>
            <w:r>
              <w:rPr>
                <w:rtl/>
              </w:rPr>
              <w:t xml:space="preserve">(تحقق المعادلة الأخيرة: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×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rPr>
                  <m:sty m:val="p"/>
                </m:rPr>
                <m:t>=</m:t>
              </m:r>
              <m:r>
                <m:t>6</m:t>
              </m:r>
            </m:oMath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✓</m:t>
              </m:r>
            </m:oMath>
            <w:r>
              <w:rPr>
                <w:rtl/>
              </w:rPr>
              <w:t xml:space="preserve">).</w:t>
            </w:r>
          </w:p>
          <w:p>
            <w:pPr>
              <w:numPr>
                <w:ilvl w:val="0"/>
                <w:numId w:val="1014"/>
              </w:numPr>
              <w:bidi/>
            </w:pPr>
            <w:r>
              <w:rPr>
                <w:rtl/>
              </w:rPr>
              <w:t xml:space="preserve">إذن:  </w:t>
            </w:r>
            <m:oMath>
              <m:borderBox>
                <m:e>
                  <m:r>
                    <m:t>f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rPr>
                      <m:sty m:val="p"/>
                    </m:rPr>
                    <m:t>=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d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2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r>
                        <m:t>3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e>
                  </m:d>
                </m:e>
              </m:borderBox>
            </m:oMath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8F1E18"/>
          <w:left w:val="single" w:sz="10" w:space="0" w:color="8F1E18"/>
          <w:bottom w:val="single" w:sz="10" w:space="0" w:color="8F1E18"/>
          <w:right w:val="single" w:sz="10" w:space="0" w:color="8F1E18"/>
          <w:insideH w:val="single" w:sz="10" w:space="0" w:color="8F1E18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8F1E18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القسمة الإقليدية لكثيري حدود</w:t>
            </w:r>
          </w:p>
        </w:tc>
      </w:tr>
      <w:tr>
        <w:tc>
          <w:tcPr>
            <w:tcW w:w="9864" w:type="dxa"/>
            <w:shd w:val="clear" w:color="auto" w:fill="FBF4F4"/>
          </w:tcPr>
          <w:p>
            <w:pPr>
              <w:bidi/>
            </w:pPr>
            <w:r>
              <w:rPr>
                <w:rtl/>
              </w:rPr>
              <w:t xml:space="preserve">من أجل كثيري حدود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d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</w:t>
            </w:r>
            <m:oMath>
              <m:r>
                <m:t>d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غير معدوم) ، يوجد كثيرا حدود وحيدان</w:t>
            </w:r>
            <w:r>
              <w:rPr>
                <w:rtl/>
              </w:rPr>
              <w:t xml:space="preserve"> </w:t>
            </w:r>
            <m:oMath>
              <m:r>
                <m:t>q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</w:t>
            </w:r>
            <w:r>
              <w:rPr>
                <w:b/>
                <w:bCs/>
                <w:rtl/>
              </w:rPr>
              <w:t xml:space="preserve">الحاصل</w:t>
            </w:r>
            <w:r>
              <w:rPr>
                <w:rtl/>
              </w:rPr>
              <w:t xml:space="preserve">) و</w:t>
            </w:r>
            <w:r>
              <w:rPr>
                <w:rtl/>
              </w:rPr>
              <w:t xml:space="preserve"> </w:t>
            </w:r>
            <m:oMath>
              <m:r>
                <m:t>r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</w:t>
            </w:r>
            <w:r>
              <w:rPr>
                <w:b/>
                <w:bCs/>
                <w:rtl/>
              </w:rPr>
              <w:t xml:space="preserve">الباقي</w:t>
            </w:r>
            <w:r>
              <w:rPr>
                <w:rtl/>
              </w:rPr>
              <w:t xml:space="preserve">) بحيث: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t>f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x</m:t>
                    </m:r>
                  </m:e>
                </m:d>
                <m:r>
                  <m:rPr>
                    <m:sty m:val="p"/>
                  </m:rPr>
                  <m:t>=</m:t>
                </m:r>
                <m:r>
                  <m:t>d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x</m:t>
                    </m:r>
                  </m:e>
                </m:d>
                <m:r>
                  <m:rPr>
                    <m:sty m:val="p"/>
                  </m:rPr>
                  <m:t>×</m:t>
                </m:r>
                <m:r>
                  <m:t>q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x</m:t>
                    </m:r>
                  </m:e>
                </m:d>
                <m:r>
                  <m:rPr>
                    <m:sty m:val="p"/>
                  </m:rPr>
                  <m:t>+</m:t>
                </m:r>
                <m:r>
                  <m:t>r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x</m:t>
                    </m:r>
                  </m:e>
                </m:d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حيث درجة</w:t>
            </w:r>
            <w:r>
              <w:rPr>
                <w:rtl/>
              </w:rPr>
              <w:t xml:space="preserve"> </w:t>
            </w:r>
            <m:oMath>
              <m:r>
                <m:t>r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أصغر تماماً من درجة</w:t>
            </w:r>
            <w:r>
              <w:rPr>
                <w:rtl/>
              </w:rPr>
              <w:t xml:space="preserve"> </w:t>
            </w:r>
            <m:oMath>
              <m:r>
                <m:t>d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(أو</w:t>
            </w:r>
            <w:r>
              <w:rPr>
                <w:rtl/>
              </w:rP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).</w:t>
            </w:r>
          </w:p>
          <w:p>
            <w:pPr>
              <w:numPr>
                <w:ilvl w:val="0"/>
                <w:numId w:val="1015"/>
              </w:numPr>
              <w:bidi/>
            </w:pPr>
            <w:r>
              <w:rPr>
                <w:rtl/>
              </w:rPr>
              <w:t xml:space="preserve">إذا كان</w:t>
            </w:r>
            <w:r>
              <w:rPr>
                <w:rtl/>
              </w:rPr>
              <w:t xml:space="preserve"> </w:t>
            </w:r>
            <m:oMath>
              <m:r>
                <m:t>d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α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فإن الباقي عدد ثابت ، وهو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m:t>r</m:t>
                  </m:r>
                  <m:r>
                    <m:rPr>
                      <m:sty m:val="p"/>
                    </m:rPr>
                    <m:t>=</m:t>
                  </m:r>
                  <m:r>
                    <m:t>f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α</m:t>
                      </m:r>
                    </m:e>
                  </m:d>
                </m:e>
              </m:borderBox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(نعوض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α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في المساواة).</w:t>
            </w:r>
          </w:p>
          <w:p>
            <w:pPr>
              <w:numPr>
                <w:ilvl w:val="0"/>
                <w:numId w:val="1015"/>
              </w:numPr>
              <w:bidi/>
            </w:pPr>
            <w:r>
              <w:rPr>
                <w:rtl/>
              </w:rPr>
              <w:t xml:space="preserve">إذن:</w:t>
            </w:r>
            <w:r>
              <w:rPr>
                <w:rtl/>
              </w:rPr>
              <w:t xml:space="preserve"> </w:t>
            </w:r>
            <m:oMath>
              <m:r>
                <m:t>α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جذر لـ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إذا وفقط إذا كان باقي قسمة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معدوماً.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9F5600"/>
          <w:left w:val="single" w:sz="10" w:space="0" w:color="9F5600"/>
          <w:bottom w:val="single" w:sz="10" w:space="0" w:color="9F5600"/>
          <w:right w:val="single" w:sz="10" w:space="0" w:color="9F5600"/>
          <w:insideH w:val="single" w:sz="10" w:space="0" w:color="9F5600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9F5600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الطريقة 2: القسمة الإقليدية (الوضع العمودي)</w:t>
            </w:r>
          </w:p>
        </w:tc>
      </w:tr>
      <w:tr>
        <w:tc>
          <w:tcPr>
            <w:tcW w:w="9864" w:type="dxa"/>
            <w:shd w:val="clear" w:color="auto" w:fill="FCF8F2"/>
          </w:tcPr>
          <w:p>
            <w:pPr>
              <w:bidi/>
            </w:pPr>
            <w:r>
              <w:rPr>
                <w:rtl/>
              </w:rPr>
              <w:t xml:space="preserve">نقسم</w:t>
            </w:r>
            <w:r>
              <w:rPr>
                <w:rtl/>
              </w:rPr>
              <w:t xml:space="preserve"> </w:t>
            </w:r>
            <m:oMath>
              <m:r>
                <m:t>2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11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6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−</m:t>
              </m:r>
              <m:r>
                <m:t>3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ونرتب الحدود حسب القوى المتناقصة (نكتب</w:t>
            </w:r>
            <w:r>
              <w:rPr>
                <w:rtl/>
              </w:rPr>
              <w:t xml:space="preserve"> </w:t>
            </w:r>
            <m:oMath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k</m:t>
                  </m:r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لكل أس غائب):</w:t>
            </w:r>
          </w:p>
          <w:tbl>
            <w:tblPr>
              <w:tblStyle w:val="Table"/>
              <w:tblW w:w="7105" w:type="dxa"/>
              <w:jc w:val="center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firstRow="0" w:lastRow="0" w:firstColumn="0" w:lastColumn="0" w:noHBand="0" w:noVBand="0" w:val="0000"/>
            </w:tblPr>
            <w:tblGrid>
              <w:gridCol w:w="1345"/>
              <w:gridCol w:w="1345"/>
              <w:gridCol w:w="1345"/>
              <w:gridCol w:w="965"/>
              <w:gridCol w:w="2105"/>
            </w:tblGrid>
            <w:tr>
              <w:tc>
                <w:tcPr>
                  <w:tcW w:w="1345" w:type="dxa"/>
                </w:tcPr>
                <w:p>
                  <w:pPr>
                    <w:pStyle w:val="Compact"/>
                    <w:bidi/>
                    <w:jc w:val="right"/>
                  </w:pPr>
                  <m:oMath>
                    <m:r>
                      <m:t>2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3</m:t>
                        </m:r>
                      </m:sup>
                    </m:sSup>
                  </m:oMath>
                </w:p>
              </w:tc>
              <w:tc>
                <w:tcPr>
                  <w:tcW w:w="1345" w:type="dxa"/>
                </w:tcPr>
                <w:p>
                  <w:pPr>
                    <w:pStyle w:val="Compact"/>
                    <w:bidi/>
                    <w:jc w:val="right"/>
                  </w:pPr>
                  <m:oMath>
                    <m:r>
                      <m:rPr>
                        <m:sty m:val="p"/>
                      </m:rPr>
                      <m:t>−</m:t>
                    </m:r>
                    <m:r>
                      <m:t>3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</w:p>
              </w:tc>
              <w:tc>
                <w:tcPr>
                  <w:tcW w:w="1345" w:type="dxa"/>
                </w:tcPr>
                <w:p>
                  <w:pPr>
                    <w:pStyle w:val="Compact"/>
                    <w:bidi/>
                    <w:jc w:val="right"/>
                  </w:pPr>
                  <m:oMath>
                    <m:r>
                      <m:rPr>
                        <m:sty m:val="p"/>
                      </m:rPr>
                      <m:t>−</m:t>
                    </m:r>
                    <m:r>
                      <m:t>11</m:t>
                    </m:r>
                    <m:r>
                      <m:t>x</m:t>
                    </m:r>
                  </m:oMath>
                </w:p>
              </w:tc>
              <w:tc>
                <w:tcPr>
                  <w:tcW w:w="965" w:type="dxa"/>
                </w:tcPr>
                <w:p>
                  <w:pPr>
                    <w:pStyle w:val="Compact"/>
                    <w:bidi/>
                    <w:jc w:val="right"/>
                  </w:pPr>
                  <m:oMath>
                    <m:r>
                      <m:rPr>
                        <m:sty m:val="p"/>
                      </m:rPr>
                      <m:t>+</m:t>
                    </m:r>
                    <m:r>
                      <m:t>6</m:t>
                    </m:r>
                  </m:oMath>
                </w:p>
              </w:tc>
              <w:tc>
                <w:tcPr>
                  <w:tcW w:w="2105" w:type="dxa"/>
                </w:tcPr>
                <w:p>
                  <w:pPr>
                    <w:pStyle w:val="Compact"/>
                    <w:bidi/>
                    <w:jc w:val="left"/>
                  </w:pPr>
                  <m:oMath>
                    <m:r>
                      <m:t>x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3</m:t>
                    </m:r>
                  </m:oMath>
                </w:p>
              </w:tc>
            </w:tr>
            <w:tr>
              <w:tc>
                <w:tcPr>
                  <w:tcW w:w="1345" w:type="dxa"/>
                </w:tcPr>
                <w:p>
                  <w:pPr>
                    <w:pStyle w:val="Compact"/>
                    <w:bidi/>
                    <w:jc w:val="right"/>
                  </w:pPr>
                  <m:oMath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3</m:t>
                        </m:r>
                      </m:sup>
                    </m:sSup>
                  </m:oMath>
                </w:p>
              </w:tc>
              <w:tc>
                <w:tcPr>
                  <w:tcW w:w="1345" w:type="dxa"/>
                </w:tcPr>
                <w:p>
                  <w:pPr>
                    <w:pStyle w:val="Compact"/>
                    <w:bidi/>
                    <w:jc w:val="right"/>
                  </w:pPr>
                  <m:oMath>
                    <m:r>
                      <m:rPr>
                        <m:sty m:val="p"/>
                      </m:rPr>
                      <m:t>+</m:t>
                    </m:r>
                    <m:r>
                      <m:t>6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</w:p>
              </w:tc>
              <w:tc>
                <w:tcPr>
                  <w:tcW w:w="1345" w:type="dxa"/>
                </w:tcPr>
                <w:p>
                  <w:pPr>
                    <w:pStyle w:val="Compact"/>
                    <w:bidi/>
                    <w:jc w:val="center"/>
                  </w:pPr>
                </w:p>
              </w:tc>
              <w:tc>
                <w:tcPr>
                  <w:tcW w:w="965" w:type="dxa"/>
                </w:tcPr>
                <w:p>
                  <w:pPr>
                    <w:pStyle w:val="Compact"/>
                    <w:bidi/>
                    <w:jc w:val="center"/>
                  </w:pPr>
                </w:p>
              </w:tc>
              <w:tc>
                <w:tcPr>
                  <w:tcW w:w="2105" w:type="dxa"/>
                </w:tcPr>
                <w:p>
                  <w:pPr>
                    <w:pStyle w:val="Compact"/>
                    <w:bidi/>
                    <w:jc w:val="left"/>
                  </w:pPr>
                  <m:oMath>
                    <m:r>
                      <m:t>2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+</m:t>
                    </m:r>
                    <m:r>
                      <m:t>3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oMath>
                </w:p>
              </w:tc>
            </w:tr>
            <w:tr>
              <w:tc>
                <w:tcPr>
                  <w:tcW w:w="1345" w:type="dxa"/>
                </w:tcPr>
                <w:p>
                  <w:pPr>
                    <w:pStyle w:val="Compact"/>
                    <w:bidi/>
                    <w:jc w:val="center"/>
                  </w:pPr>
                </w:p>
              </w:tc>
              <w:tc>
                <w:tcPr>
                  <w:tcW w:w="1345" w:type="dxa"/>
                </w:tcPr>
                <w:p>
                  <w:pPr>
                    <w:pStyle w:val="Compact"/>
                    <w:bidi/>
                    <w:jc w:val="right"/>
                  </w:pPr>
                  <m:oMath>
                    <m:r>
                      <m:t>3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</w:p>
              </w:tc>
              <w:tc>
                <w:tcPr>
                  <w:tcW w:w="1345" w:type="dxa"/>
                </w:tcPr>
                <w:p>
                  <w:pPr>
                    <w:pStyle w:val="Compact"/>
                    <w:bidi/>
                    <w:jc w:val="right"/>
                  </w:pPr>
                  <m:oMath>
                    <m:r>
                      <m:rPr>
                        <m:sty m:val="p"/>
                      </m:rPr>
                      <m:t>−</m:t>
                    </m:r>
                    <m:r>
                      <m:t>11</m:t>
                    </m:r>
                    <m:r>
                      <m:t>x</m:t>
                    </m:r>
                  </m:oMath>
                </w:p>
              </w:tc>
              <w:tc>
                <w:tcPr>
                  <w:tcW w:w="965" w:type="dxa"/>
                </w:tcPr>
                <w:p>
                  <w:pPr>
                    <w:pStyle w:val="Compact"/>
                    <w:bidi/>
                    <w:jc w:val="right"/>
                  </w:pPr>
                  <m:oMath>
                    <m:r>
                      <m:rPr>
                        <m:sty m:val="p"/>
                      </m:rPr>
                      <m:t>+</m:t>
                    </m:r>
                    <m:r>
                      <m:t>6</m:t>
                    </m:r>
                  </m:oMath>
                </w:p>
              </w:tc>
              <w:tc>
                <w:tcPr>
                  <w:tcW w:w="2105" w:type="dxa"/>
                </w:tcPr>
                <w:p>
                  <w:pPr>
                    <w:pStyle w:val="Compact"/>
                    <w:bidi/>
                    <w:jc w:val="center"/>
                  </w:pPr>
                </w:p>
              </w:tc>
            </w:tr>
            <w:tr>
              <w:tc>
                <w:tcPr>
                  <w:tcW w:w="1345" w:type="dxa"/>
                </w:tcPr>
                <w:p>
                  <w:pPr>
                    <w:pStyle w:val="Compact"/>
                    <w:bidi/>
                    <w:jc w:val="center"/>
                  </w:pPr>
                </w:p>
              </w:tc>
              <w:tc>
                <w:tcPr>
                  <w:tcW w:w="1345" w:type="dxa"/>
                </w:tcPr>
                <w:p>
                  <w:pPr>
                    <w:pStyle w:val="Compact"/>
                    <w:bidi/>
                    <w:jc w:val="right"/>
                  </w:pPr>
                  <m:oMath>
                    <m:r>
                      <m:rPr>
                        <m:sty m:val="p"/>
                      </m:rPr>
                      <m:t>−</m:t>
                    </m:r>
                    <m:r>
                      <m:t>3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</w:p>
              </w:tc>
              <w:tc>
                <w:tcPr>
                  <w:tcW w:w="1345" w:type="dxa"/>
                </w:tcPr>
                <w:p>
                  <w:pPr>
                    <w:pStyle w:val="Compact"/>
                    <w:bidi/>
                    <w:jc w:val="right"/>
                  </w:pPr>
                  <m:oMath>
                    <m:r>
                      <m:rPr>
                        <m:sty m:val="p"/>
                      </m:rPr>
                      <m:t>+</m:t>
                    </m:r>
                    <m:r>
                      <m:t>9</m:t>
                    </m:r>
                    <m:r>
                      <m:t>x</m:t>
                    </m:r>
                  </m:oMath>
                </w:p>
              </w:tc>
              <w:tc>
                <w:tcPr>
                  <w:tcW w:w="965" w:type="dxa"/>
                </w:tcPr>
                <w:p>
                  <w:pPr>
                    <w:pStyle w:val="Compact"/>
                    <w:bidi/>
                    <w:jc w:val="center"/>
                  </w:pPr>
                </w:p>
              </w:tc>
              <w:tc>
                <w:tcPr>
                  <w:tcW w:w="2105" w:type="dxa"/>
                </w:tcPr>
                <w:p>
                  <w:pPr>
                    <w:pStyle w:val="Compact"/>
                    <w:bidi/>
                    <w:jc w:val="center"/>
                  </w:pPr>
                </w:p>
              </w:tc>
            </w:tr>
            <w:tr>
              <w:tc>
                <w:tcPr>
                  <w:tcW w:w="1345" w:type="dxa"/>
                </w:tcPr>
                <w:p>
                  <w:pPr>
                    <w:pStyle w:val="Compact"/>
                    <w:bidi/>
                    <w:jc w:val="center"/>
                  </w:pPr>
                </w:p>
              </w:tc>
              <w:tc>
                <w:tcPr>
                  <w:tcW w:w="1345" w:type="dxa"/>
                </w:tcPr>
                <w:p>
                  <w:pPr>
                    <w:pStyle w:val="Compact"/>
                    <w:bidi/>
                    <w:jc w:val="center"/>
                  </w:pPr>
                </w:p>
              </w:tc>
              <w:tc>
                <w:tcPr>
                  <w:tcW w:w="1345" w:type="dxa"/>
                </w:tcPr>
                <w:p>
                  <w:pPr>
                    <w:pStyle w:val="Compact"/>
                    <w:bidi/>
                    <w:jc w:val="right"/>
                  </w:pPr>
                  <m:oMath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  <m:r>
                      <m:t>x</m:t>
                    </m:r>
                  </m:oMath>
                </w:p>
              </w:tc>
              <w:tc>
                <w:tcPr>
                  <w:tcW w:w="965" w:type="dxa"/>
                </w:tcPr>
                <w:p>
                  <w:pPr>
                    <w:pStyle w:val="Compact"/>
                    <w:bidi/>
                    <w:jc w:val="right"/>
                  </w:pPr>
                  <m:oMath>
                    <m:r>
                      <m:rPr>
                        <m:sty m:val="p"/>
                      </m:rPr>
                      <m:t>+</m:t>
                    </m:r>
                    <m:r>
                      <m:t>6</m:t>
                    </m:r>
                  </m:oMath>
                </w:p>
              </w:tc>
              <w:tc>
                <w:tcPr>
                  <w:tcW w:w="2105" w:type="dxa"/>
                </w:tcPr>
                <w:p>
                  <w:pPr>
                    <w:pStyle w:val="Compact"/>
                    <w:bidi/>
                    <w:jc w:val="center"/>
                  </w:pPr>
                </w:p>
              </w:tc>
            </w:tr>
            <w:tr>
              <w:tc>
                <w:tcPr>
                  <w:tcW w:w="1345" w:type="dxa"/>
                </w:tcPr>
                <w:p>
                  <w:pPr>
                    <w:pStyle w:val="Compact"/>
                    <w:bidi/>
                    <w:jc w:val="center"/>
                  </w:pPr>
                </w:p>
              </w:tc>
              <w:tc>
                <w:tcPr>
                  <w:tcW w:w="1345" w:type="dxa"/>
                </w:tcPr>
                <w:p>
                  <w:pPr>
                    <w:pStyle w:val="Compact"/>
                    <w:bidi/>
                    <w:jc w:val="center"/>
                  </w:pPr>
                </w:p>
              </w:tc>
              <w:tc>
                <w:tcPr>
                  <w:tcW w:w="1345" w:type="dxa"/>
                </w:tcPr>
                <w:p>
                  <w:pPr>
                    <w:pStyle w:val="Compact"/>
                    <w:bidi/>
                    <w:jc w:val="right"/>
                  </w:pPr>
                  <m:oMath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t>x</m:t>
                    </m:r>
                  </m:oMath>
                </w:p>
              </w:tc>
              <w:tc>
                <w:tcPr>
                  <w:tcW w:w="965" w:type="dxa"/>
                </w:tcPr>
                <w:p>
                  <w:pPr>
                    <w:pStyle w:val="Compact"/>
                    <w:bidi/>
                    <w:jc w:val="right"/>
                  </w:pPr>
                  <m:oMath>
                    <m:r>
                      <m:rPr>
                        <m:sty m:val="p"/>
                      </m:rPr>
                      <m:t>−</m:t>
                    </m:r>
                    <m:r>
                      <m:t>6</m:t>
                    </m:r>
                  </m:oMath>
                </w:p>
              </w:tc>
              <w:tc>
                <w:tcPr>
                  <w:tcW w:w="2105" w:type="dxa"/>
                </w:tcPr>
                <w:p>
                  <w:pPr>
                    <w:pStyle w:val="Compact"/>
                    <w:bidi/>
                    <w:jc w:val="center"/>
                  </w:pPr>
                </w:p>
              </w:tc>
            </w:tr>
            <w:tr>
              <w:tc>
                <w:tcPr>
                  <w:tcW w:w="1345" w:type="dxa"/>
                </w:tcPr>
                <w:p>
                  <w:pPr>
                    <w:pStyle w:val="Compact"/>
                    <w:bidi/>
                    <w:jc w:val="center"/>
                  </w:pPr>
                </w:p>
              </w:tc>
              <w:tc>
                <w:tcPr>
                  <w:tcW w:w="1345" w:type="dxa"/>
                </w:tcPr>
                <w:p>
                  <w:pPr>
                    <w:pStyle w:val="Compact"/>
                    <w:bidi/>
                    <w:jc w:val="center"/>
                  </w:pPr>
                </w:p>
              </w:tc>
              <w:tc>
                <w:tcPr>
                  <w:tcW w:w="1345" w:type="dxa"/>
                </w:tcPr>
                <w:p>
                  <w:pPr>
                    <w:pStyle w:val="Compact"/>
                    <w:bidi/>
                    <w:jc w:val="center"/>
                  </w:pPr>
                </w:p>
              </w:tc>
              <w:tc>
                <w:tcPr>
                  <w:tcW w:w="965" w:type="dxa"/>
                </w:tcPr>
                <w:p>
                  <w:pPr>
                    <w:pStyle w:val="Compact"/>
                    <w:bidi/>
                    <w:jc w:val="right"/>
                  </w:pPr>
                  <m:oMath>
                    <m:r>
                      <m:t>0</m:t>
                    </m:r>
                  </m:oMath>
                </w:p>
              </w:tc>
              <w:tc>
                <w:tcPr>
                  <w:tcW w:w="2105" w:type="dxa"/>
                </w:tcPr>
                <w:p>
                  <w:pPr>
                    <w:pStyle w:val="Compact"/>
                    <w:bidi/>
                    <w:jc w:val="center"/>
                  </w:pPr>
                </w:p>
              </w:tc>
            </w:tr>
          </w:tbl>
          <w:p>
            <w:pPr>
              <w:numPr>
                <w:ilvl w:val="0"/>
                <w:numId w:val="1016"/>
              </w:numPr>
              <w:bidi/>
              <w:spacing w:before="120"/>
            </w:pPr>
            <w:r>
              <w:rPr>
                <w:rtl/>
              </w:rPr>
              <w:t xml:space="preserve">نقسم الحد الأعلى درجة: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نكتبه تحت القاسم.</w:t>
            </w:r>
          </w:p>
          <w:p>
            <w:pPr>
              <w:numPr>
                <w:ilvl w:val="0"/>
                <w:numId w:val="1016"/>
              </w:numPr>
              <w:bidi/>
            </w:pPr>
            <w:r>
              <w:rPr>
                <w:rtl/>
              </w:rPr>
              <w:t xml:space="preserve">نضرب:</w:t>
            </w:r>
            <w:r>
              <w:rPr>
                <w:rtl/>
              </w:rPr>
              <w:t xml:space="preserve"> </w:t>
            </w:r>
            <m:oMath>
              <m:r>
                <m:t>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6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ونكتب</w:t>
            </w:r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معاكسه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ثم نجمع:</w:t>
            </w:r>
            <w:r>
              <w:rPr>
                <w:rtl/>
              </w:rPr>
              <w:t xml:space="preserve"> </w:t>
            </w:r>
            <m:oMath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11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6</m:t>
              </m:r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16"/>
              </w:numPr>
              <w:bidi/>
            </w:pPr>
            <w:r>
              <w:rPr>
                <w:rtl/>
              </w:rPr>
              <w:t xml:space="preserve">نعيد: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=</m:t>
              </m:r>
              <m:r>
                <m:t>3</m:t>
              </m:r>
              <m:r>
                <m:t>x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؛  </w:t>
            </w:r>
            <m:oMath>
              <m:r>
                <m:t>3</m:t>
              </m:r>
              <m:r>
                <m:t>x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rPr>
                  <m:sty m:val="p"/>
                </m:rPr>
                <m:t>=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9</m:t>
              </m:r>
              <m:r>
                <m:t>x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؛ نجمع مع المعاكس: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6</m:t>
              </m:r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16"/>
              </w:numPr>
              <w:bidi/>
            </w:pPr>
            <m:oMath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x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؛  </w:t>
            </w:r>
            <m:oMath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6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؛ الباقي</w:t>
            </w:r>
            <w:r>
              <w:rPr>
                <w:rtl/>
              </w:rPr>
              <w:t xml:space="preserve"> </w:t>
            </w:r>
            <m:oMath>
              <m:r>
                <m:t>0</m:t>
              </m:r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16"/>
              </w:numPr>
              <w:bidi/>
            </w:pPr>
            <w:r>
              <w:rPr>
                <w:rtl/>
              </w:rPr>
              <w:t xml:space="preserve">نتوقف لما تصبح درجة الباقي أصغر من درجة القاسم.</w:t>
            </w:r>
          </w:p>
          <w:p>
            <w:pPr>
              <w:bidi/>
            </w:pPr>
            <w:r>
              <w:rPr>
                <w:rtl/>
              </w:rPr>
              <w:t xml:space="preserve">الحاصل</w:t>
            </w:r>
            <w:r>
              <w:rPr>
                <w:rtl/>
              </w:rPr>
              <w:t xml:space="preserve"> </w:t>
            </w:r>
            <m:oMath>
              <m:r>
                <m:t>q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والباقي</w:t>
            </w:r>
            <w:r>
              <w:rPr>
                <w:rtl/>
              </w:rP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إذن:  </w:t>
            </w:r>
            <m:oMath>
              <m:borderBox>
                <m:e>
                  <m:r>
                    <m:t>f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rPr>
                      <m:sty m:val="p"/>
                    </m:rPr>
                    <m:t>=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d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2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r>
                        <m:t>3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e>
                  </m:d>
                </m:e>
              </m:borderBox>
            </m:oMath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9F5600"/>
          <w:left w:val="single" w:sz="10" w:space="0" w:color="9F5600"/>
          <w:bottom w:val="single" w:sz="10" w:space="0" w:color="9F5600"/>
          <w:right w:val="single" w:sz="10" w:space="0" w:color="9F5600"/>
          <w:insideH w:val="single" w:sz="10" w:space="0" w:color="9F5600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9F5600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الطريقة 3: جدول هورنر (للقسمة على</w:t>
            </w:r>
            <w:r>
              <w:rPr>
                <w:b/>
                <w:bCs/>
                <w:color w:val="FFFFFF"/>
                <w:rtl/>
              </w:rPr>
              <w:t xml:space="preserve"> </w:t>
            </w:r>
            <m:oMath>
              <m:r>
                <w:rPr>
                  <w:b/>
                  <w:bCs/>
                  <w:color w:val="FFFFFF"/>
                </w:rPr>
                <m:t>x</m:t>
              </m:r>
              <m:r>
                <m:rPr>
                  <m:sty m:val="p"/>
                </m:rPr>
                <w:rPr>
                  <w:b/>
                  <w:bCs/>
                  <w:color w:val="FFFFFF"/>
                </w:rPr>
                <m:t>−</m:t>
              </m:r>
              <m:r>
                <w:rPr>
                  <w:b/>
                  <w:bCs/>
                  <w:color w:val="FFFFFF"/>
                </w:rPr>
                <m:t>α</m:t>
              </m:r>
            </m:oMath>
            <w:r>
              <w:rPr>
                <w:b/>
                <w:bCs/>
                <w:color w:val="FFFFFF"/>
                <w:rtl/>
              </w:rPr>
              <w:t xml:space="preserve">)</w:t>
            </w:r>
          </w:p>
        </w:tc>
      </w:tr>
      <w:tr>
        <w:tc>
          <w:tcPr>
            <w:tcW w:w="9864" w:type="dxa"/>
            <w:shd w:val="clear" w:color="auto" w:fill="FCF8F2"/>
          </w:tcPr>
          <w:p>
            <w:pPr>
              <w:bidi/>
            </w:pPr>
            <w:r>
              <w:rPr>
                <w:rtl/>
              </w:rPr>
              <w:t xml:space="preserve">نكتب معاملات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مرتبة (مع</w:t>
            </w:r>
            <w:r>
              <w:rPr>
                <w:rtl/>
              </w:rPr>
              <w:t xml:space="preserve"> </w:t>
            </w:r>
            <m:oMath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لكل أس غائب) ، والعدد</w:t>
            </w:r>
            <w:r>
              <w:rPr>
                <w:rtl/>
              </w:rPr>
              <w:t xml:space="preserve"> </w:t>
            </w:r>
            <m:oMath>
              <m:r>
                <m:t>α</m:t>
              </m:r>
              <m:r>
                <m:rPr>
                  <m:sty m:val="p"/>
                </m:rPr>
                <m:t>=</m:t>
              </m:r>
              <m:r>
                <m:t>3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 اليسار:</w:t>
            </w:r>
          </w:p>
          <w:tbl>
            <w:tblPr>
              <w:tblStyle w:val="Table"/>
              <w:tblW w:w="9521" w:type="dxa"/>
              <w:jc w:val="center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firstRow="1" w:lastRow="0" w:firstColumn="0" w:lastColumn="0" w:noHBand="0" w:noVBand="0" w:val="0020"/>
            </w:tblPr>
            <w:tblGrid>
              <w:gridCol w:w="1092"/>
              <w:gridCol w:w="823"/>
              <w:gridCol w:w="1452"/>
              <w:gridCol w:w="1452"/>
              <w:gridCol w:w="1812"/>
              <w:gridCol w:w="2890"/>
            </w:tblGrid>
            <w:tr>
              <w:trPr>
                <w:tblHeader w:val="true"/>
              </w:trPr>
              <w:tc>
                <w:tcPr>
                  <w:tcW w:w="1092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w:r>
                    <w:rPr>
                      <w:rtl/>
                    </w:rPr>
                    <w:t xml:space="preserve"/>
                  </w:r>
                </w:p>
              </w:tc>
              <w:tc>
                <w:tcPr>
                  <w:tcW w:w="823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w:r>
                    <w:rPr>
                      <w:rtl/>
                    </w:rPr>
                    <w:t xml:space="preserve"/>
                  </w:r>
                  <m:oMath>
                    <m:r>
                      <m:t>2</m:t>
                    </m:r>
                  </m:oMath>
                </w:p>
              </w:tc>
              <w:tc>
                <w:tcPr>
                  <w:tcW w:w="1452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w:r>
                    <w:rPr>
                      <w:rtl/>
                    </w:rPr>
                    <w:t xml:space="preserve"/>
                  </w:r>
                  <m:oMath>
                    <m:r>
                      <m:rPr>
                        <m:sty m:val="p"/>
                      </m:rPr>
                      <m:t>−</m:t>
                    </m:r>
                    <m:r>
                      <m:t>3</m:t>
                    </m:r>
                  </m:oMath>
                </w:p>
              </w:tc>
              <w:tc>
                <w:tcPr>
                  <w:tcW w:w="1452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w:r>
                    <w:rPr>
                      <w:rtl/>
                    </w:rPr>
                    <w:t xml:space="preserve"/>
                  </w:r>
                  <m:oMath>
                    <m:r>
                      <m:rPr>
                        <m:sty m:val="p"/>
                      </m:rPr>
                      <m:t>−</m:t>
                    </m:r>
                    <m:r>
                      <m:t>11</m:t>
                    </m:r>
                  </m:oMath>
                </w:p>
              </w:tc>
              <w:tc>
                <w:tcPr>
                  <w:tcW w:w="1812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w:r>
                    <w:rPr>
                      <w:rtl/>
                    </w:rPr>
                    <w:t xml:space="preserve"/>
                  </w:r>
                  <m:oMath>
                    <m:r>
                      <m:t>6</m:t>
                    </m:r>
                  </m:oMath>
                </w:p>
              </w:tc>
              <w:tc>
                <w:tcPr>
                  <w:tcW w:w="2890" w:type="dxa"/>
                </w:tcPr>
                <w:p>
                  <w:pPr>
                    <w:pStyle w:val="Compact"/>
                    <w:bidi/>
                    <w:jc w:val="left"/>
                  </w:pPr>
                  <w:r>
                    <w:rPr>
                      <w:rtl/>
                    </w:rPr>
                    <w:t xml:space="preserve">معاملات</w:t>
                  </w:r>
                  <w:r>
                    <w:rPr>
                      <w:rtl/>
                    </w:rPr>
                    <w:t xml:space="preserve"> </w:t>
                  </w:r>
                  <m:oMath>
                    <m:r>
                      <m:t>f</m:t>
                    </m:r>
                  </m:oMath>
                </w:p>
              </w:tc>
            </w:tr>
            <w:tr>
              <w:tc>
                <w:tcPr>
                  <w:tcW w:w="1092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w:r>
                    <w:rPr>
                      <w:rtl/>
                    </w:rPr>
                    <w:t xml:space="preserve"/>
                  </w:r>
                  <m:oMath>
                    <m:r>
                      <m:t>α</m:t>
                    </m:r>
                    <m:r>
                      <m:rPr>
                        <m:sty m:val="p"/>
                      </m:rPr>
                      <m:t>=</m:t>
                    </m:r>
                    <m:r>
                      <m:t>3</m:t>
                    </m:r>
                  </m:oMath>
                </w:p>
              </w:tc>
              <w:tc>
                <w:tcPr>
                  <w:tcW w:w="823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rPr>
                        <m:sty m:val="p"/>
                      </m:rPr>
                      <m:t>↓</m:t>
                    </m:r>
                  </m:oMath>
                </w:p>
              </w:tc>
              <w:tc>
                <w:tcPr>
                  <w:tcW w:w="1452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3</m:t>
                    </m:r>
                    <m:r>
                      <m:rPr>
                        <m:sty m:val="p"/>
                      </m:rPr>
                      <m:t>×</m:t>
                    </m:r>
                    <m:r>
                      <m:t>2</m:t>
                    </m:r>
                    <m:r>
                      <m:rPr>
                        <m:sty m:val="p"/>
                      </m:rPr>
                      <m:t>=</m:t>
                    </m:r>
                    <m:r>
                      <m:t>6</m:t>
                    </m:r>
                  </m:oMath>
                </w:p>
              </w:tc>
              <w:tc>
                <w:tcPr>
                  <w:tcW w:w="1452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3</m:t>
                    </m:r>
                    <m:r>
                      <m:rPr>
                        <m:sty m:val="p"/>
                      </m:rPr>
                      <m:t>×</m:t>
                    </m:r>
                    <m:r>
                      <m:t>3</m:t>
                    </m:r>
                    <m:r>
                      <m:rPr>
                        <m:sty m:val="p"/>
                      </m:rPr>
                      <m:t>=</m:t>
                    </m:r>
                    <m:r>
                      <m:t>9</m:t>
                    </m:r>
                  </m:oMath>
                </w:p>
              </w:tc>
              <w:tc>
                <w:tcPr>
                  <w:tcW w:w="1812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3</m:t>
                    </m:r>
                    <m:r>
                      <m:rPr>
                        <m:sty m:val="p"/>
                      </m:rPr>
                      <m:t>×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d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6</m:t>
                    </m:r>
                  </m:oMath>
                </w:p>
              </w:tc>
              <w:tc>
                <w:tcPr>
                  <w:tcW w:w="2890" w:type="dxa"/>
                </w:tcPr>
                <w:p>
                  <w:pPr>
                    <w:pStyle w:val="Compact"/>
                    <w:bidi/>
                    <w:jc w:val="left"/>
                  </w:pPr>
                  <w:r>
                    <w:rPr>
                      <w:rtl/>
                    </w:rPr>
                    <w:t xml:space="preserve">نضرب في</w:t>
                  </w:r>
                  <w:r>
                    <w:rPr>
                      <w:rtl/>
                    </w:rPr>
                    <w:t xml:space="preserve"> </w:t>
                  </w:r>
                  <m:oMath>
                    <m:r>
                      <m:t>α</m:t>
                    </m:r>
                  </m:oMath>
                </w:p>
              </w:tc>
            </w:tr>
            <w:tr>
              <w:tc>
                <w:tcPr>
                  <w:tcW w:w="1092" w:type="dxa"/>
                </w:tcPr>
                <w:p>
                  <w:pPr>
                    <w:pStyle w:val="Compact"/>
                    <w:bidi/>
                    <w:jc w:val="center"/>
                  </w:pPr>
                </w:p>
              </w:tc>
              <w:tc>
                <w:tcPr>
                  <w:tcW w:w="823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w:r>
                    <w:rPr>
                      <w:rtl/>
                    </w:rPr>
                    <w:t xml:space="preserve"/>
                  </w:r>
                  <m:oMath>
                    <m:r>
                      <m:t>2</m:t>
                    </m:r>
                  </m:oMath>
                </w:p>
              </w:tc>
              <w:tc>
                <w:tcPr>
                  <w:tcW w:w="1452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w:r>
                    <w:rPr>
                      <w:rtl/>
                    </w:rPr>
                    <w:t xml:space="preserve"/>
                  </w:r>
                  <m:oMath>
                    <m:r>
                      <m:t>3</m:t>
                    </m:r>
                  </m:oMath>
                </w:p>
              </w:tc>
              <w:tc>
                <w:tcPr>
                  <w:tcW w:w="1452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w:r>
                    <w:rPr>
                      <w:rtl/>
                    </w:rPr>
                    <w:t xml:space="preserve"/>
                  </w:r>
                  <m:oMath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oMath>
                </w:p>
              </w:tc>
              <w:tc>
                <w:tcPr>
                  <w:tcW w:w="1812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w:r>
                    <w:rPr>
                      <w:rtl/>
                    </w:rPr>
                    <w:t xml:space="preserve"/>
                  </w:r>
                  <m:oMath>
                    <m:r>
                      <m:t>0</m:t>
                    </m:r>
                  </m:oMath>
                </w:p>
              </w:tc>
              <w:tc>
                <w:tcPr>
                  <w:tcW w:w="2890" w:type="dxa"/>
                </w:tcPr>
                <w:p>
                  <w:pPr>
                    <w:pStyle w:val="Compact"/>
                    <w:bidi/>
                    <w:jc w:val="left"/>
                  </w:pPr>
                  <w:r>
                    <w:rPr>
                      <w:rtl/>
                    </w:rPr>
                    <w:t xml:space="preserve">نجمع العمودين</w:t>
                  </w:r>
                </w:p>
              </w:tc>
            </w:tr>
          </w:tbl>
          <w:p>
            <w:pPr>
              <w:numPr>
                <w:ilvl w:val="0"/>
                <w:numId w:val="1017"/>
              </w:numPr>
              <w:bidi/>
              <w:spacing w:before="120"/>
            </w:pPr>
            <w:r>
              <w:rPr>
                <w:rtl/>
              </w:rPr>
              <w:t xml:space="preserve">ننزل المعامل الأول</w:t>
            </w:r>
            <w:r>
              <w:rPr>
                <w:rtl/>
              </w:rPr>
              <w:t xml:space="preserve"> </w:t>
            </w:r>
            <m:oMath>
              <m:r>
                <m:t>2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كما هو.</w:t>
            </w:r>
          </w:p>
          <w:p>
            <w:pPr>
              <w:numPr>
                <w:ilvl w:val="0"/>
                <w:numId w:val="1017"/>
              </w:numPr>
              <w:bidi/>
            </w:pPr>
            <w:r>
              <w:rPr>
                <w:rtl/>
              </w:rPr>
              <w:t xml:space="preserve">نضربه في</w:t>
            </w:r>
            <w:r>
              <w:rPr>
                <w:rtl/>
              </w:rPr>
              <w:t xml:space="preserve"> </w:t>
            </w:r>
            <m:oMath>
              <m:r>
                <m:t>α</m:t>
              </m:r>
              <m:r>
                <m:rPr>
                  <m:sty m:val="p"/>
                </m:rPr>
                <m:t>=</m:t>
              </m:r>
              <m:r>
                <m:t>3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ونكتب الناتج</w:t>
            </w:r>
            <w:r>
              <w:rPr>
                <w:rtl/>
              </w:rPr>
              <w:t xml:space="preserve"> </w:t>
            </w:r>
            <m:oMath>
              <m:r>
                <m:t>6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تحت المعامل الموالي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3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ثم نجمع: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=</m:t>
              </m:r>
              <m:r>
                <m:t>3</m:t>
              </m:r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17"/>
              </w:numPr>
              <w:bidi/>
            </w:pPr>
            <w:r>
              <w:rPr>
                <w:rtl/>
              </w:rPr>
              <w:t xml:space="preserve">نكرر:</w:t>
            </w:r>
            <w:r>
              <w:rPr>
                <w:rtl/>
              </w:rPr>
              <w:t xml:space="preserve"> </w:t>
            </w:r>
            <m:oMath>
              <m:r>
                <m:t>3</m:t>
              </m:r>
              <m:r>
                <m:rPr>
                  <m:sty m:val="p"/>
                </m:rPr>
                <m:t>×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9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ثم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11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؛  </w:t>
            </w:r>
            <m:oMath>
              <m:r>
                <m:t>3</m:t>
              </m:r>
              <m:r>
                <m:rPr>
                  <m:sty m:val="p"/>
                </m:rPr>
                <m:t>×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6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ثم</w:t>
            </w:r>
            <w:r>
              <w:rPr>
                <w:rtl/>
              </w:rPr>
              <w:t xml:space="preserve"> </w:t>
            </w:r>
            <m:oMath>
              <m:r>
                <m:t>6</m:t>
              </m:r>
              <m:r>
                <m:rPr>
                  <m:sty m:val="p"/>
                </m:rPr>
                <m:t>−</m:t>
              </m:r>
              <m:r>
                <m:t>6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17"/>
              </w:numPr>
              <w:bidi/>
            </w:pPr>
            <w:r>
              <w:rPr>
                <w:rtl/>
              </w:rPr>
              <w:t xml:space="preserve">الخانة الأخيرة هي الباقي</w:t>
            </w:r>
            <w:r>
              <w:rPr>
                <w:rtl/>
              </w:rP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3</m:t>
                  </m:r>
                </m:e>
              </m:d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والأعداد</w:t>
            </w:r>
            <w:r>
              <w:rPr>
                <w:rtl/>
              </w:rPr>
              <w:t xml:space="preserve"> </w:t>
            </w:r>
            <m:oMath>
              <m:r>
                <m:t>2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3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2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هي معاملات الحاصل: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</m:oMath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bookmarkEnd w:id="30"/>
    <w:bookmarkStart w:id="31" w:name="X070cf59728bf7b0f194f64e998c26293e70f2f8"/>
    <w:p>
      <w:pPr>
        <w:pStyle w:val="Heading2"/>
        <w:bidi/>
      </w:pPr>
      <w:r>
        <w:rPr>
          <w:rStyle w:val="SectionNumber"/>
          <w:rtl/>
        </w:rPr>
        <w:t xml:space="preserve">9.3</w:t>
      </w:r>
      <w:r>
        <w:rPr>
          <w:rtl/>
        </w:rPr>
        <w:tab/>
      </w:r>
      <w:r>
        <w:rPr>
          <w:rtl/>
        </w:rPr>
        <w:t xml:space="preserve">التحليل الكامل ، الإشارة ، المعادلات والمتراجحات</w:t>
      </w:r>
    </w:p>
    <w:tbl>
      <w:tblPr>
        <w:tblW w:w="9864" w:type="dxa"/>
        <w:jc w:val="center"/>
        <w:tblBorders>
          <w:top w:val="single" w:sz="10" w:space="0" w:color="9F5600"/>
          <w:left w:val="single" w:sz="10" w:space="0" w:color="9F5600"/>
          <w:bottom w:val="single" w:sz="10" w:space="0" w:color="9F5600"/>
          <w:right w:val="single" w:sz="10" w:space="0" w:color="9F5600"/>
          <w:insideH w:val="single" w:sz="10" w:space="0" w:color="9F5600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9F5600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تحليل</w:t>
            </w:r>
            <w:r>
              <w:rPr>
                <w:b/>
                <w:bCs/>
                <w:color w:val="FFFFFF"/>
                <w:rtl/>
              </w:rPr>
              <w:t xml:space="preserve"> </w:t>
            </w:r>
            <m:oMath>
              <m:r>
                <w:rPr>
                  <w:b/>
                  <w:bCs/>
                  <w:color w:val="FFFFFF"/>
                </w:rP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w:rPr>
                      <w:b/>
                      <w:bCs/>
                      <w:color w:val="FFFFFF"/>
                    </w:rPr>
                    <m:t>x</m:t>
                  </m:r>
                </m:e>
              </m:d>
              <m:r>
                <m:rPr>
                  <m:sty m:val="p"/>
                </m:rPr>
                <w:rPr>
                  <w:b/>
                  <w:bCs/>
                  <w:color w:val="FFFFFF"/>
                </w:rPr>
                <m:t>=</m:t>
              </m:r>
              <m:r>
                <w:rPr>
                  <w:b/>
                  <w:bCs/>
                  <w:color w:val="FFFFFF"/>
                </w:rPr>
                <m:t>2</m:t>
              </m:r>
              <m:sSup>
                <m:e>
                  <m:r>
                    <w:rPr>
                      <w:b/>
                      <w:bCs/>
                      <w:color w:val="FFFFFF"/>
                    </w:rPr>
                    <m:t>x</m:t>
                  </m:r>
                </m:e>
                <m:sup>
                  <m:r>
                    <w:rPr>
                      <w:b/>
                      <w:bCs/>
                      <w:color w:val="FFFFFF"/>
                    </w:rPr>
                    <m:t>3</m:t>
                  </m:r>
                </m:sup>
              </m:sSup>
              <m:r>
                <m:rPr>
                  <m:sty m:val="p"/>
                </m:rPr>
                <w:rPr>
                  <w:b/>
                  <w:bCs/>
                  <w:color w:val="FFFFFF"/>
                </w:rPr>
                <m:t>−</m:t>
              </m:r>
              <m:r>
                <w:rPr>
                  <w:b/>
                  <w:bCs/>
                  <w:color w:val="FFFFFF"/>
                </w:rPr>
                <m:t>3</m:t>
              </m:r>
              <m:sSup>
                <m:e>
                  <m:r>
                    <w:rPr>
                      <w:b/>
                      <w:bCs/>
                      <w:color w:val="FFFFFF"/>
                    </w:rPr>
                    <m:t>x</m:t>
                  </m:r>
                </m:e>
                <m:sup>
                  <m:r>
                    <w:rPr>
                      <w:b/>
                      <w:bCs/>
                      <w:color w:val="FFFFFF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b/>
                  <w:bCs/>
                  <w:color w:val="FFFFFF"/>
                </w:rPr>
                <m:t>−</m:t>
              </m:r>
              <m:r>
                <w:rPr>
                  <w:b/>
                  <w:bCs/>
                  <w:color w:val="FFFFFF"/>
                </w:rPr>
                <m:t>11</m:t>
              </m:r>
              <m:r>
                <w:rPr>
                  <w:b/>
                  <w:bCs/>
                  <w:color w:val="FFFFFF"/>
                </w:rPr>
                <m:t>x</m:t>
              </m:r>
              <m:r>
                <m:rPr>
                  <m:sty m:val="p"/>
                </m:rPr>
                <w:rPr>
                  <w:b/>
                  <w:bCs/>
                  <w:color w:val="FFFFFF"/>
                </w:rPr>
                <m:t>+</m:t>
              </m:r>
              <m:r>
                <w:rPr>
                  <w:b/>
                  <w:bCs/>
                  <w:color w:val="FFFFFF"/>
                </w:rPr>
                <m:t>6</m:t>
              </m:r>
            </m:oMath>
            <w:r>
              <w:rPr>
                <w:b/>
                <w:bCs/>
                <w:color w:val="FFFFFF"/>
                <w:rtl/>
              </w:rPr>
              <w:t xml:space="preserve"> </w:t>
            </w:r>
            <w:r>
              <w:rPr>
                <w:b/>
                <w:bCs/>
                <w:color w:val="FFFFFF"/>
                <w:rtl/>
              </w:rPr>
              <w:t xml:space="preserve">وإشارته</w:t>
            </w:r>
          </w:p>
        </w:tc>
      </w:tr>
      <w:tr>
        <w:tc>
          <w:tcPr>
            <w:tcW w:w="9864" w:type="dxa"/>
            <w:shd w:val="clear" w:color="auto" w:fill="FCF8F2"/>
          </w:tcPr>
          <w:p>
            <w:pPr>
              <w:numPr>
                <w:ilvl w:val="0"/>
                <w:numId w:val="1018"/>
              </w:numPr>
              <w:bidi/>
            </w:pPr>
            <w:r>
              <w:rPr>
                <w:b/>
                <w:bCs/>
                <w:rtl/>
              </w:rPr>
              <w:t xml:space="preserve">تحليل</w:t>
            </w:r>
            <w:r>
              <w:rPr>
                <w:b/>
                <w:bCs/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</m:oMath>
            <w:r>
              <w:rPr>
                <w:b/>
                <w:bCs/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 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6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2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جذر لـ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و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e>
              </m:d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 (بالمطابقة: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e>
              </m:d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e>
              </m:d>
              <m:r>
                <m:rPr>
                  <m:sty m:val="p"/>
                </m:rPr>
                <m:t>=</m:t>
              </m:r>
              <m:r>
                <m:t>a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a</m:t>
                  </m:r>
                </m:e>
              </m:d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b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يعطي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rPr>
                <w:rtl/>
              </w:rPr>
              <w:t xml:space="preserve">).  (يمكن أيضاً استعمال المميز</w:t>
            </w:r>
            <w:r>
              <w:rPr>
                <w:rtl/>
              </w:rPr>
              <w:t xml:space="preserve"> </w:t>
            </w:r>
            <m:oMath>
              <m:r>
                <m:t>Δ</m:t>
              </m:r>
              <m:r>
                <m:rPr>
                  <m:sty m:val="p"/>
                </m:rPr>
                <m:t>=</m:t>
              </m:r>
              <m:r>
                <m:t>25</m:t>
              </m:r>
            </m:oMath>
            <w:r>
              <w:rPr>
                <w:rtl/>
              </w:rPr>
              <w:t xml:space="preserve">.)</w:t>
            </w:r>
          </w:p>
          <w:p>
            <w:pPr>
              <w:numPr>
                <w:ilvl w:val="0"/>
                <w:numId w:val="1018"/>
              </w:numPr>
              <w:bidi/>
            </w:pPr>
            <w:r>
              <w:rPr>
                <w:b/>
                <w:bCs/>
                <w:rtl/>
              </w:rPr>
              <w:t xml:space="preserve">التحليل الكامل: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 </w:t>
            </w:r>
            <m:oMath>
              <m:borderBox>
                <m:e>
                  <m:r>
                    <m:t>f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rPr>
                      <m:sty m:val="p"/>
                    </m:rPr>
                    <m:t>=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d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</m:e>
                  </m:d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2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</m:e>
              </m:borderBox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وجذور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هي: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2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3</m:t>
              </m:r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18"/>
              </w:numPr>
              <w:bidi/>
            </w:pPr>
            <w:r>
              <w:rPr>
                <w:b/>
                <w:bCs/>
                <w:rtl/>
              </w:rPr>
              <w:t xml:space="preserve">جدول الإشارة:</w:t>
            </w:r>
          </w:p>
          <w:tbl>
            <w:tblPr>
              <w:tblStyle w:val="Table"/>
              <w:tblW w:w="7815" w:type="dxa"/>
              <w:jc w:val="center"/>
              <w:tblInd w:w="720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firstRow="1" w:lastRow="0" w:firstColumn="0" w:lastColumn="0" w:noHBand="0" w:noVBand="0" w:val="0020"/>
            </w:tblPr>
            <w:tblGrid>
              <w:gridCol w:w="1345"/>
              <w:gridCol w:w="965"/>
              <w:gridCol w:w="965"/>
              <w:gridCol w:w="870"/>
              <w:gridCol w:w="965"/>
              <w:gridCol w:w="870"/>
              <w:gridCol w:w="870"/>
              <w:gridCol w:w="965"/>
            </w:tblGrid>
            <w:tr>
              <w:trPr>
                <w:tblHeader w:val="true"/>
              </w:trPr>
              <w:tc>
                <w:tcPr>
                  <w:tcW w:w="1345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w:r>
                    <w:rPr>
                      <w:rtl/>
                    </w:rPr>
                    <w:t xml:space="preserve"/>
                  </w:r>
                  <m:oMath>
                    <m:r>
                      <m:t>x</m:t>
                    </m:r>
                  </m:oMath>
                </w:p>
              </w:tc>
              <w:tc>
                <w:tcPr>
                  <w:tcW w:w="965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∞</m:t>
                    </m:r>
                  </m:oMath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 </w:t>
                  </w:r>
                </w:p>
              </w:tc>
              <w:tc>
                <w:tcPr>
                  <w:tcW w:w="965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oMath>
                </w:p>
              </w:tc>
              <w:tc>
                <w:tcPr>
                  <w:tcW w:w="870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</w:p>
              </w:tc>
              <w:tc>
                <w:tcPr>
                  <w:tcW w:w="965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m:oMath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2</m:t>
                        </m:r>
                      </m:den>
                    </m:f>
                  </m:oMath>
                </w:p>
              </w:tc>
              <w:tc>
                <w:tcPr>
                  <w:tcW w:w="870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</w:p>
              </w:tc>
              <w:tc>
                <w:tcPr>
                  <w:tcW w:w="870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3</m:t>
                    </m:r>
                  </m:oMath>
                </w:p>
              </w:tc>
              <w:tc>
                <w:tcPr>
                  <w:tcW w:w="965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w:r>
                    <w:rPr>
                      <w:rtl/>
                    </w:rPr>
                    <w:t xml:space="preserve"> </w:t>
                  </w:r>
                  <w:r>
                    <w:rPr>
                      <w:rtl/>
                    </w:rPr>
                    <w:t xml:space="preserve"> </w:t>
                  </w:r>
                  <m:oMath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∞</m:t>
                    </m:r>
                  </m:oMath>
                </w:p>
              </w:tc>
            </w:tr>
            <w:tr>
              <w:tc>
                <w:tcPr>
                  <w:tcW w:w="1345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x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</m:oMath>
                </w:p>
              </w:tc>
              <w:tc>
                <w:tcPr>
                  <w:tcW w:w="965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rPr>
                        <m:sty m:val="p"/>
                      </m:rPr>
                      <m:t>−</m:t>
                    </m:r>
                  </m:oMath>
                </w:p>
              </w:tc>
              <w:tc>
                <w:tcPr>
                  <w:tcW w:w="965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0</m:t>
                    </m:r>
                  </m:oMath>
                </w:p>
              </w:tc>
              <w:tc>
                <w:tcPr>
                  <w:tcW w:w="870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rPr>
                        <m:sty m:val="p"/>
                      </m:rPr>
                      <m:t>+</m:t>
                    </m:r>
                  </m:oMath>
                </w:p>
              </w:tc>
              <w:tc>
                <w:tcPr>
                  <w:tcW w:w="965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rPr>
                        <m:sty m:val="p"/>
                      </m:rPr>
                      <m:t>|</m:t>
                    </m:r>
                  </m:oMath>
                </w:p>
              </w:tc>
              <w:tc>
                <w:tcPr>
                  <w:tcW w:w="870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rPr>
                        <m:sty m:val="p"/>
                      </m:rPr>
                      <m:t>+</m:t>
                    </m:r>
                  </m:oMath>
                </w:p>
              </w:tc>
              <w:tc>
                <w:tcPr>
                  <w:tcW w:w="870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rPr>
                        <m:sty m:val="p"/>
                      </m:rPr>
                      <m:t>|</m:t>
                    </m:r>
                  </m:oMath>
                </w:p>
              </w:tc>
              <w:tc>
                <w:tcPr>
                  <w:tcW w:w="965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rPr>
                        <m:sty m:val="p"/>
                      </m:rPr>
                      <m:t>+</m:t>
                    </m:r>
                  </m:oMath>
                </w:p>
              </w:tc>
            </w:tr>
            <w:tr>
              <w:tc>
                <w:tcPr>
                  <w:tcW w:w="1345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2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oMath>
                </w:p>
              </w:tc>
              <w:tc>
                <w:tcPr>
                  <w:tcW w:w="965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rPr>
                        <m:sty m:val="p"/>
                      </m:rPr>
                      <m:t>−</m:t>
                    </m:r>
                  </m:oMath>
                </w:p>
              </w:tc>
              <w:tc>
                <w:tcPr>
                  <w:tcW w:w="965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rPr>
                        <m:sty m:val="p"/>
                      </m:rPr>
                      <m:t>|</m:t>
                    </m:r>
                  </m:oMath>
                </w:p>
              </w:tc>
              <w:tc>
                <w:tcPr>
                  <w:tcW w:w="870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rPr>
                        <m:sty m:val="p"/>
                      </m:rPr>
                      <m:t>−</m:t>
                    </m:r>
                  </m:oMath>
                </w:p>
              </w:tc>
              <w:tc>
                <w:tcPr>
                  <w:tcW w:w="965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0</m:t>
                    </m:r>
                  </m:oMath>
                </w:p>
              </w:tc>
              <w:tc>
                <w:tcPr>
                  <w:tcW w:w="870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rPr>
                        <m:sty m:val="p"/>
                      </m:rPr>
                      <m:t>+</m:t>
                    </m:r>
                  </m:oMath>
                </w:p>
              </w:tc>
              <w:tc>
                <w:tcPr>
                  <w:tcW w:w="870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rPr>
                        <m:sty m:val="p"/>
                      </m:rPr>
                      <m:t>|</m:t>
                    </m:r>
                  </m:oMath>
                </w:p>
              </w:tc>
              <w:tc>
                <w:tcPr>
                  <w:tcW w:w="965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rPr>
                        <m:sty m:val="p"/>
                      </m:rPr>
                      <m:t>+</m:t>
                    </m:r>
                  </m:oMath>
                </w:p>
              </w:tc>
            </w:tr>
            <w:tr>
              <w:tc>
                <w:tcPr>
                  <w:tcW w:w="1345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x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3</m:t>
                    </m:r>
                  </m:oMath>
                </w:p>
              </w:tc>
              <w:tc>
                <w:tcPr>
                  <w:tcW w:w="965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rPr>
                        <m:sty m:val="p"/>
                      </m:rPr>
                      <m:t>−</m:t>
                    </m:r>
                  </m:oMath>
                </w:p>
              </w:tc>
              <w:tc>
                <w:tcPr>
                  <w:tcW w:w="965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rPr>
                        <m:sty m:val="p"/>
                      </m:rPr>
                      <m:t>|</m:t>
                    </m:r>
                  </m:oMath>
                </w:p>
              </w:tc>
              <w:tc>
                <w:tcPr>
                  <w:tcW w:w="870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rPr>
                        <m:sty m:val="p"/>
                      </m:rPr>
                      <m:t>−</m:t>
                    </m:r>
                  </m:oMath>
                </w:p>
              </w:tc>
              <w:tc>
                <w:tcPr>
                  <w:tcW w:w="965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rPr>
                        <m:sty m:val="p"/>
                      </m:rPr>
                      <m:t>|</m:t>
                    </m:r>
                  </m:oMath>
                </w:p>
              </w:tc>
              <w:tc>
                <w:tcPr>
                  <w:tcW w:w="870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rPr>
                        <m:sty m:val="p"/>
                      </m:rPr>
                      <m:t>−</m:t>
                    </m:r>
                  </m:oMath>
                </w:p>
              </w:tc>
              <w:tc>
                <w:tcPr>
                  <w:tcW w:w="870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0</m:t>
                    </m:r>
                  </m:oMath>
                </w:p>
              </w:tc>
              <w:tc>
                <w:tcPr>
                  <w:tcW w:w="965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rPr>
                        <m:sty m:val="p"/>
                      </m:rPr>
                      <m:t>+</m:t>
                    </m:r>
                  </m:oMath>
                </w:p>
              </w:tc>
            </w:tr>
            <w:tr>
              <w:tc>
                <w:tcPr>
                  <w:tcW w:w="1345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f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x</m:t>
                        </m:r>
                      </m:e>
                    </m:d>
                  </m:oMath>
                </w:p>
              </w:tc>
              <w:tc>
                <w:tcPr>
                  <w:tcW w:w="965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rPr>
                        <m:sty m:val="p"/>
                      </m:rPr>
                      <m:t>−</m:t>
                    </m:r>
                  </m:oMath>
                </w:p>
              </w:tc>
              <w:tc>
                <w:tcPr>
                  <w:tcW w:w="965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0</m:t>
                    </m:r>
                  </m:oMath>
                </w:p>
              </w:tc>
              <w:tc>
                <w:tcPr>
                  <w:tcW w:w="870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rPr>
                        <m:sty m:val="p"/>
                      </m:rPr>
                      <m:t>+</m:t>
                    </m:r>
                  </m:oMath>
                </w:p>
              </w:tc>
              <w:tc>
                <w:tcPr>
                  <w:tcW w:w="965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0</m:t>
                    </m:r>
                  </m:oMath>
                </w:p>
              </w:tc>
              <w:tc>
                <w:tcPr>
                  <w:tcW w:w="870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rPr>
                        <m:sty m:val="p"/>
                      </m:rPr>
                      <m:t>−</m:t>
                    </m:r>
                  </m:oMath>
                </w:p>
              </w:tc>
              <w:tc>
                <w:tcPr>
                  <w:tcW w:w="870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0</m:t>
                    </m:r>
                  </m:oMath>
                </w:p>
              </w:tc>
              <w:tc>
                <w:tcPr>
                  <w:tcW w:w="965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rPr>
                        <m:sty m:val="p"/>
                      </m:rPr>
                      <m:t>+</m:t>
                    </m:r>
                  </m:oMath>
                </w:p>
              </w:tc>
            </w:tr>
          </w:tbl>
          <w:p>
            <w:pPr>
              <w:numPr>
                <w:ilvl w:val="0"/>
                <w:numId w:val="1018"/>
              </w:numPr>
              <w:bidi/>
              <w:spacing w:before="120"/>
            </w:pPr>
            <w:r>
              <w:rPr>
                <w:b/>
                <w:bCs/>
                <w:rtl/>
              </w:rPr>
              <w:t xml:space="preserve">المعادلة: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 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أو</w:t>
            </w:r>
            <w:r>
              <w:rPr>
                <w:rtl/>
              </w:rPr>
              <w:t xml:space="preserve"> </w:t>
            </w:r>
            <m:oMath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أو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ومنه</w:t>
            </w:r>
            <w:r>
              <w:rPr>
                <w:rtl/>
              </w:rPr>
              <w:t xml:space="preserve"> </w:t>
            </w:r>
            <m:oMath>
              <m:r>
                <m:t>S</m:t>
              </m:r>
              <m:r>
                <m:rPr>
                  <m:sty m:val="p"/>
                </m:rPr>
                <m:t>=</m:t>
              </m:r>
              <m:d>
                <m:dPr>
                  <m:begChr m:val="{"/>
                  <m:endChr m:val="}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 </m:t>
                  </m:r>
                  <m:r>
                    <m:rPr>
                      <m:sty m:val="p"/>
                    </m:rPr>
                    <m:t>;</m:t>
                  </m:r>
                  <m:r>
                    <m:t> 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r>
                    <m:rPr>
                      <m:sty m:val="p"/>
                    </m:rPr>
                    <m:t>;</m:t>
                  </m:r>
                  <m:r>
                    <m:t> </m:t>
                  </m:r>
                  <m:r>
                    <m:t>3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18"/>
              </w:numPr>
              <w:bidi/>
            </w:pPr>
            <w:r>
              <w:rPr>
                <w:b/>
                <w:bCs/>
                <w:rtl/>
              </w:rPr>
              <w:t xml:space="preserve">المتراجحة: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 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borderBox>
                <m:e>
                  <m:d>
                    <m:dPr>
                      <m:begChr m:val="]"/>
                      <m:endChr m:val="["/>
                      <m:sepChr m:val="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∞</m:t>
                      </m:r>
                      <m:r>
                        <m:rPr>
                          <m:sty m:val="p"/>
                        </m:rPr>
                        <m:t>;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e>
                  </m:d>
                  <m:r>
                    <m:t> </m:t>
                  </m:r>
                  <m:r>
                    <m:rPr>
                      <m:sty m:val="p"/>
                    </m:rPr>
                    <m:t>∪</m:t>
                  </m:r>
                  <m:r>
                    <m:t> </m:t>
                  </m:r>
                  <m:d>
                    <m:dPr>
                      <m:begChr m:val="]"/>
                      <m:endChr m:val="["/>
                      <m:sepChr m:val="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</m:den>
                      </m:f>
                      <m:r>
                        <m:rPr>
                          <m:sty m:val="p"/>
                        </m:rPr>
                        <m:t>;</m:t>
                      </m:r>
                      <m:r>
                        <m:t>3</m:t>
                      </m:r>
                    </m:e>
                  </m:d>
                </m:e>
              </m:borderBox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 (تحقق: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0</m:t>
                  </m:r>
                </m:e>
              </m:d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0</m:t>
              </m:r>
              <m:r>
                <m:rPr>
                  <m:sty m:val="p"/>
                </m:rPr>
                <m:t>∈</m:t>
              </m:r>
              <m:d>
                <m:dPr>
                  <m:begChr m:val="]"/>
                  <m:endChr m:val="[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;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</m:oMath>
            <w:r>
              <w:rPr>
                <w:rtl/>
              </w:rPr>
              <w:t xml:space="preserve">).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9F5600"/>
          <w:left w:val="single" w:sz="10" w:space="0" w:color="9F5600"/>
          <w:bottom w:val="single" w:sz="10" w:space="0" w:color="9F5600"/>
          <w:right w:val="single" w:sz="10" w:space="0" w:color="9F5600"/>
          <w:insideH w:val="single" w:sz="10" w:space="0" w:color="9F5600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9F5600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كثير حدود من الدرجة 4 له جذران معلومان</w:t>
            </w:r>
          </w:p>
        </w:tc>
      </w:tr>
      <w:tr>
        <w:tc>
          <w:tcPr>
            <w:tcW w:w="9864" w:type="dxa"/>
            <w:shd w:val="clear" w:color="auto" w:fill="FCF8F2"/>
          </w:tcPr>
          <w:p>
            <w:pPr>
              <w:bidi/>
            </w:pP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7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6</m:t>
              </m:r>
            </m:oMath>
            <w:r>
              <w:rPr>
                <w:rtl/>
              </w:rPr>
              <w:t xml:space="preserve">.  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</m:e>
              </m:d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7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 و  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7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هورنر مرتين: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نقسم على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ثم نقسم الحاصل على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(أي</w:t>
            </w:r>
            <w:r>
              <w:rPr>
                <w:rtl/>
              </w:rPr>
              <w:t xml:space="preserve"> </w:t>
            </w:r>
            <m:oMath>
              <m:r>
                <m:t>α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rPr>
                <w:rtl/>
              </w:rPr>
              <w:t xml:space="preserve">):</w:t>
            </w:r>
          </w:p>
          <w:tbl>
            <w:tblPr>
              <w:tblStyle w:val="Table"/>
              <w:tblW w:w="6075" w:type="dxa"/>
              <w:jc w:val="center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firstRow="1" w:lastRow="0" w:firstColumn="0" w:lastColumn="0" w:noHBand="0" w:noVBand="0" w:val="0020"/>
            </w:tblPr>
            <w:tblGrid>
              <w:gridCol w:w="1345"/>
              <w:gridCol w:w="870"/>
              <w:gridCol w:w="965"/>
              <w:gridCol w:w="965"/>
              <w:gridCol w:w="965"/>
              <w:gridCol w:w="965"/>
            </w:tblGrid>
            <w:tr>
              <w:trPr>
                <w:tblHeader w:val="true"/>
              </w:trPr>
              <w:tc>
                <w:tcPr>
                  <w:tcW w:w="1345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w:r>
                    <w:rPr>
                      <w:rtl/>
                    </w:rPr>
                    <w:t xml:space="preserve"/>
                  </w:r>
                </w:p>
              </w:tc>
              <w:tc>
                <w:tcPr>
                  <w:tcW w:w="870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w:r>
                    <w:rPr>
                      <w:rtl/>
                    </w:rPr>
                    <w:t xml:space="preserve"/>
                  </w:r>
                  <m:oMath>
                    <m:r>
                      <m:t>1</m:t>
                    </m:r>
                  </m:oMath>
                </w:p>
              </w:tc>
              <w:tc>
                <w:tcPr>
                  <w:tcW w:w="965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w:r>
                    <w:rPr>
                      <w:rtl/>
                    </w:rPr>
                    <w:t xml:space="preserve"/>
                  </w:r>
                  <m:oMath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oMath>
                </w:p>
              </w:tc>
              <w:tc>
                <w:tcPr>
                  <w:tcW w:w="965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w:r>
                    <w:rPr>
                      <w:rtl/>
                    </w:rPr>
                    <w:t xml:space="preserve"/>
                  </w:r>
                  <m:oMath>
                    <m:r>
                      <m:rPr>
                        <m:sty m:val="p"/>
                      </m:rPr>
                      <m:t>−</m:t>
                    </m:r>
                    <m:r>
                      <m:t>7</m:t>
                    </m:r>
                  </m:oMath>
                </w:p>
              </w:tc>
              <w:tc>
                <w:tcPr>
                  <w:tcW w:w="965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w:r>
                    <w:rPr>
                      <w:rtl/>
                    </w:rPr>
                    <w:t xml:space="preserve"/>
                  </w:r>
                  <m:oMath>
                    <m:r>
                      <m:t>1</m:t>
                    </m:r>
                  </m:oMath>
                </w:p>
              </w:tc>
              <w:tc>
                <w:tcPr>
                  <w:tcW w:w="965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w:r>
                    <w:rPr>
                      <w:rtl/>
                    </w:rPr>
                    <w:t xml:space="preserve"/>
                  </w:r>
                  <m:oMath>
                    <m:r>
                      <m:t>6</m:t>
                    </m:r>
                  </m:oMath>
                </w:p>
              </w:tc>
            </w:tr>
            <w:tr>
              <w:tc>
                <w:tcPr>
                  <w:tcW w:w="1345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w:r>
                    <w:rPr>
                      <w:rtl/>
                    </w:rPr>
                    <w:t xml:space="preserve"/>
                  </w:r>
                  <m:oMath>
                    <m:r>
                      <m:t>α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</w:p>
              </w:tc>
              <w:tc>
                <w:tcPr>
                  <w:tcW w:w="870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rPr>
                        <m:sty m:val="p"/>
                      </m:rPr>
                      <m:t>↓</m:t>
                    </m:r>
                  </m:oMath>
                </w:p>
              </w:tc>
              <w:tc>
                <w:tcPr>
                  <w:tcW w:w="965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1</m:t>
                    </m:r>
                  </m:oMath>
                </w:p>
              </w:tc>
              <w:tc>
                <w:tcPr>
                  <w:tcW w:w="965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0</m:t>
                    </m:r>
                  </m:oMath>
                </w:p>
              </w:tc>
              <w:tc>
                <w:tcPr>
                  <w:tcW w:w="965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rPr>
                        <m:sty m:val="p"/>
                      </m:rPr>
                      <m:t>−</m:t>
                    </m:r>
                    <m:r>
                      <m:t>7</m:t>
                    </m:r>
                  </m:oMath>
                </w:p>
              </w:tc>
              <w:tc>
                <w:tcPr>
                  <w:tcW w:w="965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rPr>
                        <m:sty m:val="p"/>
                      </m:rPr>
                      <m:t>−</m:t>
                    </m:r>
                    <m:r>
                      <m:t>6</m:t>
                    </m:r>
                  </m:oMath>
                </w:p>
              </w:tc>
            </w:tr>
            <w:tr>
              <w:tc>
                <w:tcPr>
                  <w:tcW w:w="1345" w:type="dxa"/>
                </w:tcPr>
                <w:p>
                  <w:pPr>
                    <w:pStyle w:val="Compact"/>
                    <w:bidi/>
                    <w:jc w:val="center"/>
                  </w:pPr>
                </w:p>
              </w:tc>
              <w:tc>
                <w:tcPr>
                  <w:tcW w:w="870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w:r>
                    <w:rPr>
                      <w:rtl/>
                    </w:rPr>
                    <w:t xml:space="preserve"/>
                  </w:r>
                  <m:oMath>
                    <m:r>
                      <m:t>1</m:t>
                    </m:r>
                  </m:oMath>
                </w:p>
              </w:tc>
              <w:tc>
                <w:tcPr>
                  <w:tcW w:w="965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w:r>
                    <w:rPr>
                      <w:rtl/>
                    </w:rPr>
                    <w:t xml:space="preserve"/>
                  </w:r>
                  <m:oMath>
                    <m:r>
                      <m:t>0</m:t>
                    </m:r>
                  </m:oMath>
                </w:p>
              </w:tc>
              <w:tc>
                <w:tcPr>
                  <w:tcW w:w="965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w:r>
                    <w:rPr>
                      <w:rtl/>
                    </w:rPr>
                    <w:t xml:space="preserve"/>
                  </w:r>
                  <m:oMath>
                    <m:r>
                      <m:rPr>
                        <m:sty m:val="p"/>
                      </m:rPr>
                      <m:t>−</m:t>
                    </m:r>
                    <m:r>
                      <m:t>7</m:t>
                    </m:r>
                  </m:oMath>
                </w:p>
              </w:tc>
              <w:tc>
                <w:tcPr>
                  <w:tcW w:w="965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w:r>
                    <w:rPr>
                      <w:rtl/>
                    </w:rPr>
                    <w:t xml:space="preserve"/>
                  </w:r>
                  <m:oMath>
                    <m:r>
                      <m:rPr>
                        <m:sty m:val="p"/>
                      </m:rPr>
                      <m:t>−</m:t>
                    </m:r>
                    <m:r>
                      <m:t>6</m:t>
                    </m:r>
                  </m:oMath>
                </w:p>
              </w:tc>
              <w:tc>
                <w:tcPr>
                  <w:tcW w:w="965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w:r>
                    <w:rPr>
                      <w:rtl/>
                    </w:rPr>
                    <w:t xml:space="preserve"/>
                  </w:r>
                  <m:oMath>
                    <m:r>
                      <m:t>0</m:t>
                    </m:r>
                  </m:oMath>
                </w:p>
              </w:tc>
            </w:tr>
            <w:tr>
              <w:tc>
                <w:tcPr>
                  <w:tcW w:w="1345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w:r>
                    <w:rPr>
                      <w:rtl/>
                    </w:rPr>
                    <w:t xml:space="preserve"/>
                  </w:r>
                  <m:oMath>
                    <m:r>
                      <m:t>α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oMath>
                </w:p>
              </w:tc>
              <w:tc>
                <w:tcPr>
                  <w:tcW w:w="870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rPr>
                        <m:sty m:val="p"/>
                      </m:rPr>
                      <m:t>↓</m:t>
                    </m:r>
                  </m:oMath>
                </w:p>
              </w:tc>
              <w:tc>
                <w:tcPr>
                  <w:tcW w:w="965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oMath>
                </w:p>
              </w:tc>
              <w:tc>
                <w:tcPr>
                  <w:tcW w:w="965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1</m:t>
                    </m:r>
                  </m:oMath>
                </w:p>
              </w:tc>
              <w:tc>
                <w:tcPr>
                  <w:tcW w:w="965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6</m:t>
                    </m:r>
                  </m:oMath>
                </w:p>
              </w:tc>
              <w:tc>
                <w:tcPr>
                  <w:tcW w:w="965" w:type="dxa"/>
                </w:tcPr>
                <w:p>
                  <w:pPr>
                    <w:pStyle w:val="Compact"/>
                    <w:bidi/>
                    <w:jc w:val="center"/>
                  </w:pPr>
                </w:p>
              </w:tc>
            </w:tr>
            <w:tr>
              <w:tc>
                <w:tcPr>
                  <w:tcW w:w="1345" w:type="dxa"/>
                </w:tcPr>
                <w:p>
                  <w:pPr>
                    <w:pStyle w:val="Compact"/>
                    <w:bidi/>
                    <w:jc w:val="center"/>
                  </w:pPr>
                </w:p>
              </w:tc>
              <w:tc>
                <w:tcPr>
                  <w:tcW w:w="870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w:r>
                    <w:rPr>
                      <w:rtl/>
                    </w:rPr>
                    <w:t xml:space="preserve"/>
                  </w:r>
                  <m:oMath>
                    <m:r>
                      <m:t>1</m:t>
                    </m:r>
                  </m:oMath>
                </w:p>
              </w:tc>
              <w:tc>
                <w:tcPr>
                  <w:tcW w:w="965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w:r>
                    <w:rPr>
                      <w:rtl/>
                    </w:rPr>
                    <w:t xml:space="preserve"/>
                  </w:r>
                  <m:oMath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oMath>
                </w:p>
              </w:tc>
              <w:tc>
                <w:tcPr>
                  <w:tcW w:w="965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w:r>
                    <w:rPr>
                      <w:rtl/>
                    </w:rPr>
                    <w:t xml:space="preserve"/>
                  </w:r>
                  <m:oMath>
                    <m:r>
                      <m:rPr>
                        <m:sty m:val="p"/>
                      </m:rPr>
                      <m:t>−</m:t>
                    </m:r>
                    <m:r>
                      <m:t>6</m:t>
                    </m:r>
                  </m:oMath>
                </w:p>
              </w:tc>
              <w:tc>
                <w:tcPr>
                  <w:tcW w:w="965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w:r>
                    <w:rPr>
                      <w:rtl/>
                    </w:rPr>
                    <w:t xml:space="preserve"/>
                  </w:r>
                  <m:oMath>
                    <m:r>
                      <m:t>0</m:t>
                    </m:r>
                  </m:oMath>
                </w:p>
              </w:tc>
              <w:tc>
                <w:tcPr>
                  <w:tcW w:w="965" w:type="dxa"/>
                </w:tcPr>
                <w:p>
                  <w:pPr>
                    <w:pStyle w:val="Compact"/>
                    <w:bidi/>
                    <w:jc w:val="center"/>
                  </w:pPr>
                </w:p>
              </w:tc>
            </w:tr>
          </w:tbl>
          <w:p>
            <w:pPr>
              <w:bidi/>
              <w:spacing w:before="120"/>
            </w:pPr>
            <w:r>
              <w:rPr>
                <w:rtl/>
              </w:rPr>
              <w:t xml:space="preserve">إذن:  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d>
                <m:dPr>
                  <m:begChr m:val="("/>
                  <m:endChr m:val=")"/>
                  <m:sepChr m:val="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d>
              <m:r>
                <m:rPr>
                  <m:sty m:val="p"/>
                </m:rPr>
                <m:t>=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d>
                <m:dPr>
                  <m:begChr m:val="("/>
                  <m:endChr m:val=")"/>
                  <m:sepChr m:val="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rtl/>
              </w:rPr>
              <w:t xml:space="preserve">والعدد</w:t>
            </w:r>
            <w:r>
              <w:rPr>
                <w:rtl/>
              </w:rPr>
              <w:t xml:space="preserve"> </w:t>
            </w:r>
            <m:oMath>
              <m:r>
                <m:t>3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جذر لـ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6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(لأن</w:t>
            </w:r>
            <w:r>
              <w:rPr>
                <w:rtl/>
              </w:rPr>
              <w:t xml:space="preserve"> </w:t>
            </w:r>
            <m:oMath>
              <m:r>
                <m:t>9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6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) ، ومنه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6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e>
              </m:d>
            </m:oMath>
            <w:r>
              <w:rPr>
                <w:rtl/>
              </w:rPr>
              <w:t xml:space="preserve">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borderBox>
                  <m:e>
                    <m:r>
                      <m:t>g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rPr>
                        <m:sty m:val="p"/>
                      </m:rPr>
                      <m:t>=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d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d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3</m:t>
                        </m:r>
                      </m:e>
                    </m:d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</m:e>
                    </m:d>
                  </m:e>
                </m:borderBox>
              </m:oMath>
            </m:oMathPara>
          </w:p>
          <w:p>
            <w:pPr>
              <w:bidi/>
            </w:pPr>
            <w:r>
              <w:rPr>
                <w:b/>
                <w:bCs/>
                <w:rtl/>
              </w:rPr>
              <w:t xml:space="preserve">بالمطابقة (حل آخر):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نكتب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a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e>
              </m:d>
              <m:r>
                <m:rPr>
                  <m:sty m:val="p"/>
                </m:rPr>
                <m:t>=</m:t>
              </m:r>
              <m:r>
                <m:t>a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c</m:t>
                  </m:r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</m:e>
              </m:d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b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c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فنجد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c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6</m:t>
              </m:r>
            </m:oMath>
            <w:r>
              <w:rPr>
                <w:rtl/>
              </w:rPr>
              <w:t xml:space="preserve">.</w:t>
            </w:r>
          </w:p>
          <w:tbl>
            <w:tblPr>
              <w:tblStyle w:val="Table"/>
              <w:tblW w:w="9175" w:type="dxa"/>
              <w:jc w:val="center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firstRow="1" w:lastRow="0" w:firstColumn="0" w:lastColumn="0" w:noHBand="0" w:noVBand="0" w:val="0020"/>
            </w:tblPr>
            <w:tblGrid>
              <w:gridCol w:w="965"/>
              <w:gridCol w:w="965"/>
              <w:gridCol w:w="965"/>
              <w:gridCol w:w="870"/>
              <w:gridCol w:w="965"/>
              <w:gridCol w:w="870"/>
              <w:gridCol w:w="870"/>
              <w:gridCol w:w="870"/>
              <w:gridCol w:w="870"/>
              <w:gridCol w:w="965"/>
            </w:tblGrid>
            <w:tr>
              <w:trPr>
                <w:tblHeader w:val="true"/>
              </w:trPr>
              <w:tc>
                <w:tcPr>
                  <w:tcW w:w="965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w:r>
                    <w:rPr>
                      <w:rtl/>
                    </w:rPr>
                    <w:t xml:space="preserve"/>
                  </w:r>
                  <m:oMath>
                    <m:r>
                      <m:t>x</m:t>
                    </m:r>
                  </m:oMath>
                </w:p>
              </w:tc>
              <w:tc>
                <w:tcPr>
                  <w:tcW w:w="965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∞</m:t>
                    </m:r>
                  </m:oMath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 </w:t>
                  </w:r>
                </w:p>
              </w:tc>
              <w:tc>
                <w:tcPr>
                  <w:tcW w:w="965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oMath>
                </w:p>
              </w:tc>
              <w:tc>
                <w:tcPr>
                  <w:tcW w:w="870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</w:p>
              </w:tc>
              <w:tc>
                <w:tcPr>
                  <w:tcW w:w="965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oMath>
                </w:p>
              </w:tc>
              <w:tc>
                <w:tcPr>
                  <w:tcW w:w="870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</w:p>
              </w:tc>
              <w:tc>
                <w:tcPr>
                  <w:tcW w:w="870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1</m:t>
                    </m:r>
                  </m:oMath>
                </w:p>
              </w:tc>
              <w:tc>
                <w:tcPr>
                  <w:tcW w:w="870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</w:p>
              </w:tc>
              <w:tc>
                <w:tcPr>
                  <w:tcW w:w="870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3</m:t>
                    </m:r>
                  </m:oMath>
                </w:p>
              </w:tc>
              <w:tc>
                <w:tcPr>
                  <w:tcW w:w="965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w:r>
                    <w:rPr>
                      <w:rtl/>
                    </w:rPr>
                    <w:t xml:space="preserve"> </w:t>
                  </w:r>
                  <w:r>
                    <w:rPr>
                      <w:rtl/>
                    </w:rPr>
                    <w:t xml:space="preserve"> </w:t>
                  </w:r>
                  <m:oMath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∞</m:t>
                    </m:r>
                  </m:oMath>
                </w:p>
              </w:tc>
            </w:tr>
            <w:tr>
              <w:tc>
                <w:tcPr>
                  <w:tcW w:w="965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g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x</m:t>
                        </m:r>
                      </m:e>
                    </m:d>
                  </m:oMath>
                </w:p>
              </w:tc>
              <w:tc>
                <w:tcPr>
                  <w:tcW w:w="965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rPr>
                        <m:sty m:val="p"/>
                      </m:rPr>
                      <m:t>+</m:t>
                    </m:r>
                  </m:oMath>
                </w:p>
              </w:tc>
              <w:tc>
                <w:tcPr>
                  <w:tcW w:w="965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0</m:t>
                    </m:r>
                  </m:oMath>
                </w:p>
              </w:tc>
              <w:tc>
                <w:tcPr>
                  <w:tcW w:w="870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rPr>
                        <m:sty m:val="p"/>
                      </m:rPr>
                      <m:t>−</m:t>
                    </m:r>
                  </m:oMath>
                </w:p>
              </w:tc>
              <w:tc>
                <w:tcPr>
                  <w:tcW w:w="965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0</m:t>
                    </m:r>
                  </m:oMath>
                </w:p>
              </w:tc>
              <w:tc>
                <w:tcPr>
                  <w:tcW w:w="870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rPr>
                        <m:sty m:val="p"/>
                      </m:rPr>
                      <m:t>+</m:t>
                    </m:r>
                  </m:oMath>
                </w:p>
              </w:tc>
              <w:tc>
                <w:tcPr>
                  <w:tcW w:w="870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0</m:t>
                    </m:r>
                  </m:oMath>
                </w:p>
              </w:tc>
              <w:tc>
                <w:tcPr>
                  <w:tcW w:w="870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rPr>
                        <m:sty m:val="p"/>
                      </m:rPr>
                      <m:t>−</m:t>
                    </m:r>
                  </m:oMath>
                </w:p>
              </w:tc>
              <w:tc>
                <w:tcPr>
                  <w:tcW w:w="870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0</m:t>
                    </m:r>
                  </m:oMath>
                </w:p>
              </w:tc>
              <w:tc>
                <w:tcPr>
                  <w:tcW w:w="965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rPr>
                        <m:sty m:val="p"/>
                      </m:rPr>
                      <m:t>+</m:t>
                    </m:r>
                  </m:oMath>
                </w:p>
              </w:tc>
            </w:tr>
          </w:tbl>
          <w:p>
            <w:pPr>
              <w:bidi/>
              <w:spacing w:before="120"/>
            </w:pP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d>
                <m:dPr>
                  <m:begChr m:val="]"/>
                  <m:endChr m:val="]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  <m:r>
                    <m:rPr>
                      <m:sty m:val="p"/>
                    </m:rPr>
                    <m:t>;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rPr>
                  <m:sty m:val="p"/>
                </m:rPr>
                <m:t>∪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;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∪</m:t>
              </m:r>
              <m:d>
                <m:dPr>
                  <m:begChr m:val="["/>
                  <m:endChr m:val="["/>
                  <m:sepChr m:val="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;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e>
              </m:d>
            </m:oMath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55167B"/>
          <w:left w:val="single" w:sz="10" w:space="0" w:color="55167B"/>
          <w:bottom w:val="single" w:sz="10" w:space="0" w:color="55167B"/>
          <w:right w:val="single" w:sz="10" w:space="0" w:color="55167B"/>
          <w:insideH w:val="single" w:sz="10" w:space="0" w:color="55167B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55167B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أي طريقة أختار؟</w:t>
            </w:r>
          </w:p>
        </w:tc>
      </w:tr>
      <w:tr>
        <w:tc>
          <w:tcPr>
            <w:tcW w:w="9864" w:type="dxa"/>
            <w:shd w:val="clear" w:color="auto" w:fill="F8F4FA"/>
          </w:tcPr>
          <w:tbl>
            <w:tblPr>
              <w:tblStyle w:val="Table"/>
              <w:tblW w:w="6968" w:type="dxa"/>
              <w:jc w:val="center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ook w:firstRow="1" w:lastRow="0" w:firstColumn="0" w:lastColumn="0" w:noHBand="0" w:noVBand="0" w:val="0020"/>
            </w:tblPr>
            <w:tblGrid>
              <w:gridCol w:w="5068"/>
              <w:gridCol w:w="1900"/>
            </w:tblGrid>
            <w:tr>
              <w:trPr>
                <w:tblHeader w:val="true"/>
              </w:trPr>
              <w:tc>
                <w:tcPr>
                  <w:shd w:val="clear" w:color="auto" w:fill="E4E7ED"/>
                </w:tcPr>
                <w:p>
                  <w:pPr>
                    <w:pStyle w:val="Compact"/>
                    <w:bidi/>
                    <w:jc w:val="left"/>
                  </w:pPr>
                  <w:r>
                    <w:rPr>
                      <w:rtl/>
                    </w:rPr>
                    <w:t xml:space="preserve"/>
                  </w:r>
                  <w:r>
                    <w:rPr>
                      <w:b/>
                      <w:bCs/>
                      <w:rtl/>
                    </w:rPr>
                    <w:t xml:space="preserve">متى نستعملها؟</w:t>
                  </w:r>
                </w:p>
              </w:tc>
              <w:tc>
                <w:tcPr>
                  <w:shd w:val="clear" w:color="auto" w:fill="E4E7ED"/>
                </w:tcPr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الطريقة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rtl/>
                    </w:rPr>
                    <w:t xml:space="preserve">نعرف جذراً</w:t>
                  </w:r>
                  <w:r>
                    <w:rPr>
                      <w:rtl/>
                    </w:rPr>
                    <w:t xml:space="preserve"> </w:t>
                  </w:r>
                  <m:oMath>
                    <m:r>
                      <m:t>α</m:t>
                    </m:r>
                  </m:oMath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ودرجة</w:t>
                  </w:r>
                  <w:r>
                    <w:rPr>
                      <w:rtl/>
                    </w:rPr>
                    <w:t xml:space="preserve"> </w:t>
                  </w:r>
                  <m:oMath>
                    <m:r>
                      <m:t>f</m:t>
                    </m:r>
                  </m:oMath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صغيرة: نكتب</w:t>
                  </w:r>
                  <w:r>
                    <w:rPr>
                      <w:rtl/>
                    </w:rPr>
                    <w:t xml:space="preserve"> </w:t>
                  </w:r>
                  <m:oMath>
                    <m:r>
                      <m:t>f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rPr>
                        <m:sty m:val="p"/>
                      </m:rPr>
                      <m:t>=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α</m:t>
                        </m:r>
                      </m:e>
                    </m:d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a</m:t>
                        </m:r>
                        <m:sSup>
                          <m:e>
                            <m:r>
                              <m:t>x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+</m:t>
                        </m:r>
                        <m:r>
                          <m:t>b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c</m:t>
                        </m:r>
                      </m:e>
                    </m:d>
                  </m:oMath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وننشر ثم نطابق. تصلح أيضاً مع قاسم من الدرجة</w:t>
                  </w:r>
                  <w:r>
                    <w:rPr>
                      <w:rtl/>
                    </w:rPr>
                    <w:t xml:space="preserve"> </w:t>
                  </w:r>
                  <m:oMath>
                    <m:r>
                      <m:t>2</m:t>
                    </m:r>
                  </m:oMath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مثل</w:t>
                  </w:r>
                  <w:r>
                    <w:rPr>
                      <w:rtl/>
                    </w:rPr>
                    <w:t xml:space="preserve"> </w:t>
                  </w:r>
                  <m:oMath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oMath>
                  <w:r>
                    <w:rPr>
                      <w:rtl/>
                    </w:rPr>
                    <w:t xml:space="preserve">.</w:t>
                  </w:r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rtl/>
                    </w:rPr>
                    <w:t xml:space="preserve">المطابقة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rtl/>
                    </w:rPr>
                    <w:t xml:space="preserve">لكل قاسم (من الدرجة</w:t>
                  </w:r>
                  <w:r>
                    <w:rPr>
                      <w:rtl/>
                    </w:rPr>
                    <w:t xml:space="preserve"> </w:t>
                  </w:r>
                  <m:oMath>
                    <m:r>
                      <m:t>1</m:t>
                    </m:r>
                  </m:oMath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أو</w:t>
                  </w:r>
                  <w:r>
                    <w:rPr>
                      <w:rtl/>
                    </w:rPr>
                    <w:t xml:space="preserve"> </w:t>
                  </w:r>
                  <m:oMath>
                    <m:r>
                      <m:t>2</m:t>
                    </m:r>
                  </m:oMath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أو أكثر) ، حتى لو لم يكن</w:t>
                  </w:r>
                  <w:r>
                    <w:rPr>
                      <w:rtl/>
                    </w:rPr>
                    <w:t xml:space="preserve"> </w:t>
                  </w:r>
                  <m:oMath>
                    <m:r>
                      <m:t>α</m:t>
                    </m:r>
                  </m:oMath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جذراً: تعطي الحاصل والباقي.</w:t>
                  </w:r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rtl/>
                    </w:rPr>
                    <w:t xml:space="preserve">القسمة الإقليدية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rtl/>
                    </w:rPr>
                    <w:t xml:space="preserve">أسرع طريقة للقسمة على</w:t>
                  </w:r>
                  <w:r>
                    <w:rPr>
                      <w:rtl/>
                    </w:rPr>
                    <w:t xml:space="preserve"> </w:t>
                  </w:r>
                  <m:oMath>
                    <m:r>
                      <m:t>x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α</m:t>
                    </m:r>
                  </m:oMath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فقط ؛ الخانة الأخيرة تعطي</w:t>
                  </w:r>
                  <w:r>
                    <w:rPr>
                      <w:rtl/>
                    </w:rPr>
                    <w:t xml:space="preserve"> </w:t>
                  </w:r>
                  <m:oMath>
                    <m:r>
                      <m:t>f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α</m:t>
                        </m:r>
                      </m:e>
                    </m:d>
                  </m:oMath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، ونكررها لجذر ثانٍ.</w:t>
                  </w:r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rtl/>
                    </w:rPr>
                    <w:t xml:space="preserve">جدول هورنر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rtl/>
                    </w:rPr>
                    <w:t xml:space="preserve">نجرب</w:t>
                  </w:r>
                  <w:r>
                    <w:rPr>
                      <w:rtl/>
                    </w:rPr>
                    <w:t xml:space="preserve"> </w:t>
                  </w:r>
                  <m:oMath>
                    <m:r>
                      <m:t>1</m:t>
                    </m:r>
                  </m:oMath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،</w:t>
                  </w:r>
                  <w:r>
                    <w:rPr>
                      <w:rtl/>
                    </w:rPr>
                    <w:t xml:space="preserve"> </w:t>
                  </w:r>
                  <m:oMath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oMath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،</w:t>
                  </w:r>
                  <w:r>
                    <w:rPr>
                      <w:rtl/>
                    </w:rPr>
                    <w:t xml:space="preserve"> </w:t>
                  </w:r>
                  <m:oMath>
                    <m:r>
                      <m:t>2</m:t>
                    </m:r>
                  </m:oMath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،</w:t>
                  </w:r>
                  <w:r>
                    <w:rPr>
                      <w:rtl/>
                    </w:rPr>
                    <w:t xml:space="preserve"> </w:t>
                  </w:r>
                  <m:oMath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oMath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،</w:t>
                  </w:r>
                  <w:r>
                    <w:rPr>
                      <w:rtl/>
                    </w:rPr>
                    <w:t xml:space="preserve"> </w:t>
                  </w:r>
                  <m:oMath>
                    <m:r>
                      <m:rPr>
                        <m:sty m:val="p"/>
                      </m:rPr>
                      <m:t>…</m:t>
                    </m:r>
                  </m:oMath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أو نجمع الحدود (مثلاً</w:t>
                  </w:r>
                  <w:r>
                    <w:rPr>
                      <w:rtl/>
                    </w:rPr>
                    <w:t xml:space="preserve"> </w:t>
                  </w:r>
                  <m:oMath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d>
                    <m:r>
                      <m:rPr>
                        <m:sty m:val="p"/>
                      </m:rPr>
                      <m:t>−</m:t>
                    </m:r>
                    <m:r>
                      <m:t>4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d>
                  </m:oMath>
                  <w:r>
                    <w:rPr>
                      <w:rtl/>
                    </w:rPr>
                    <w:t xml:space="preserve">).</w:t>
                  </w:r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rtl/>
                    </w:rPr>
                    <w:t xml:space="preserve">لإيجاد جذر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rtl/>
                    </w:rPr>
                    <w:t xml:space="preserve">نحلل إلى جداء عوامل من الدرجة الأولى (أو الثانية) ، ثم جدول الإشارة.</w:t>
                  </w:r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rtl/>
                    </w:rPr>
                    <w:t xml:space="preserve">الإشارة والمتراجحات</w:t>
                  </w:r>
                </w:p>
              </w:tc>
            </w:tr>
          </w:tbl>
          <w:p>
            <w:pPr>
              <w:bidi/>
              <w:spacing w:before="120"/>
            </w:pPr>
          </w:p>
        </w:tc>
      </w:tr>
    </w:tbl>
    <w:p>
      <w:pPr>
        <w:bidi/>
        <w:spacing w:before="0" w:after="0"/>
      </w:pPr>
    </w:p>
    <w:bookmarkEnd w:id="31"/>
    <w:bookmarkEnd w:id="32"/>
    <w:bookmarkStart w:id="33" w:name="المعادلات-والمتراجحات-من-الدرجة-الثانية"/>
    <w:p>
      <w:pPr>
        <w:pStyle w:val="Heading1"/>
        <w:bidi/>
      </w:pPr>
      <w:r>
        <w:rPr>
          <w:rStyle w:val="SectionNumber"/>
          <w:rtl/>
        </w:rPr>
        <w:t xml:space="preserve">10</w:t>
      </w:r>
      <w:r>
        <w:rPr>
          <w:rtl/>
        </w:rPr>
        <w:tab/>
      </w:r>
      <w:r>
        <w:rPr>
          <w:rtl/>
        </w:rPr>
        <w:t xml:space="preserve">المعادلات والمتراجحات من الدرجة الثانية</w:t>
      </w:r>
    </w:p>
    <w:tbl>
      <w:tblPr>
        <w:tblW w:w="9864" w:type="dxa"/>
        <w:jc w:val="center"/>
        <w:tblBorders>
          <w:top w:val="single" w:sz="10" w:space="0" w:color="193E7D"/>
          <w:left w:val="single" w:sz="10" w:space="0" w:color="193E7D"/>
          <w:bottom w:val="single" w:sz="10" w:space="0" w:color="193E7D"/>
          <w:right w:val="single" w:sz="10" w:space="0" w:color="193E7D"/>
          <w:insideH w:val="single" w:sz="10" w:space="0" w:color="193E7D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193E7D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الشكل النموذجي والمميز (</w:t>
            </w:r>
            <m:oMath>
              <m:r>
                <w:rPr>
                  <w:b/>
                  <w:bCs/>
                  <w:color w:val="FFFFFF"/>
                </w:rPr>
                <m:t>a</m:t>
              </m:r>
              <m:r>
                <m:rPr>
                  <m:sty m:val="p"/>
                </m:rPr>
                <w:rPr>
                  <w:b/>
                  <w:bCs/>
                  <w:color w:val="FFFFFF"/>
                </w:rPr>
                <m:t>≠</m:t>
              </m:r>
              <m:r>
                <w:rPr>
                  <w:b/>
                  <w:bCs/>
                  <w:color w:val="FFFFFF"/>
                </w:rPr>
                <m:t>0</m:t>
              </m:r>
            </m:oMath>
            <w:r>
              <w:rPr>
                <w:b/>
                <w:bCs/>
                <w:color w:val="FFFFFF"/>
                <w:rtl/>
              </w:rPr>
              <w:t xml:space="preserve">)</w:t>
            </w:r>
          </w:p>
        </w:tc>
      </w:tr>
      <w:tr>
        <w:tc>
          <w:tcPr>
            <w:tcW w:w="9864" w:type="dxa"/>
            <w:shd w:val="clear" w:color="auto" w:fill="F4F6FA"/>
          </w:tcPr>
          <w:p>
            <w:pPr>
              <w:bidi/>
              <w:jc w:val="center"/>
            </w:pPr>
            <m:oMath>
              <m:r>
                <m:t>​</m:t>
              </m:r>
              <m:r>
                <m:t>a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a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sSup>
                    <m:e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t>b</m:t>
                              </m:r>
                            </m:num>
                            <m:den>
                              <m:r>
                                <m:t>2</m:t>
                              </m:r>
                              <m:r>
                                <m:t>a</m:t>
                              </m:r>
                            </m:den>
                          </m:f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Δ</m:t>
                      </m:r>
                    </m:num>
                    <m:den>
                      <m:r>
                        <m:t>4</m:t>
                      </m:r>
                      <m:sSup>
                        <m:e>
                          <m:r>
                            <m:t>a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</m:oMath>
            <w:r>
              <w:rPr>
                <w:rtl/>
              </w:rPr>
              <w:t xml:space="preserve"> حيث </w:t>
            </w:r>
            <m:oMath>
              <m:r>
                <m:t>​</m:t>
              </m:r>
              <m:r>
                <m:t>Δ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a</m:t>
              </m:r>
              <m:r>
                <m:t>c</m:t>
              </m:r>
            </m:oMath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8F1E18"/>
          <w:left w:val="single" w:sz="10" w:space="0" w:color="8F1E18"/>
          <w:bottom w:val="single" w:sz="10" w:space="0" w:color="8F1E18"/>
          <w:right w:val="single" w:sz="10" w:space="0" w:color="8F1E18"/>
          <w:insideH w:val="single" w:sz="10" w:space="0" w:color="8F1E18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8F1E18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حل المعادلة</w:t>
            </w:r>
            <w:r>
              <w:rPr>
                <w:b/>
                <w:bCs/>
                <w:color w:val="FFFFFF"/>
                <w:rtl/>
              </w:rPr>
              <w:t xml:space="preserve"> </w:t>
            </w:r>
            <m:oMath>
              <m:r>
                <w:rPr>
                  <w:b/>
                  <w:bCs/>
                  <w:color w:val="FFFFFF"/>
                </w:rPr>
                <m:t>a</m:t>
              </m:r>
              <m:sSup>
                <m:e>
                  <m:r>
                    <w:rPr>
                      <w:b/>
                      <w:bCs/>
                      <w:color w:val="FFFFFF"/>
                    </w:rPr>
                    <m:t>x</m:t>
                  </m:r>
                </m:e>
                <m:sup>
                  <m:r>
                    <w:rPr>
                      <w:b/>
                      <w:bCs/>
                      <w:color w:val="FFFFFF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b/>
                  <w:bCs/>
                  <w:color w:val="FFFFFF"/>
                </w:rPr>
                <m:t>+</m:t>
              </m:r>
              <m:r>
                <w:rPr>
                  <w:b/>
                  <w:bCs/>
                  <w:color w:val="FFFFFF"/>
                </w:rPr>
                <m:t>b</m:t>
              </m:r>
              <m:r>
                <w:rPr>
                  <w:b/>
                  <w:bCs/>
                  <w:color w:val="FFFFFF"/>
                </w:rPr>
                <m:t>x</m:t>
              </m:r>
              <m:r>
                <m:rPr>
                  <m:sty m:val="p"/>
                </m:rPr>
                <w:rPr>
                  <w:b/>
                  <w:bCs/>
                  <w:color w:val="FFFFFF"/>
                </w:rPr>
                <m:t>+</m:t>
              </m:r>
              <m:r>
                <w:rPr>
                  <w:b/>
                  <w:bCs/>
                  <w:color w:val="FFFFFF"/>
                </w:rPr>
                <m:t>c</m:t>
              </m:r>
              <m:r>
                <m:rPr>
                  <m:sty m:val="p"/>
                </m:rPr>
                <w:rPr>
                  <w:b/>
                  <w:bCs/>
                  <w:color w:val="FFFFFF"/>
                </w:rPr>
                <m:t>=</m:t>
              </m:r>
              <m:r>
                <w:rPr>
                  <w:b/>
                  <w:bCs/>
                  <w:color w:val="FFFFFF"/>
                </w:rPr>
                <m:t>0</m:t>
              </m:r>
            </m:oMath>
            <w:r>
              <w:rPr>
                <w:b/>
                <w:bCs/>
                <w:color w:val="FFFFFF"/>
                <w:rtl/>
              </w:rPr>
              <w:t xml:space="preserve"> </w:t>
            </w:r>
            <w:r>
              <w:rPr>
                <w:b/>
                <w:bCs/>
                <w:color w:val="FFFFFF"/>
                <w:rtl/>
              </w:rPr>
              <w:t xml:space="preserve">وإشارة ثلاثي الحدود</w:t>
            </w:r>
          </w:p>
        </w:tc>
      </w:tr>
      <w:tr>
        <w:tc>
          <w:tcPr>
            <w:tcW w:w="9864" w:type="dxa"/>
            <w:shd w:val="clear" w:color="auto" w:fill="FBF4F4"/>
          </w:tcPr>
          <w:tbl>
            <w:tblPr>
              <w:tblStyle w:val="Table"/>
              <w:tblW w:w="9522" w:type="dxa"/>
              <w:jc w:val="center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firstRow="1" w:lastRow="0" w:firstColumn="0" w:lastColumn="0" w:noHBand="0" w:noVBand="0" w:val="0020"/>
            </w:tblPr>
            <w:tblGrid>
              <w:gridCol w:w="1781"/>
              <w:gridCol w:w="2719"/>
              <w:gridCol w:w="3971"/>
              <w:gridCol w:w="1051"/>
            </w:tblGrid>
            <w:tr>
              <w:trPr>
                <w:tblHeader w:val="true"/>
              </w:trPr>
              <w:tc>
                <w:tcPr>
                  <w:tcW w:w="1781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Δ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0</m:t>
                    </m:r>
                  </m:oMath>
                </w:p>
              </w:tc>
              <w:tc>
                <w:tcPr>
                  <w:tcW w:w="2719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Δ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oMath>
                </w:p>
              </w:tc>
              <w:tc>
                <w:tcPr>
                  <w:tcW w:w="3971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Δ</m:t>
                    </m:r>
                    <m:r>
                      <m:rPr>
                        <m:sty m:val="p"/>
                      </m:rPr>
                      <m:t>&gt;</m:t>
                    </m:r>
                    <m:r>
                      <m:t>0</m:t>
                    </m:r>
                  </m:oMath>
                </w:p>
              </w:tc>
              <w:tc>
                <w:tcPr>
                  <w:tcW w:w="1051" w:type="dxa"/>
                </w:tcPr>
                <w:p>
                  <w:pPr>
                    <w:pStyle w:val="Compact"/>
                    <w:bidi/>
                    <w:jc w:val="center"/>
                  </w:pPr>
                </w:p>
              </w:tc>
            </w:tr>
            <w:tr>
              <w:tc>
                <w:tcPr>
                  <w:tcW w:w="1781" w:type="dxa"/>
                </w:tcPr>
                <w:p>
                  <w:pPr>
                    <w:pStyle w:val="Compact"/>
                    <w:bidi/>
                    <w:jc w:val="center"/>
                  </w:pPr>
                  <w:r>
                    <w:rPr>
                      <w:rtl/>
                    </w:rPr>
                    <w:t xml:space="preserve">لا توجد حلول</w:t>
                  </w:r>
                </w:p>
              </w:tc>
              <w:tc>
                <w:tcPr>
                  <w:tcW w:w="2719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sSub>
                      <m:e>
                        <m:r>
                          <m:t>x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b</m:t>
                        </m:r>
                      </m:num>
                      <m:den>
                        <m:r>
                          <m:t>2</m:t>
                        </m:r>
                        <m:r>
                          <m:t>a</m:t>
                        </m:r>
                      </m:den>
                    </m:f>
                  </m:oMath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(حل مضاعف)</w:t>
                  </w:r>
                </w:p>
              </w:tc>
              <w:tc>
                <w:tcPr>
                  <w:tcW w:w="3971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b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Δ</m:t>
                            </m:r>
                          </m:e>
                        </m:rad>
                      </m:num>
                      <m:den>
                        <m:r>
                          <m:t>2</m:t>
                        </m:r>
                        <m:r>
                          <m:t>a</m:t>
                        </m:r>
                      </m:den>
                    </m:f>
                  </m:oMath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 ،  </w:t>
                  </w:r>
                  <m:oMath>
                    <m:sSub>
                      <m:e>
                        <m:r>
                          <m:t>x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b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Δ</m:t>
                            </m:r>
                          </m:e>
                        </m:rad>
                      </m:num>
                      <m:den>
                        <m:r>
                          <m:t>2</m:t>
                        </m:r>
                        <m:r>
                          <m:t>a</m:t>
                        </m:r>
                      </m:den>
                    </m:f>
                  </m:oMath>
                </w:p>
              </w:tc>
              <w:tc>
                <w:tcPr>
                  <w:tcW w:w="1051" w:type="dxa"/>
                </w:tcPr>
                <w:p>
                  <w:pPr>
                    <w:pStyle w:val="Compact"/>
                    <w:bidi/>
                    <w:jc w:val="center"/>
                  </w:pPr>
                  <w:r>
                    <w:rPr>
                      <w:rtl/>
                    </w:rPr>
                    <w:t xml:space="preserve">الحلول</w:t>
                  </w:r>
                </w:p>
              </w:tc>
            </w:tr>
            <w:tr>
              <w:tc>
                <w:tcPr>
                  <w:tcW w:w="1781" w:type="dxa"/>
                </w:tcPr>
                <w:p>
                  <w:pPr>
                    <w:pStyle w:val="Compact"/>
                    <w:bidi/>
                    <w:jc w:val="center"/>
                  </w:pPr>
                  <w:r>
                    <w:rPr>
                      <w:rtl/>
                    </w:rPr>
                    <w:t xml:space="preserve">لا يحلل</w:t>
                  </w:r>
                </w:p>
              </w:tc>
              <w:tc>
                <w:tcPr>
                  <w:tcW w:w="2719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a</m:t>
                    </m:r>
                    <m:sSup>
                      <m:e>
                        <m:d>
                          <m:dPr>
                            <m:begChr m:val="("/>
                            <m:endChr m:val=")"/>
                            <m:sepChr m:val=""/>
                            <m:grow/>
                          </m:dPr>
                          <m:e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</m:e>
                        </m:d>
                      </m:e>
                      <m:sup>
                        <m:r>
                          <m:t>2</m:t>
                        </m:r>
                      </m:sup>
                    </m:sSup>
                  </m:oMath>
                </w:p>
              </w:tc>
              <w:tc>
                <w:tcPr>
                  <w:tcW w:w="3971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a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d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d>
                  </m:oMath>
                </w:p>
              </w:tc>
              <w:tc>
                <w:tcPr>
                  <w:tcW w:w="1051" w:type="dxa"/>
                </w:tcPr>
                <w:p>
                  <w:pPr>
                    <w:pStyle w:val="Compact"/>
                    <w:bidi/>
                    <w:jc w:val="center"/>
                  </w:pPr>
                  <w:r>
                    <w:rPr>
                      <w:rtl/>
                    </w:rPr>
                    <w:t xml:space="preserve">التحليل</w:t>
                  </w:r>
                </w:p>
              </w:tc>
            </w:tr>
            <w:tr>
              <w:tc>
                <w:tcPr>
                  <w:tcW w:w="1781" w:type="dxa"/>
                </w:tcPr>
                <w:p>
                  <w:pPr>
                    <w:pStyle w:val="Compact"/>
                    <w:bidi/>
                    <w:jc w:val="center"/>
                  </w:pPr>
                  <w:r>
                    <w:rPr>
                      <w:rtl/>
                    </w:rPr>
                    <w:t xml:space="preserve">إشارة</w:t>
                  </w:r>
                  <w:r>
                    <w:rPr>
                      <w:rtl/>
                    </w:rPr>
                    <w:t xml:space="preserve"> </w:t>
                  </w:r>
                  <m:oMath>
                    <m:r>
                      <m:t>a</m:t>
                    </m:r>
                  </m:oMath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دائماً</w:t>
                  </w:r>
                </w:p>
              </w:tc>
              <w:tc>
                <w:tcPr>
                  <w:tcW w:w="2719" w:type="dxa"/>
                </w:tcPr>
                <w:p>
                  <w:pPr>
                    <w:pStyle w:val="Compact"/>
                    <w:bidi/>
                    <w:jc w:val="center"/>
                  </w:pPr>
                  <w:r>
                    <w:rPr>
                      <w:rtl/>
                    </w:rPr>
                    <w:t xml:space="preserve">إشارة</w:t>
                  </w:r>
                  <w:r>
                    <w:rPr>
                      <w:rtl/>
                    </w:rPr>
                    <w:t xml:space="preserve"> </w:t>
                  </w:r>
                  <m:oMath>
                    <m:r>
                      <m:t>a</m:t>
                    </m:r>
                  </m:oMath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(وينعدم عند</w:t>
                  </w:r>
                  <w:r>
                    <w:rPr>
                      <w:rtl/>
                    </w:rPr>
                    <w:t xml:space="preserve"> </w:t>
                  </w:r>
                  <m:oMath>
                    <m:sSub>
                      <m:e>
                        <m:r>
                          <m:t>x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oMath>
                  <w:r>
                    <w:rPr>
                      <w:rtl/>
                    </w:rPr>
                    <w:t xml:space="preserve">)</w:t>
                  </w:r>
                </w:p>
              </w:tc>
              <w:tc>
                <w:tcPr>
                  <w:tcW w:w="3971" w:type="dxa"/>
                </w:tcPr>
                <w:p>
                  <w:pPr>
                    <w:pStyle w:val="Compact"/>
                    <w:bidi/>
                    <w:jc w:val="center"/>
                  </w:pPr>
                  <w:r>
                    <w:rPr>
                      <w:rtl/>
                    </w:rPr>
                    <w:t xml:space="preserve">إشارة</w:t>
                  </w:r>
                  <w:r>
                    <w:rPr>
                      <w:rtl/>
                    </w:rPr>
                    <w:t xml:space="preserve"> </w:t>
                  </w:r>
                  <m:oMath>
                    <m:r>
                      <m:t>a</m:t>
                    </m:r>
                  </m:oMath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خارج الجذرين، وعكسها بينهما</w:t>
                  </w:r>
                </w:p>
              </w:tc>
              <w:tc>
                <w:tcPr>
                  <w:tcW w:w="1051" w:type="dxa"/>
                </w:tcPr>
                <w:p>
                  <w:pPr>
                    <w:pStyle w:val="Compact"/>
                    <w:bidi/>
                    <w:jc w:val="center"/>
                  </w:pPr>
                  <w:r>
                    <w:rPr>
                      <w:rtl/>
                    </w:rPr>
                    <w:t xml:space="preserve">الإشارة</w:t>
                  </w:r>
                </w:p>
              </w:tc>
            </w:tr>
          </w:tbl>
          <w:p>
            <w:pPr>
              <w:bidi/>
              <w:spacing w:before="120"/>
            </w:pP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8F1E18"/>
          <w:left w:val="single" w:sz="10" w:space="0" w:color="8F1E18"/>
          <w:bottom w:val="single" w:sz="10" w:space="0" w:color="8F1E18"/>
          <w:right w:val="single" w:sz="10" w:space="0" w:color="8F1E18"/>
          <w:insideH w:val="single" w:sz="10" w:space="0" w:color="8F1E18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8F1E18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مجموع وجداء الحلين (لما</w:t>
            </w:r>
            <w:r>
              <w:rPr>
                <w:b/>
                <w:bCs/>
                <w:color w:val="FFFFFF"/>
                <w:rtl/>
              </w:rPr>
              <w:t xml:space="preserve"> </w:t>
            </w:r>
            <m:oMath>
              <m:r>
                <w:rPr>
                  <w:b/>
                  <w:bCs/>
                  <w:color w:val="FFFFFF"/>
                </w:rPr>
                <m:t>Δ</m:t>
              </m:r>
              <m:r>
                <m:rPr>
                  <m:sty m:val="p"/>
                </m:rPr>
                <w:rPr>
                  <w:b/>
                  <w:bCs/>
                  <w:color w:val="FFFFFF"/>
                </w:rPr>
                <m:t>≥</m:t>
              </m:r>
              <m:r>
                <w:rPr>
                  <w:b/>
                  <w:bCs/>
                  <w:color w:val="FFFFFF"/>
                </w:rPr>
                <m:t>0</m:t>
              </m:r>
            </m:oMath>
            <w:r>
              <w:rPr>
                <w:b/>
                <w:bCs/>
                <w:color w:val="FFFFFF"/>
                <w:rtl/>
              </w:rPr>
              <w:t xml:space="preserve">)</w:t>
            </w:r>
          </w:p>
        </w:tc>
      </w:tr>
      <w:tr>
        <w:tc>
          <w:tcPr>
            <w:tcW w:w="9864" w:type="dxa"/>
            <w:shd w:val="clear" w:color="auto" w:fill="FBF4F4"/>
          </w:tcPr>
          <w:p>
            <w:pPr>
              <w:bidi/>
            </w:pPr>
            <m:oMathPara>
              <m:oMathParaPr>
                <m:jc m:val="center"/>
              </m:oMathParaPr>
              <m:oMath>
                <m:r>
                  <m:t>S</m:t>
                </m:r>
                <m:r>
                  <m:rPr>
                    <m:sty m:val="p"/>
                  </m:rPr>
                  <m:t>=</m:t>
                </m:r>
                <m:sSub>
                  <m:e>
                    <m:r>
                      <m:t>x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+</m:t>
                </m:r>
                <m:sSub>
                  <m:e>
                    <m:r>
                      <m:t>x</m:t>
                    </m:r>
                  </m:e>
                  <m:sub>
                    <m:r>
                      <m:t>2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−</m:t>
                </m:r>
                <m:f>
                  <m:fPr>
                    <m:type m:val="bar"/>
                  </m:fPr>
                  <m:num>
                    <m:r>
                      <m:t>b</m:t>
                    </m:r>
                  </m:num>
                  <m:den>
                    <m:r>
                      <m:t>a</m:t>
                    </m:r>
                  </m:den>
                </m:f>
                <m:r>
                  <m:t>  </m:t>
                </m:r>
                <m:r>
                  <m:rPr>
                    <m:sty m:val="p"/>
                  </m:rPr>
                  <m:t>;</m:t>
                </m:r>
                <m:r>
                  <m:t>  </m:t>
                </m:r>
                <m:r>
                  <m:t>P</m:t>
                </m:r>
                <m:r>
                  <m:rPr>
                    <m:sty m:val="p"/>
                  </m:rPr>
                  <m:t>=</m:t>
                </m:r>
                <m:sSub>
                  <m:e>
                    <m:r>
                      <m:t>x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×</m:t>
                </m:r>
                <m:sSub>
                  <m:e>
                    <m:r>
                      <m:t>x</m:t>
                    </m:r>
                  </m:e>
                  <m:sub>
                    <m:r>
                      <m:t>2</m:t>
                    </m:r>
                  </m:sub>
                </m:sSub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c</m:t>
                    </m:r>
                  </m:num>
                  <m:den>
                    <m:r>
                      <m:t>a</m:t>
                    </m:r>
                  </m:den>
                </m:f>
              </m:oMath>
            </m:oMathPara>
          </w:p>
          <w:p>
            <w:pPr>
              <w:numPr>
                <w:ilvl w:val="0"/>
                <w:numId w:val="1019"/>
              </w:numPr>
              <w:bidi/>
            </w:pPr>
            <w:r>
              <w:rPr>
                <w:rtl/>
              </w:rPr>
              <w:t xml:space="preserve">يكون عددان مجموعهما</w:t>
            </w:r>
            <w:r>
              <w:rPr>
                <w:rtl/>
              </w:rPr>
              <w:t xml:space="preserve"> </w:t>
            </w:r>
            <m:oMath>
              <m:r>
                <m:t>S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وجداؤهما</w:t>
            </w:r>
            <w:r>
              <w:rPr>
                <w:rtl/>
              </w:rPr>
              <w:t xml:space="preserve"> </w:t>
            </w:r>
            <m:oMath>
              <m:r>
                <m:t>P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حلين للمعادلة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S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P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19"/>
              </w:numPr>
              <w:bidi/>
            </w:pPr>
            <w:r>
              <w:rPr>
                <w:rtl/>
              </w:rPr>
              <w:t xml:space="preserve">إذا كان</w:t>
            </w:r>
            <w:r>
              <w:rPr>
                <w:rtl/>
              </w:rPr>
              <w:t xml:space="preserve"> </w:t>
            </w:r>
            <m:oMath>
              <m:r>
                <m:t>P</m:t>
              </m:r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rPr>
                <w:rtl/>
              </w:rPr>
              <w:t xml:space="preserve">: للمعادلة حلان مختلفان في الإشارة.</w:t>
            </w:r>
          </w:p>
          <w:p>
            <w:pPr>
              <w:numPr>
                <w:ilvl w:val="0"/>
                <w:numId w:val="1019"/>
              </w:numPr>
              <w:bidi/>
            </w:pPr>
            <w:r>
              <w:rPr>
                <w:rtl/>
              </w:rPr>
              <w:t xml:space="preserve">إذا كان</w:t>
            </w:r>
            <w:r>
              <w:rPr>
                <w:rtl/>
              </w:rPr>
              <w:t xml:space="preserve"> </w:t>
            </w:r>
            <m:oMath>
              <m:r>
                <m:t>P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S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(مع</w:t>
            </w:r>
            <w:r>
              <w:rPr>
                <w:rtl/>
              </w:rPr>
              <w:t xml:space="preserve"> </w:t>
            </w:r>
            <m:oMath>
              <m:r>
                <m:t>Δ</m:t>
              </m:r>
              <m:r>
                <m:rPr>
                  <m:sty m:val="p"/>
                </m:rPr>
                <m:t>≥</m:t>
              </m:r>
              <m:r>
                <m:t>0</m:t>
              </m:r>
            </m:oMath>
            <w:r>
              <w:rPr>
                <w:rtl/>
              </w:rPr>
              <w:t xml:space="preserve">): حلان موجبان ؛ وإذا كان</w:t>
            </w:r>
            <w:r>
              <w:rPr>
                <w:rtl/>
              </w:rPr>
              <w:t xml:space="preserve"> </w:t>
            </w:r>
            <m:oMath>
              <m:r>
                <m:t>P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S</m:t>
              </m:r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rPr>
                <w:rtl/>
              </w:rPr>
              <w:t xml:space="preserve">: حلان سالبان.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55167B"/>
          <w:left w:val="single" w:sz="10" w:space="0" w:color="55167B"/>
          <w:bottom w:val="single" w:sz="10" w:space="0" w:color="55167B"/>
          <w:right w:val="single" w:sz="10" w:space="0" w:color="55167B"/>
          <w:insideH w:val="single" w:sz="10" w:space="0" w:color="55167B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55167B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المعادلات مضاعفة التربيع:</w:t>
            </w:r>
            <w:r>
              <w:rPr>
                <w:b/>
                <w:bCs/>
                <w:color w:val="FFFFFF"/>
                <w:rtl/>
              </w:rPr>
              <w:t xml:space="preserve"> </w:t>
            </w:r>
            <m:oMath>
              <m:r>
                <w:rPr>
                  <w:b/>
                  <w:bCs/>
                  <w:color w:val="FFFFFF"/>
                </w:rPr>
                <m:t>a</m:t>
              </m:r>
              <m:sSup>
                <m:e>
                  <m:r>
                    <w:rPr>
                      <w:b/>
                      <w:bCs/>
                      <w:color w:val="FFFFFF"/>
                    </w:rPr>
                    <m:t>x</m:t>
                  </m:r>
                </m:e>
                <m:sup>
                  <m:r>
                    <w:rPr>
                      <w:b/>
                      <w:bCs/>
                      <w:color w:val="FFFFFF"/>
                    </w:rPr>
                    <m:t>4</m:t>
                  </m:r>
                </m:sup>
              </m:sSup>
              <m:r>
                <m:rPr>
                  <m:sty m:val="p"/>
                </m:rPr>
                <w:rPr>
                  <w:b/>
                  <w:bCs/>
                  <w:color w:val="FFFFFF"/>
                </w:rPr>
                <m:t>+</m:t>
              </m:r>
              <m:r>
                <w:rPr>
                  <w:b/>
                  <w:bCs/>
                  <w:color w:val="FFFFFF"/>
                </w:rPr>
                <m:t>b</m:t>
              </m:r>
              <m:sSup>
                <m:e>
                  <m:r>
                    <w:rPr>
                      <w:b/>
                      <w:bCs/>
                      <w:color w:val="FFFFFF"/>
                    </w:rPr>
                    <m:t>x</m:t>
                  </m:r>
                </m:e>
                <m:sup>
                  <m:r>
                    <w:rPr>
                      <w:b/>
                      <w:bCs/>
                      <w:color w:val="FFFFFF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b/>
                  <w:bCs/>
                  <w:color w:val="FFFFFF"/>
                </w:rPr>
                <m:t>+</m:t>
              </m:r>
              <m:r>
                <w:rPr>
                  <w:b/>
                  <w:bCs/>
                  <w:color w:val="FFFFFF"/>
                </w:rPr>
                <m:t>c</m:t>
              </m:r>
              <m:r>
                <m:rPr>
                  <m:sty m:val="p"/>
                </m:rPr>
                <w:rPr>
                  <w:b/>
                  <w:bCs/>
                  <w:color w:val="FFFFFF"/>
                </w:rPr>
                <m:t>=</m:t>
              </m:r>
              <m:r>
                <w:rPr>
                  <w:b/>
                  <w:bCs/>
                  <w:color w:val="FFFFFF"/>
                </w:rPr>
                <m:t>0</m:t>
              </m:r>
            </m:oMath>
          </w:p>
        </w:tc>
      </w:tr>
      <w:tr>
        <w:tc>
          <w:tcPr>
            <w:tcW w:w="9864" w:type="dxa"/>
            <w:shd w:val="clear" w:color="auto" w:fill="F8F4FA"/>
          </w:tcPr>
          <w:p>
            <w:pPr>
              <w:bidi/>
            </w:pPr>
            <w:r>
              <w:rPr>
                <w:rtl/>
              </w:rPr>
              <w:t xml:space="preserve">نضع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(مجهول مساعد،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≥</m:t>
              </m:r>
              <m:r>
                <m:t>0</m:t>
              </m:r>
            </m:oMath>
            <w:r>
              <w:rPr>
                <w:rtl/>
              </w:rPr>
              <w:t xml:space="preserve">) فنحل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ثم نعود إلى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X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مع الاحتفاظ بالحلول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≥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فقط.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55167B"/>
          <w:left w:val="single" w:sz="10" w:space="0" w:color="55167B"/>
          <w:bottom w:val="single" w:sz="10" w:space="0" w:color="55167B"/>
          <w:right w:val="single" w:sz="10" w:space="0" w:color="55167B"/>
          <w:insideH w:val="single" w:sz="10" w:space="0" w:color="55167B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55167B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المعادلات الصماء:</w:t>
            </w:r>
            <w:r>
              <w:rPr>
                <w:b/>
                <w:bCs/>
                <w:color w:val="FFFFFF"/>
                <w:rtl/>
              </w:rPr>
              <w:t xml:space="preserve"> </w:t>
            </w:r>
            <m:oMath>
              <m:rad>
                <m:radPr>
                  <m:degHide m:val="on"/>
                </m:radPr>
                <m:deg/>
                <m:e>
                  <m:r>
                    <w:rPr>
                      <w:b/>
                      <w:bCs/>
                      <w:color w:val="FFFFFF"/>
                    </w:rPr>
                    <m:t>A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w:rPr>
                          <w:b/>
                          <w:bCs/>
                          <w:color w:val="FFFFFF"/>
                        </w:rPr>
                        <m:t>x</m:t>
                      </m:r>
                    </m:e>
                  </m:d>
                </m:e>
              </m:rad>
              <m:r>
                <m:rPr>
                  <m:sty m:val="p"/>
                </m:rPr>
                <w:rPr>
                  <w:b/>
                  <w:bCs/>
                  <w:color w:val="FFFFFF"/>
                </w:rPr>
                <m:t>=</m:t>
              </m:r>
              <m:r>
                <w:rPr>
                  <w:b/>
                  <w:bCs/>
                  <w:color w:val="FFFFFF"/>
                </w:rPr>
                <m:t>B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w:rPr>
                      <w:b/>
                      <w:bCs/>
                      <w:color w:val="FFFFFF"/>
                    </w:rPr>
                    <m:t>x</m:t>
                  </m:r>
                </m:e>
              </m:d>
            </m:oMath>
          </w:p>
        </w:tc>
      </w:tr>
      <w:tr>
        <w:tc>
          <w:tcPr>
            <w:tcW w:w="9864" w:type="dxa"/>
            <w:shd w:val="clear" w:color="auto" w:fill="F8F4FA"/>
          </w:tcPr>
          <w:p>
            <w:pPr>
              <w:bidi/>
            </w:pPr>
            <m:oMathPara>
              <m:oMathParaPr>
                <m:jc m:val="center"/>
              </m:oMathParaPr>
              <m:oMath>
                <m:rad>
                  <m:radPr>
                    <m:degHide m:val="on"/>
                  </m:radPr>
                  <m:deg/>
                  <m:e>
                    <m:r>
                      <m:t>A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x</m:t>
                        </m:r>
                      </m:e>
                    </m:d>
                  </m:e>
                </m:rad>
                <m:r>
                  <m:rPr>
                    <m:sty m:val="p"/>
                  </m:rPr>
                  <m:t>=</m:t>
                </m:r>
                <m:r>
                  <m:t>B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x</m:t>
                    </m:r>
                  </m:e>
                </m:d>
                <m:r>
                  <m:rPr>
                    <m:sty m:val="p"/>
                  </m:rPr>
                  <m:t>⇔</m:t>
                </m:r>
                <m:d>
                  <m:dPr>
                    <m:begChr m:val="{"/>
                    <m:endChr m:val=""/>
                    <m:sepChr m:val=""/>
                    <m:grow/>
                  </m:dPr>
                  <m:e>
                    <m:m>
                      <m:mPr>
                        <m:baseJc m:val="center"/>
                        <m:plcHide m:val="on"/>
                        <m:mcs>
                          <m:mc>
                            <m:mcPr>
                              <m:mcJc m:val="left"/>
                              <m:count m:val="1"/>
                            </m:mcPr>
                          </m:mc>
                        </m:mcs>
                      </m:mPr>
                      <m:mr>
                        <m:e>
                          <m:r>
                            <m:t>A</m:t>
                          </m:r>
                          <m:d>
                            <m:dPr>
                              <m:begChr m:val="("/>
                              <m:endChr m:val=")"/>
                              <m:sepChr m:val="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rPr>
                              <m:sty m:val="p"/>
                            </m:rPr>
                            <m:t>[</m:t>
                          </m:r>
                          <m:r>
                            <m:t>B</m:t>
                          </m:r>
                          <m:d>
                            <m:dPr>
                              <m:begChr m:val="("/>
                              <m:endChr m:val=")"/>
                              <m:sepChr m:val="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sSup>
                            <m:e>
                              <m:r>
                                <m:rPr>
                                  <m:sty m:val="p"/>
                                </m:rPr>
                                <m:t>]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mr>
                      <m:mr>
                        <m:e>
                          <m:r>
                            <m:t>B</m:t>
                          </m:r>
                          <m:d>
                            <m:dPr>
                              <m:begChr m:val="("/>
                              <m:endChr m:val=")"/>
                              <m:sepChr m:val="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rPr>
                              <m:sty m:val="p"/>
                            </m:rPr>
                            <m:t>≥</m:t>
                          </m:r>
                          <m:r>
                            <m:t>0</m:t>
                          </m:r>
                        </m:e>
                      </m:mr>
                    </m:m>
                  </m:e>
                </m:d>
              </m:oMath>
            </m:oMathPara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9F5600"/>
          <w:left w:val="single" w:sz="10" w:space="0" w:color="9F5600"/>
          <w:bottom w:val="single" w:sz="10" w:space="0" w:color="9F5600"/>
          <w:right w:val="single" w:sz="10" w:space="0" w:color="9F5600"/>
          <w:insideH w:val="single" w:sz="10" w:space="0" w:color="9F5600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9F5600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مثال</w:t>
            </w:r>
          </w:p>
        </w:tc>
      </w:tr>
      <w:tr>
        <w:tc>
          <w:tcPr>
            <w:tcW w:w="9864" w:type="dxa"/>
            <w:shd w:val="clear" w:color="auto" w:fill="FCF8F2"/>
          </w:tcPr>
          <w:p>
            <w:pPr>
              <w:bidi/>
            </w:pP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10</m:t>
              </m:r>
            </m:oMath>
            <w:r>
              <w:rPr>
                <w:rtl/>
              </w:rPr>
              <w:t xml:space="preserve">:</w:t>
            </w:r>
          </w:p>
          <w:p>
            <w:pPr>
              <w:numPr>
                <w:ilvl w:val="0"/>
                <w:numId w:val="1020"/>
              </w:numPr>
              <w:bidi/>
            </w:pPr>
            <m:oMath>
              <m:r>
                <m:t>Δ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40</m:t>
              </m:r>
              <m:r>
                <m:rPr>
                  <m:sty m:val="p"/>
                </m:rPr>
                <m:t>=</m:t>
              </m:r>
              <m:r>
                <m:t>49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والحلان:  </w:t>
            </w: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5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 و  </w:t>
            </w:r>
            <m:oMath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20"/>
              </w:numPr>
              <w:bidi/>
            </w:pPr>
            <w:r>
              <w:rPr>
                <w:rtl/>
              </w:rPr>
              <w:t xml:space="preserve">الشكل النموذجي:  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3</m:t>
                          </m:r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49</m:t>
                  </m:r>
                </m:num>
                <m:den>
                  <m:r>
                    <m:t>4</m:t>
                  </m:r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ومنه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≥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49</m:t>
                  </m:r>
                </m:num>
                <m:den>
                  <m:r>
                    <m:t>4</m:t>
                  </m:r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 أجل كل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20"/>
              </w:numPr>
              <w:bidi/>
            </w:pPr>
            <w:r>
              <w:rPr>
                <w:rtl/>
              </w:rPr>
              <w:t xml:space="preserve">التحليل:  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</m:e>
              </m:d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20"/>
              </w:numPr>
              <w:bidi/>
            </w:pPr>
            <w:r>
              <w:rPr>
                <w:rtl/>
              </w:rPr>
              <w:t xml:space="preserve">الإشارة:  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;</m:t>
              </m:r>
              <m:r>
                <m:t>2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 ،  و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−</m:t>
              </m:r>
              <m:r>
                <m:t>5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 </m:t>
                  </m:r>
                  <m:r>
                    <m:rPr>
                      <m:sty m:val="p"/>
                    </m:rPr>
                    <m:t>∪</m:t>
                  </m:r>
                  <m:r>
                    <m:t> </m:t>
                  </m:r>
                </m:e>
              </m:d>
              <m:r>
                <m:t>2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p>
      <w:pPr>
        <w:bidi/>
        <w:jc w:val="center"/>
      </w:pPr>
      <w:r>
        <w:rPr>
          <w:b/>
          <w:bCs/>
          <w:rtl/>
        </w:rPr>
        <w:t xml:space="preserve">بالتوفيق للجميع</w:t>
      </w:r>
    </w:p>
    <w:bookmarkEnd w:id="33"/>
    <w:sectPr>
      <w:headerReference w:type="default" r:id="rId15"/>
      <w:footerReference w:type="default" r:id="rId16"/>
      <w:pgSz w:h="16838" w:w="11906"/>
      <w:pgMar w:bottom="1134" w:left="964" w:right="964" w:top="1134" w:header="454" w:footer="454" w:gutter="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pBdr>
        <w:top w:val="single" w:sz="6" w:space="4" w:color="1F3A68"/>
      </w:pBdr>
      <w:tabs>
        <w:tab w:val="center" w:pos="4960"/>
        <w:tab w:val="right" w:pos="9920"/>
      </w:tabs>
      <w:bidi/>
      <w:jc w:val="center"/>
    </w:pPr>
    <w:r>
      <w:rPr>
        <w:b/>
        <w:sz w:val="20"/>
        <w:szCs w:val="20"/>
        <w:rtl/>
      </w:rPr>
      <w:t xml:space="preserve">الأستاذ سوايسية هشام للرياضيات   |   prof_hicham_math   |   </w:t>
    </w:r>
    <w:r>
      <w:rPr>
        <w:sz w:val="20"/>
        <w:szCs w:val="20"/>
        <w:rtl/>
      </w:rPr>
      <w:fldChar w:fldCharType="begin"/>
    </w:r>
    <w:r>
      <w:rPr>
        <w:sz w:val="20"/>
        <w:szCs w:val="20"/>
        <w:rtl/>
      </w:rPr>
      <w:instrText xml:space="preserve"> PAGE </w:instrText>
    </w:r>
    <w:r>
      <w:rPr>
        <w:sz w:val="20"/>
        <w:szCs w:val="20"/>
        <w:rtl/>
      </w:rPr>
      <w:fldChar w:fldCharType="separate"/>
    </w:r>
    <w:r>
      <w:rPr>
        <w:sz w:val="20"/>
        <w:szCs w:val="20"/>
        <w:rtl/>
      </w:rPr>
      <w:t>1</w:t>
    </w:r>
    <w:r>
      <w:rPr>
        <w:sz w:val="20"/>
        <w:szCs w:val="20"/>
        <w:rtl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6" w:space="4" w:color="1F3A68"/>
      </w:pBdr>
      <w:tabs>
        <w:tab w:val="center" w:pos="4960"/>
        <w:tab w:val="right" w:pos="9920"/>
      </w:tabs>
      <w:bidi/>
    </w:pPr>
    <w:r>
      <w:rPr>
        <w:b/>
        <w:color w:val="1F3A68"/>
        <w:sz w:val="20"/>
        <w:szCs w:val="20"/>
        <w:rtl/>
      </w:rPr>
      <w:t>الوحدة الأولى: الدوال العددية</w:t>
    </w:r>
    <w:r>
      <w:rPr>
        <w:sz w:val="20"/>
        <w:szCs w:val="20"/>
        <w:rtl/>
      </w:rPr>
      <w:tab/>
      <w:tab/>
    </w:r>
    <w:r>
      <w:rPr>
        <w:color w:val="1F3A68"/>
        <w:sz w:val="20"/>
        <w:szCs w:val="20"/>
        <w:rtl/>
      </w:rPr>
      <w:t>السنة الثانية ثانوي – الشعب العلمية</w:t>
    </w:r>
  </w:p>
</w:hdr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201">
    <w:nsid w:val="A9920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lowerLetter"/>
      <w:lvlText w:val="%2."/>
      <w:lvlJc w:val="left"/>
      <w:pPr>
        <w:ind w:left="1440" w:hanging="480"/>
      </w:pPr>
    </w:lvl>
    <w:lvl w:ilvl="2">
      <w:start w:val="1"/>
      <w:numFmt w:val="lowerRoman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lowerLetter"/>
      <w:lvlText w:val="%5."/>
      <w:lvlJc w:val="left"/>
      <w:pPr>
        <w:ind w:left="3600" w:hanging="480"/>
      </w:pPr>
    </w:lvl>
    <w:lvl w:ilvl="5">
      <w:start w:val="1"/>
      <w:numFmt w:val="lowerRoman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lowerLetter"/>
      <w:lvlText w:val="%8."/>
      <w:lvlJc w:val="left"/>
      <w:pPr>
        <w:ind w:left="5760" w:hanging="480"/>
      </w:pPr>
    </w:lvl>
    <w:lvl w:ilvl="8">
      <w:start w:val="1"/>
      <w:numFmt w:val="lowerRoman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DZ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bidi/>
    </w:pPr>
    <w:rPr>
      <w:rFonts w:ascii="Amiri" w:cs="Amiri" w:eastAsia="Amiri" w:hAnsi="Amiri"/>
      <w:sz w:val="26"/>
      <w:szCs w:val="26"/>
      <w:lang w:bidi="ar-DZ" w:val="fr-FR"/>
    </w:rPr>
  </w:style>
  <w:style w:styleId="BodyText" w:type="paragraph">
    <w:name w:val="Body Text"/>
    <w:basedOn w:val="Normal"/>
    <w:link w:val="BodyTextChar"/>
    <w:pPr>
      <w:spacing w:after="60" w:before="40"/>
    </w:pPr>
    <w:qFormat/>
    <w:rPr>
      <w:rFonts w:ascii="Amiri" w:cs="Amiri" w:eastAsia="Amiri" w:hAnsi="Amiri"/>
    </w:rPr>
  </w:style>
  <w:style w:customStyle="1" w:styleId="FirstParagraph" w:type="paragraph">
    <w:name w:val="First Paragraph"/>
    <w:basedOn w:val="BodyText"/>
    <w:next w:val="BodyText"/>
    <w:qFormat/>
    <w:pPr>
      <w:spacing w:after="60" w:before="40"/>
    </w:pPr>
    <w:rPr>
      <w:rFonts w:ascii="Amiri" w:cs="Amiri" w:eastAsia="Amiri" w:hAnsi="Amiri"/>
    </w:rPr>
  </w:style>
  <w:style w:customStyle="1" w:styleId="Compact" w:type="paragraph">
    <w:name w:val="Compact"/>
    <w:basedOn w:val="BodyText"/>
    <w:qFormat/>
    <w:pPr>
      <w:spacing w:after="60" w:before="40"/>
    </w:pPr>
    <w:rPr>
      <w:rFonts w:ascii="Amiri" w:cs="Amiri" w:eastAsia="Amiri" w:hAnsi="Amiri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="Amiri" w:cs="Amiri" w:eastAsia="Amiri" w:hAnsi="Amir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rFonts w:ascii="Amiri" w:cs="Amiri" w:eastAsia="Amiri" w:hAnsi="Amiri"/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  <w:rPr>
      <w:rFonts w:ascii="Amiri" w:cs="Amiri" w:eastAsia="Amiri" w:hAnsi="Amiri"/>
    </w:rPr>
  </w:style>
  <w:style w:styleId="Date" w:type="paragraph">
    <w:name w:val="Date"/>
    <w:next w:val="BodyText"/>
    <w:qFormat/>
    <w:pPr>
      <w:keepNext/>
      <w:keepLines/>
      <w:jc w:val="center"/>
    </w:pPr>
    <w:rPr>
      <w:rFonts w:ascii="Amiri" w:cs="Amiri" w:eastAsia="Amiri" w:hAnsi="Amiri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rFonts w:ascii="Amiri" w:cs="Amiri" w:eastAsia="Amiri" w:hAnsi="Amiri"/>
      <w:b/>
      <w:color w:val="345A8A"/>
      &gt;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rFonts w:ascii="Amiri" w:cs="Amiri" w:eastAsia="Amiri" w:hAnsi="Amiri"/>
      <w:sz w:val="20"/>
      <w:szCs w:val="20"/>
    </w:rPr>
  </w:style>
  <w:style w:styleId="Bibliography" w:type="paragraph">
    <w:name w:val="Bibliography"/>
    <w:basedOn w:val="Normal"/>
    <w:next w:val="Bibliography"/>
    <w:qFormat/>
    <w:pPr/>
    <w:rPr>
      <w:rFonts w:ascii="Amiri" w:cs="Amiri" w:eastAsia="Amiri" w:hAnsi="Amiri"/>
    </w:rPr>
  </w:style>
  <w:style w:styleId="Heading1" w:type="paragraph">
    <w:name w:val="Heading 1"/>
    <w:basedOn w:val="Normal"/>
    <w:next w:val="BodyText"/>
    <w:uiPriority w:val="9"/>
    <w:qFormat/>
    <w:pPr>
      <w:keepNext/>
      <w:keepLines/>
      <w:pBdr>
        <w:bottom w:color="8FA0BC" w:space="1" w:sz="8" w:val="single"/>
      </w:pBdr>
      <w:spacing w:after="0" w:before="480"/>
      <w:outlineLvl w:val="0"/>
    </w:pPr>
    <w:rPr>
      <w:rFonts w:ascii="Amiri" w:cs="Amiri" w:eastAsia="Amiri" w:hAnsi="Amiri"/>
      <w:b/>
      <w:bCs/>
      <w:color w:val="1F3A68"/>
      <w:sz w:val="36"/>
      <w:szCs w:val="36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="Amiri" w:cs="Amiri" w:eastAsia="Amiri" w:hAnsi="Amiri"/>
      <w:b/>
      <w:bCs/>
      <w:color w:val="8F1E18"/>
      <w:sz w:val="30"/>
      <w:szCs w:val="30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="Amiri" w:cs="Amiri" w:eastAsia="Amiri" w:hAnsi="Amiri"/>
      <w:b/>
      <w:bCs/>
      <w:color w:val="1F3A68"/>
      <w:sz w:val="26"/>
      <w:szCs w:val="26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="Amiri" w:cs="Amiri" w:eastAsia="Amiri" w:hAnsi="Amir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="Amiri" w:cs="Amiri" w:eastAsia="Amiri" w:hAnsi="Amir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="Amiri" w:cs="Amiri" w:eastAsia="Amiri" w:hAnsi="Amir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="Amiri" w:cs="Amiri" w:eastAsia="Amiri" w:hAnsi="Amir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="Amiri" w:cs="Amiri" w:eastAsia="Amiri" w:hAnsi="Amir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="Amiri" w:cs="Amiri" w:eastAsia="Amiri" w:hAnsi="Amir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  <w:rPr>
      <w:rFonts w:ascii="Amiri" w:cs="Amiri" w:eastAsia="Amiri" w:hAnsi="Amiri"/>
    </w:rPr>
  </w:style>
  <w:style w:styleId="FootnoteText" w:type="paragraph">
    <w:name w:val="Footnote Text"/>
    <w:basedOn w:val="Normal"/>
    <w:next w:val="FootnoteText"/>
    <w:uiPriority w:val="9"/>
    <w:unhideWhenUsed/>
    <w:qFormat/>
    <w:rPr>
      <w:rFonts w:ascii="Amiri" w:cs="Amiri" w:eastAsia="Amiri" w:hAnsi="Amiri"/>
    </w:r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rFonts w:ascii="Amiri" w:cs="Amiri" w:eastAsia="Amiri" w:hAnsi="Amiri"/>
      <w:b/>
    </w:rPr>
  </w:style>
  <w:style w:customStyle="1" w:styleId="Definition" w:type="paragraph">
    <w:name w:val="Definition"/>
    <w:basedOn w:val="Normal"/>
    <w:rPr>
      <w:rFonts w:ascii="Amiri" w:cs="Amiri" w:eastAsia="Amiri" w:hAnsi="Amiri"/>
    </w:rPr>
  </w:style>
  <w:style w:styleId="Caption" w:type="paragraph">
    <w:name w:val="Caption"/>
    <w:basedOn w:val="Normal"/>
    <w:link w:val="BodyTextChar"/>
    <w:pPr>
      <w:spacing w:after="120" w:before="0"/>
    </w:pPr>
    <w:rPr>
      <w:rFonts w:ascii="Amiri" w:cs="Amiri" w:eastAsia="Amiri" w:hAnsi="Amiri"/>
      <w:i/>
    </w:rPr>
  </w:style>
  <w:style w:customStyle="1" w:styleId="TableCaption" w:type="paragraph">
    <w:name w:val="Table Caption"/>
    <w:basedOn w:val="Caption"/>
    <w:pPr>
      <w:keepNext/>
    </w:pPr>
    <w:rPr>
      <w:rFonts w:ascii="Amiri" w:cs="Amiri" w:eastAsia="Amiri" w:hAnsi="Amiri"/>
    </w:rPr>
  </w:style>
  <w:style w:customStyle="1" w:styleId="ImageCaption" w:type="paragraph">
    <w:name w:val="Image Caption"/>
    <w:basedOn w:val="Caption"/>
    <w:rPr>
      <w:rFonts w:ascii="Amiri" w:cs="Amiri" w:eastAsia="Amiri" w:hAnsi="Amiri"/>
    </w:rPr>
  </w:style>
  <w:style w:customStyle="1" w:styleId="Figure" w:type="paragraph">
    <w:name w:val="Figure"/>
    <w:basedOn w:val="Normal"/>
    <w:rPr>
      <w:rFonts w:ascii="Amiri" w:cs="Amiri" w:eastAsia="Amiri" w:hAnsi="Amiri"/>
    </w:rPr>
  </w:style>
  <w:style w:customStyle="1" w:styleId="CaptionedFigure" w:type="paragraph">
    <w:name w:val="Captioned Figure"/>
    <w:basedOn w:val="Figure"/>
    <w:pPr>
      <w:keepNext/>
    </w:pPr>
    <w:rPr>
      <w:rFonts w:ascii="Amiri" w:cs="Amiri" w:eastAsia="Amiri" w:hAnsi="Amiri"/>
    </w:r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Amiri" w:cs="Amiri" w:eastAsia="Amiri" w:hAnsi="Amir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header" Target="header1.xml"/><Relationship Id="rId1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ar-DZ</dc:language>
  <cp:keywords/>
  <dcterms:created xsi:type="dcterms:W3CDTF">2026-10-24T07:53:30Z</dcterms:created>
  <dcterms:modified xsi:type="dcterms:W3CDTF">2026-10-24T07:53:30Z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ir">
    <vt:lpwstr>rtl</vt:lpwstr>
  </property>
</Properties>
</file>