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الإحصاء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4 مذكرات (8 ساعات)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السلاسل الإحصائية لمتغيرين عدديين ، سحابة النقط ، النقطة المتوسطة.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التعديل الخطي: مستقيم الانحدار بالمربعات الدنيا.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التقدير بالتعديل ، تعديل بتغيير المتغير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مسائل في الإحصاء.</w:t>
            </w:r>
          </w:p>
          <w:p>
            <w:pPr>
              <w:bidi/>
            </w:pPr>
            <w:r>
              <w:rPr>
                <w:rtl/>
              </w:rPr>
              <w:t xml:space="preserve">وفق التدرج السنوي (الأسبوع 22): مبدأ المربعات الدنيا يُشرح ووجود مستقيم الانحدار يُقبل ؛ المعاملات بالدساتير أو بالحاسبة ؛ استكمالات داخلية وخارجية.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السلاسل الإحصائية لمتغيرين عدديين ، سحابة النقط ، النقطة المتوسطة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تعريف سلسلة إحصائية لمتغيرين عدديين وتمثيلها بسحابة نقط.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تعيين إحداثيي النقطة المتوسطة.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الوسط الحسابي ، المعلم.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، ورق ميليمتري.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أمثلة: القامة والوزن ، الأجرة والسن.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علاقة بين سن العامل وأجرته؟ كيف نمثلها؟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التمثيل على ورق ميليمتري.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عدد زبائن متجر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رتبة الشهر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23160" cy="41605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a9130d1d758ef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4160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نمثل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875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175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175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«مركز» النقط.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01468" cy="15910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e576360e2b742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1468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 لحساب الأوساط.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ندرس على مجتمع ميزتين كميتين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: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سلسلة إحصائية لمتغيرين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سحابة النقط</w:t>
            </w:r>
            <w:r>
              <w:rPr>
                <w:rtl/>
              </w:rPr>
              <w:t xml:space="preserve">: مجموعة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النقطة المتوسطة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سن العامل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وأجرته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(بآلاف DA):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18004" cy="4160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a2e1f95733b9e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8004" cy="4160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42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تغيير المبدأ: إذا وضعنا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(خطية الوسط الحسابي).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نختار وحدات ومبدأً مناسبين للمعلم حتى تظهر السحابة جيداً.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إنتاج ورشة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(بالأطنان) حسب رتبة السنة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18004" cy="41605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95c1fceabff86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8004" cy="4160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مثّل السحابة وعيّن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126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الإحصاء.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التعديل الخطي: مستقيم الانحدار بالمربعات الدنيا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إنشاء مستقيم تعديل خطي بطريقة المربعات الدنيا.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سحابة النقط ، النقطة المتوسطة ، معادلة مستقيم.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، ورق ميليمتري.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 بالمسطرة.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سحابة الزبائن «متطاولة»: هل يمكن رسم مستقيم تقع حوله نقطها؟ أي مستقيم هو «الأقرب»؟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كل تلميذ يرسم مستقيماً يمر بـ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ويقيس المسافات الشاقولية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نقارن المستقيمات بالمجموع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P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P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sSubSup>
                <m:e>
                  <m:r>
                    <m:t>P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الأفضل هو الذي يجعل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ما يمكن.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القيام بـ</w:t>
            </w:r>
            <w:r>
              <w:rPr>
                <w:b/>
                <w:bCs/>
                <w:rtl/>
              </w:rPr>
              <w:t xml:space="preserve">تعديل خطي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لسحابة يعني إيجاد دالة تآلفية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تعبّر تقريبياً عن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[المربعات الدنيا (تُقبل)]</w:t>
            </w:r>
            <w:r>
              <w:rPr>
                <w:rtl/>
              </w:rPr>
              <w:t xml:space="preserve"> يوجد مستقيم وحيد يشمل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ويجعل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أصغرياً: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مستقيم الانحدار بالمربعات الدنيا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∑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 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∑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مع الوضعية: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65300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e036a90dc34d2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6530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580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175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42308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1227e807504ed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4230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بالحاسبة: ندخل القيم في قائمتين ونستعمل وظيفة الانحدار الخطي (</w:t>
            </w:r>
            <m:oMath>
              <m:r>
                <m:rPr>
                  <m:nor/>
                  <m:sty m:val="p"/>
                </m:rPr>
                <m:t>LinReg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مستقيم الانحدار يشمل دائماً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نتحقق بذلك.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مبيعات مؤسسة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(بملايين DA) حسب رتبة السنة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10028" cy="41605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1438e0cbf2457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0028" cy="4160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عيّن معادلة مستقيم الانحدار (تدوَّر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033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406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الإحصاء.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التقدير بالتعديل ، تعديل بتغيير المتغير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y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استغلال التعديل الخطي للقيام باستكمالات داخلية وخارجية.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إجراء تعديل لسلسلة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والمقارنة بين تعديلين.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مستقيم الانحدار ، الدالتان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، ورق ميليمتري.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تنبؤ.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: كم زبوناً نتوقع في الشهر السابع؟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مقارنة تعديلين.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92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285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زبوناً: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استكمال خارجي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(خارج مجال المعطيات).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(منتصف الشهر الثالث تقريباً):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161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استكمال داخلي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w:r>
              <w:rPr>
                <w:b/>
                <w:bCs/>
                <w:rtl/>
              </w:rPr>
              <w:t xml:space="preserve">الاستكمال الداخلي</w:t>
            </w:r>
            <w:r>
              <w:rPr>
                <w:rtl/>
              </w:rPr>
              <w:t xml:space="preserve">: تقدير قيمة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داخل مجال المعطيات 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الاستكمال الخارجي</w:t>
            </w:r>
            <w:r>
              <w:rPr>
                <w:rtl/>
              </w:rPr>
              <w:t xml:space="preserve">: خارجه (تقدير مستقبلي ، أقل دقة).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[تعديل أسي]</w:t>
            </w:r>
            <w:r>
              <w:rPr>
                <w:rtl/>
              </w:rPr>
              <w:t xml:space="preserve"> إذا كانت 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تتضاعف بنسبة شبه ثابتة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ونعدّل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خطياً: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عدد مشتركي خدمة (بالمئات):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483923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9d1bf024f8f63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483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التعديل الخطي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≈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التعديل الخطي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≈</m:t>
              </m:r>
              <m:r>
                <m:t>40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تقدير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: الخطي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الأسي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411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209980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8c08de85882ce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20998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النقط تتبع المنحني الأسي أحسن: التعديل الأسي أنسب هنا.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الاستكمال الخارجي البعيد غير موثوق.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بالمبيعات في الحصة السابقة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406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): قدّر مبيعات السنة الثامنة ، ثم السنة التي تتجاوز فيها المبيعات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ملايين DA.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406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406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: السنة التاسعة.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الإحصاء.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مسائل في الإحصاء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حل مسألة شاملة في السلاسل الإحصائية لمتغيرين.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سحابة النقط ، النقطة المتوسطة ، التعديل الخطي ، التقدير.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، ورق ميليمتري.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تلخيصي.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خطوات معالجة سلسلة إحصائية لمتغيرين؟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[مسألة]</w:t>
            </w:r>
            <w:r>
              <w:rPr>
                <w:rtl/>
              </w:rPr>
              <w:t xml:space="preserve"> الكلفة الإجمالية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(بآلاف DA) لإنتاج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مئات وحدة: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18004" cy="41605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60bef8fe573e2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8004" cy="4160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1) مثّل السحابة وعيّن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 2) عيّن مستقيم الانحدار (إلى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 3) قدّر كلفة</w:t>
            </w:r>
            <w:r>
              <w:rPr>
                <w:rtl/>
              </w:rPr>
              <w:t xml:space="preserve"> </w:t>
            </w:r>
            <m:oMath>
              <m:r>
                <m:t>800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وحدة. 4) ابتداءً من أي كمية تتجاوز الكلفة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DA 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 للتحقق.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[الحل]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67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67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1515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252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234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917</m:t>
                  </m:r>
                </m:den>
              </m:f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45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26096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844d79ca6c6c5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2609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45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94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DA.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6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45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100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: ابتداءً من حوالي</w:t>
            </w:r>
            <w:r>
              <w:rPr>
                <w:rtl/>
              </w:rPr>
              <w:t xml:space="preserve"> </w:t>
            </w:r>
            <m:oMath>
              <m:r>
                <m:t>885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الثابت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≈</m:t>
              </m:r>
              <m:r>
                <m:t>45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يقارب الكلفة الثابتة ، والمعامل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يقارب الكلفة الهامشية لمئة وحدة.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نحترم التدوير المطلوب ونذكر الوحدات.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معالجة بيداغوجية.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أعد السؤالين 1 و 2 للمعطيات: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قدّر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175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257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البكالوريا من باب الإحصاء.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20"/>
      <w:footerReference w:type="default" r:id="rId2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الإحصاء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2026-10-27T12:49:37Z</dcterms:created>
  <dcterms:modified xsi:type="dcterms:W3CDTF">2026-10-27T12:49:37Z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