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الإحصاء: سلسلة إحصائية ذات متغيرين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ملخص شامل مع أمثلة وأشكال وتمارين محلولة خطوة بخطوة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السنة الثالثة ثانوي – تسيير واقتصاد</w:t>
            </w:r>
          </w:p>
        </w:tc>
      </w:tr>
    </w:tbl>
    <w:p>
      <w:pPr>
        <w:bidi/>
        <w:spacing w:before="12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محتوى الملخص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سلسلة إحصائية ذات متغيرين وسحابة النقط.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النقطة المتوسطة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التعديل الخطي: مستقيم الانحدار بالمربعات الدنيا.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مستقيم تعديل معطى في النص، والآلة الحاسبة.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التقدير: استكمال داخلي واستكمال خارجي.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سلاسل من الشكل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ln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(تغيير المتغير).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تمرينان محلولان من نمط البكالوريا، أخطاء شائعة، ثم خلاصة الطرائق.</w:t>
            </w:r>
          </w:p>
        </w:tc>
      </w:tr>
    </w:tbl>
    <w:p>
      <w:pPr>
        <w:bidi/>
        <w:spacing w:before="0" w:after="0"/>
      </w:pPr>
    </w:p>
    <w:bookmarkStart w:id="20" w:name="سلسلة-إحصائية-ذات-متغيرين"/>
    <w:p>
      <w:pPr>
        <w:pStyle w:val="Heading1"/>
        <w:bidi/>
      </w:pPr>
      <w:r>
        <w:rPr>
          <w:rStyle w:val="SectionNumber"/>
          <w:rtl/>
        </w:rPr>
        <w:t xml:space="preserve">1</w:t>
      </w:r>
      <w:r>
        <w:rPr>
          <w:rtl/>
        </w:rPr>
        <w:tab/>
      </w:r>
      <w:r>
        <w:rPr>
          <w:rtl/>
        </w:rPr>
        <w:t xml:space="preserve">سلسلة إحصائية ذات متغيرين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تعريف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w:r>
              <w:rPr>
                <w:rtl/>
              </w:rPr>
              <w:t xml:space="preserve">ندرس على نفس المجتمع الإحصائي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ميزتين كميتين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y</m:t>
              </m:r>
            </m:oMath>
            <w:r>
              <w:rPr>
                <w:rtl/>
              </w:rPr>
              <w:t xml:space="preserve">. نتحصل على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ثنائية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n</m:t>
              </m:r>
            </m:oMath>
            <w:r>
              <w:rPr>
                <w:rtl/>
              </w:rPr>
              <w:t xml:space="preserve">، تشكل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سلسلة إحصائية ذات متغيرين</w:t>
            </w:r>
            <w:r>
              <w:rPr>
                <w:rtl/>
              </w:rPr>
              <w:t xml:space="preserve">، وتُعطى في جدول من سطرين:</w:t>
            </w:r>
          </w:p>
          <w:tbl>
            <w:tblPr>
              <w:tblStyle w:val="Table"/>
              <w:tblW w:w="473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965"/>
              <w:gridCol w:w="965"/>
              <w:gridCol w:w="965"/>
              <w:gridCol w:w="870"/>
              <w:gridCol w:w="965"/>
            </w:tblGrid>
            <w:tr>
              <w:trPr>
                <w:tblHeader w:val="true"/>
              </w:trPr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…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</w:p>
              </w:tc>
            </w:tr>
            <w:tr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…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المثال المرجعي (نستعمله في كل الدرس)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rtl/>
              </w:rPr>
              <w:t xml:space="preserve">يمثل الجدول تطور إنتاج معمل للإسمنت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(بملايين الأطنان) خلال 6 سنوات، حيث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رتبة السنة:</w:t>
            </w:r>
          </w:p>
          <w:tbl>
            <w:tblPr>
              <w:tblStyle w:val="Table"/>
              <w:tblW w:w="9521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2615"/>
              <w:gridCol w:w="1151"/>
              <w:gridCol w:w="1151"/>
              <w:gridCol w:w="1151"/>
              <w:gridCol w:w="1151"/>
              <w:gridCol w:w="1151"/>
              <w:gridCol w:w="1151"/>
            </w:tblGrid>
            <w:tr>
              <w:trPr>
                <w:tblHeader w:val="true"/>
              </w:trPr>
              <w:tc>
                <w:tcPr>
                  <w:tcW w:w="26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السنة</w:t>
                  </w:r>
                </w:p>
              </w:tc>
              <w:tc>
                <w:tcPr>
                  <w:tcW w:w="115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2000</m:t>
                    </m:r>
                  </m:oMath>
                </w:p>
              </w:tc>
              <w:tc>
                <w:tcPr>
                  <w:tcW w:w="115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2001</m:t>
                    </m:r>
                  </m:oMath>
                </w:p>
              </w:tc>
              <w:tc>
                <w:tcPr>
                  <w:tcW w:w="115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2002</m:t>
                    </m:r>
                  </m:oMath>
                </w:p>
              </w:tc>
              <w:tc>
                <w:tcPr>
                  <w:tcW w:w="115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2003</m:t>
                    </m:r>
                  </m:oMath>
                </w:p>
              </w:tc>
              <w:tc>
                <w:tcPr>
                  <w:tcW w:w="115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2004</m:t>
                    </m:r>
                  </m:oMath>
                </w:p>
              </w:tc>
              <w:tc>
                <w:tcPr>
                  <w:tcW w:w="115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2005</m:t>
                    </m:r>
                  </m:oMath>
                </w:p>
              </w:tc>
            </w:tr>
            <w:tr>
              <w:tc>
                <w:tcPr>
                  <w:tcW w:w="261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رتبة السنة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15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15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15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15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15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115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</w:tr>
            <w:tr>
              <w:tc>
                <w:tcPr>
                  <w:tcW w:w="261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الإنتاج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15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</m:oMath>
                </w:p>
              </w:tc>
              <w:tc>
                <w:tcPr>
                  <w:tcW w:w="115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15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oMath>
                </w:p>
              </w:tc>
              <w:tc>
                <w:tcPr>
                  <w:tcW w:w="115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</m:oMath>
                </w:p>
              </w:tc>
              <w:tc>
                <w:tcPr>
                  <w:tcW w:w="115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</m:oMath>
                </w:p>
              </w:tc>
              <w:tc>
                <w:tcPr>
                  <w:tcW w:w="115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rtl/>
              </w:rPr>
              <w:t xml:space="preserve">العلاقة بين السنة والرتبة: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السنة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1999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0"/>
    <w:bookmarkStart w:id="21" w:name="سحابة-النقط"/>
    <w:p>
      <w:pPr>
        <w:pStyle w:val="Heading1"/>
        <w:bidi/>
      </w:pPr>
      <w:r>
        <w:rPr>
          <w:rStyle w:val="SectionNumber"/>
          <w:rtl/>
        </w:rPr>
        <w:t xml:space="preserve">2</w:t>
      </w:r>
      <w:r>
        <w:rPr>
          <w:rtl/>
        </w:rPr>
        <w:tab/>
      </w:r>
      <w:r>
        <w:rPr>
          <w:rtl/>
        </w:rPr>
        <w:t xml:space="preserve">سحابة النقط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تعريف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w:r>
              <w:rPr>
                <w:rtl/>
              </w:rPr>
              <w:t xml:space="preserve">في معلم (متعامد غالبًا)، مجموعة النقط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تسمى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سحابة النقط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المرفقة بالسلسلة الإحصائية.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تمثيل سحابة النقط</w:t>
            </w:r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numPr>
                <w:ilvl w:val="0"/>
                <w:numId w:val="1002"/>
              </w:numPr>
              <w:bidi/>
            </w:pPr>
            <w:r>
              <w:rPr>
                <w:rtl/>
              </w:rPr>
              <w:t xml:space="preserve">نحترم الوحدات المعطاة في النص على كل محور (مثلا: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 سنة،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 مليون طن).</w:t>
            </w:r>
          </w:p>
          <w:p>
            <w:pPr>
              <w:numPr>
                <w:ilvl w:val="0"/>
                <w:numId w:val="1002"/>
              </w:numPr>
              <w:bidi/>
            </w:pPr>
            <w:r>
              <w:rPr>
                <w:rtl/>
              </w:rPr>
              <w:t xml:space="preserve">إذا كانت القيم بعيدة عن الصفر نأخذ مبدأً آخر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ونبدأ التدريج منه.</w:t>
            </w:r>
          </w:p>
          <w:p>
            <w:pPr>
              <w:numPr>
                <w:ilvl w:val="0"/>
                <w:numId w:val="1002"/>
              </w:numPr>
              <w:bidi/>
            </w:pPr>
            <w:r>
              <w:rPr>
                <w:rtl/>
              </w:rPr>
              <w:t xml:space="preserve">نعلّم كل نقطة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بدقة (يفضل استعمال الورق المليمتري).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سحابة نقط المثال المرجعي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rtl/>
              </w:rPr>
              <w:t xml:space="preserve">نأخذ المبدأ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، الوحدة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محور الفواصل و</w:t>
            </w:r>
            <m:oMath>
              <m:r>
                <m:t>2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محور التراتيب (الشكل مصغّر):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146804" cy="27203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9f1c4a6ad300a28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6804" cy="2720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النقط تقريبًا على استقامة واحدة: نفكر في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تعديل خطي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(نبحث عن مستقيم يمر بالقرب من النقط).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numPr>
                <w:ilvl w:val="0"/>
                <w:numId w:val="1003"/>
              </w:numPr>
              <w:bidi/>
            </w:pPr>
            <w:r>
              <w:rPr>
                <w:rtl/>
              </w:rPr>
              <w:t xml:space="preserve">إذا كانت النقط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متقاربة من مستقيم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نقوم بتعديل خطي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3"/>
              </w:numPr>
              <w:bidi/>
            </w:pPr>
            <w:r>
              <w:rPr>
                <w:rtl/>
              </w:rPr>
              <w:t xml:space="preserve">إذا كان شكل السحابة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منحنيًا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(نمو سريع يشبه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) نقوم بتغيير متغير مثل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(الفقرة 7).</w:t>
            </w:r>
          </w:p>
        </w:tc>
      </w:tr>
    </w:tbl>
    <w:p>
      <w:pPr>
        <w:bidi/>
        <w:spacing w:before="0" w:after="0"/>
      </w:pPr>
    </w:p>
    <w:bookmarkEnd w:id="21"/>
    <w:bookmarkStart w:id="22" w:name="النقطة-المتوسطة"/>
    <w:p>
      <w:pPr>
        <w:pStyle w:val="Heading1"/>
        <w:bidi/>
      </w:pPr>
      <w:r>
        <w:rPr>
          <w:rStyle w:val="SectionNumber"/>
          <w:rtl/>
        </w:rPr>
        <w:t xml:space="preserve">3</w:t>
      </w:r>
      <w:r>
        <w:rPr>
          <w:rtl/>
        </w:rPr>
        <w:tab/>
      </w:r>
      <w:r>
        <w:rPr>
          <w:rtl/>
        </w:rPr>
        <w:t xml:space="preserve">النقطة المتوسطة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تعريف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w:r>
              <w:rPr>
                <w:rtl/>
              </w:rPr>
              <w:t xml:space="preserve">النقطة المتوسطة لسحابة النقط هي النقطة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x</m:t>
                      </m:r>
                    </m:e>
                  </m:bar>
                  <m:r>
                    <m:rPr>
                      <m:sty m:val="p"/>
                    </m:rPr>
                    <m:t>;</m:t>
                  </m:r>
                  <m:bar>
                    <m:barPr>
                      <m:pos m:val="top"/>
                    </m:barPr>
                    <m:e>
                      <m:r>
                        <m:t>y</m:t>
                      </m:r>
                    </m:e>
                  </m:ba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ar>
                  <m:barPr>
                    <m:pos m:val="top"/>
                  </m:barPr>
                  <m:e>
                    <m:r>
                      <m:t>x</m:t>
                    </m:r>
                  </m:e>
                </m:ba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bar>
                  <m:barPr>
                    <m:pos m:val="top"/>
                  </m:barPr>
                  <m:e>
                    <m:r>
                      <m:t>y</m:t>
                    </m:r>
                  </m:e>
                </m:ba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rtl/>
              </w:rPr>
              <w:t xml:space="preserve">في المثال المرجعي: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x</m:t>
                  </m:r>
                </m:e>
              </m:ba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و </w:t>
            </w:r>
            <m:oMath>
              <m:bar>
                <m:barPr>
                  <m:pos m:val="top"/>
                </m:barPr>
                <m:e>
                  <m:r>
                    <m:t>y</m:t>
                  </m:r>
                </m:e>
              </m:ba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27</m:t>
                  </m:r>
                  <m:r>
                    <m:rPr>
                      <m:sty m:val="p"/>
                    </m:rPr>
                    <m:t>,</m:t>
                  </m:r>
                  <m:r>
                    <m:t>9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65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,</m:t>
                      </m:r>
                      <m:r>
                        <w:rPr>
                          <w:highlight w:val="yellow"/>
                        </w:rPr>
                        <m:t>5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;</m:t>
                      </m:r>
                      <m:r>
                        <w:rPr>
                          <w:highlight w:val="yellow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,</m:t>
                      </m:r>
                      <m:r>
                        <w:rPr>
                          <w:highlight w:val="yellow"/>
                        </w:rPr>
                        <m:t>65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2"/>
    <w:bookmarkStart w:id="23" w:name="X747c0d701aecc09fb0fc545f9125dd7a1f69da4"/>
    <w:p>
      <w:pPr>
        <w:pStyle w:val="Heading1"/>
        <w:bidi/>
      </w:pPr>
      <w:r>
        <w:rPr>
          <w:rStyle w:val="SectionNumber"/>
          <w:rtl/>
        </w:rPr>
        <w:t xml:space="preserve">4</w:t>
      </w:r>
      <w:r>
        <w:rPr>
          <w:rtl/>
        </w:rPr>
        <w:tab/>
      </w:r>
      <w:r>
        <w:rPr>
          <w:rtl/>
        </w:rPr>
        <w:t xml:space="preserve">التعديل الخطي: مستقيم الانحدار بالمربعات الدنيا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التعديل الخطي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w:r>
              <w:rPr>
                <w:rtl/>
              </w:rPr>
              <w:t xml:space="preserve">عندما يكون لسحابة النقط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شكل متطاول</w:t>
            </w:r>
            <w:r>
              <w:rPr>
                <w:rtl/>
              </w:rPr>
              <w:t xml:space="preserve">، نبحث عن 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تقع حوله نقط السحابة. القيام بتعديل خطي يعني إيجاد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دالة تآلفية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تعبّر بكيفية تقريبية عن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، ونستغلها للقيام باستكمالات داخلية أو خارجية.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مبدأ المربعات الدنيا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w:r>
              <w:rPr>
                <w:rtl/>
              </w:rPr>
              <w:t xml:space="preserve">لكل نقطة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السحابة نرفق النقطة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r>
                    <m:t>a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لها نفس الفاصلة، ونحسب المجموع: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  <m:sSubSup>
                  <m:e>
                    <m:r>
                      <m:t>P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b>
                  <m:e>
                    <m:r>
                      <m:t>M</m:t>
                    </m:r>
                  </m:e>
                  <m:sub>
                    <m:r>
                      <m:t>2</m:t>
                    </m:r>
                  </m:sub>
                </m:sSub>
                <m:sSubSup>
                  <m:e>
                    <m:r>
                      <m:t>P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M</m:t>
                    </m:r>
                  </m:e>
                  <m:sub>
                    <m:r>
                      <m:t>n</m:t>
                    </m:r>
                  </m:sub>
                </m:sSub>
                <m:sSubSup>
                  <m:e>
                    <m:r>
                      <m:t>P</m:t>
                    </m:r>
                  </m:e>
                  <m:sub>
                    <m:r>
                      <m:t>n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rPr>
                        <m:sty m:val="p"/>
                      </m:rPr>
                      <m:t>(</m:t>
                    </m:r>
                  </m:e>
                </m:nary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e>
                </m:d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نقبل وجود مستقيم وحيد يجعل المجموع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أصغريًا</w:t>
            </w:r>
            <w:r>
              <w:rPr>
                <w:rtl/>
              </w:rPr>
              <w:t xml:space="preserve">، يسمى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مستقيم الانحدار بالمربعات الدنيا</w:t>
            </w:r>
            <w:r>
              <w:rPr>
                <w:rtl/>
              </w:rPr>
              <w:t xml:space="preserve">، وهو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يشمل النقطة المتوسطة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x</m:t>
                      </m:r>
                    </m:e>
                  </m:bar>
                  <m:r>
                    <m:rPr>
                      <m:sty m:val="p"/>
                    </m:rPr>
                    <m:t>;</m:t>
                  </m:r>
                  <m:bar>
                    <m:barPr>
                      <m:pos m:val="top"/>
                    </m:barPr>
                    <m:e>
                      <m:r>
                        <m:t>y</m:t>
                      </m:r>
                    </m:e>
                  </m:ba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معادلة مستقيم الانحدار بالمربعات الدنيا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معادلته المختصرة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highlight w:val="yellow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f>
                      <m:fPr>
                        <m:type m:val="bar"/>
                      </m:fPr>
                      <m:num>
                        <m:f>
                          <m:fPr>
                            <m:type m:val="bar"/>
                          </m:fPr>
                          <m:num>
                            <m:r>
                              <w:rPr>
                                <w:highlight w:val="yellow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highlight w:val="yellow"/>
                              </w:rPr>
                              <m:t>n</m:t>
                            </m:r>
                          </m:den>
                        </m:f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w:rPr>
                                <w:highlight w:val="yellow"/>
                              </w:rPr>
                              <m:t>i</m:t>
                            </m:r>
                            <m:r>
                              <m:rPr>
                                <m:sty m:val="p"/>
                              </m:rPr>
                              <w:rPr>
                                <w:highlight w:val="yellow"/>
                              </w:rPr>
                              <m:t>=</m:t>
                            </m:r>
                            <m:r>
                              <w:rPr>
                                <w:highlight w:val="yellow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highlight w:val="yellow"/>
                              </w:rP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w:rPr>
                                    <w:highlight w:val="yellow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highlight w:val="yellow"/>
                                  </w:rP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w:rPr>
                                <w:highlight w:val="yellow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highlight w:val="yellow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bar>
                          <m:barPr>
                            <m:pos m:val="top"/>
                          </m:barPr>
                          <m:e>
                            <m:r>
                              <w:rPr>
                                <w:highlight w:val="yellow"/>
                              </w:rPr>
                              <m:t>x</m:t>
                            </m:r>
                          </m:e>
                        </m:bar>
                        <m:r>
                          <w:rPr>
                            <w:highlight w:val="yellow"/>
                          </w:rPr>
                          <m:t> </m:t>
                        </m:r>
                        <m:bar>
                          <m:barPr>
                            <m:pos m:val="top"/>
                          </m:barPr>
                          <m:e>
                            <m:r>
                              <w:rPr>
                                <w:highlight w:val="yellow"/>
                              </w:rPr>
                              <m:t>y</m:t>
                            </m:r>
                          </m:e>
                        </m:bar>
                      </m:num>
                      <m:den>
                        <m:f>
                          <m:fPr>
                            <m:type m:val="bar"/>
                          </m:fPr>
                          <m:num>
                            <m:r>
                              <w:rPr>
                                <w:highlight w:val="yellow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highlight w:val="yellow"/>
                              </w:rPr>
                              <m:t>n</m:t>
                            </m:r>
                          </m:den>
                        </m:f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w:rPr>
                                <w:highlight w:val="yellow"/>
                              </w:rPr>
                              <m:t>i</m:t>
                            </m:r>
                            <m:r>
                              <m:rPr>
                                <m:sty m:val="p"/>
                              </m:rPr>
                              <w:rPr>
                                <w:highlight w:val="yellow"/>
                              </w:rPr>
                              <m:t>=</m:t>
                            </m:r>
                            <m:r>
                              <w:rPr>
                                <w:highlight w:val="yellow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highlight w:val="yellow"/>
                              </w:rPr>
                              <m:t>n</m:t>
                            </m:r>
                          </m:sup>
                          <m:e>
                            <m:sSup>
                              <m:e>
                                <m:d>
                                  <m:dPr>
                                    <m:begChr m:val="("/>
                                    <m:endChr m:val=")"/>
                                    <m:sepChr m:val=""/>
                                    <m:grow/>
                                  </m:dPr>
                                  <m:e>
                                    <m:sSub>
                                      <m:e>
                                        <m:r>
                                          <w:rPr>
                                            <w:highlight w:val="yellow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highlight w:val="yellow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highlight w:val="yellow"/>
                                      </w:rPr>
                                      <m:t>−</m:t>
                                    </m:r>
                                    <m:bar>
                                      <m:barPr>
                                        <m:pos m:val="top"/>
                                      </m:barPr>
                                      <m:e>
                                        <m:r>
                                          <w:rPr>
                                            <w:highlight w:val="yellow"/>
                                          </w:rPr>
                                          <m:t>x</m:t>
                                        </m:r>
                                      </m:e>
                                    </m:bar>
                                  </m:e>
                                </m:d>
                              </m:e>
                              <m:sup>
                                <m:r>
                                  <w:rPr>
                                    <w:highlight w:val="yellow"/>
                                  </w:rPr>
                                  <m:t>2</m:t>
                                </m:r>
                              </m:sup>
                            </m:sSup>
                          </m:e>
                        </m:nary>
                      </m:den>
                    </m:f>
                  </m:e>
                </m:borderBox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borderBox>
                  <m:e>
                    <m:r>
                      <w:rPr>
                        <w:highlight w:val="yellow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bar>
                      <m:barPr>
                        <m:pos m:val="top"/>
                      </m:barPr>
                      <m:e>
                        <m:r>
                          <w:rPr>
                            <w:highlight w:val="yellow"/>
                          </w:rPr>
                          <m:t>y</m:t>
                        </m:r>
                      </m:e>
                    </m:bar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r>
                      <w:rPr>
                        <w:highlight w:val="yellow"/>
                      </w:rPr>
                      <m:t>a</m:t>
                    </m:r>
                    <m:r>
                      <w:rPr>
                        <w:highlight w:val="yellow"/>
                      </w:rPr>
                      <m:t> </m:t>
                    </m:r>
                    <m:bar>
                      <m:barPr>
                        <m:pos m:val="top"/>
                      </m:barPr>
                      <m:e>
                        <m:r>
                          <w:rPr>
                            <w:highlight w:val="yellow"/>
                          </w:rPr>
                          <m:t>x</m:t>
                        </m:r>
                      </m:e>
                    </m:ba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أو نحصل على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بالاستعانة بالآلة الحاسبة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(الوضع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‎STAT</w:t>
            </w:r>
            <w:r>
              <w:rPr>
                <w:rtl/>
              </w:rPr>
              <w:t xml:space="preserve">، النمط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X</m:t>
              </m:r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خطوات الحساب</w:t>
            </w:r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numPr>
                <w:ilvl w:val="0"/>
                <w:numId w:val="1004"/>
              </w:numPr>
              <w:bidi/>
            </w:pPr>
            <w:r>
              <w:rPr>
                <w:rtl/>
              </w:rPr>
              <w:t xml:space="preserve">نحسب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x</m:t>
                  </m:r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bar>
                <m:barPr>
                  <m:pos m:val="top"/>
                </m:barPr>
                <m:e>
                  <m:r>
                    <m:t>y</m:t>
                  </m:r>
                </m:e>
              </m:ba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4"/>
              </w:numPr>
              <w:bidi/>
            </w:pPr>
            <w:r>
              <w:rPr>
                <w:rtl/>
              </w:rPr>
              <w:t xml:space="preserve">ننشئ جدولًا فيه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bar>
                        <m:barPr>
                          <m:pos m:val="top"/>
                        </m:barPr>
                        <m:e>
                          <m:r>
                            <m:t>x</m:t>
                          </m:r>
                        </m:e>
                      </m:ba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ونحسب مجموعيهما.</w:t>
            </w:r>
          </w:p>
          <w:p>
            <w:pPr>
              <w:numPr>
                <w:ilvl w:val="0"/>
                <w:numId w:val="1004"/>
              </w:numPr>
              <w:bidi/>
            </w:pPr>
            <w:r>
              <w:rPr>
                <w:rtl/>
              </w:rPr>
              <w:t xml:space="preserve">نعوض في الدستور لحساب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y</m:t>
                  </m:r>
                </m:e>
              </m:bar>
              <m:r>
                <m:rPr>
                  <m:sty m:val="p"/>
                </m:rPr>
                <m:t>−</m:t>
              </m:r>
              <m:r>
                <m:t>a</m:t>
              </m:r>
              <m:bar>
                <m:barPr>
                  <m:pos m:val="top"/>
                </m:barPr>
                <m:e>
                  <m:r>
                    <m:t>x</m:t>
                  </m:r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(ندور النتيجة النهائية فقط).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مستقيم الانحدار للمثال المرجعي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x</m:t>
                  </m:r>
                </m:e>
              </m:ba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bar>
                <m:barPr>
                  <m:pos m:val="top"/>
                </m:barPr>
                <m:e>
                  <m:r>
                    <m:t>y</m:t>
                  </m:r>
                </m:e>
              </m:ba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65</m:t>
              </m:r>
            </m:oMath>
            <w:r>
              <w:rPr>
                <w:rtl/>
              </w:rPr>
              <w:t xml:space="preserve">.</w:t>
            </w:r>
          </w:p>
          <w:tbl>
            <w:tblPr>
              <w:tblStyle w:val="Table"/>
              <w:tblW w:w="951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269"/>
              <w:gridCol w:w="1111"/>
              <w:gridCol w:w="1111"/>
              <w:gridCol w:w="1111"/>
              <w:gridCol w:w="1111"/>
              <w:gridCol w:w="1111"/>
              <w:gridCol w:w="1111"/>
              <w:gridCol w:w="1583"/>
            </w:tblGrid>
            <w:tr>
              <w:trPr>
                <w:tblHeader w:val="true"/>
              </w:trPr>
              <w:tc>
                <w:tcPr>
                  <w:tcW w:w="1269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11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11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11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11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11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111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>
                  <w:tcW w:w="1583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126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11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</m:oMath>
                </w:p>
              </w:tc>
              <w:tc>
                <w:tcPr>
                  <w:tcW w:w="111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11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oMath>
                </w:p>
              </w:tc>
              <w:tc>
                <w:tcPr>
                  <w:tcW w:w="111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</m:oMath>
                </w:p>
              </w:tc>
              <w:tc>
                <w:tcPr>
                  <w:tcW w:w="111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</m:oMath>
                </w:p>
              </w:tc>
              <w:tc>
                <w:tcPr>
                  <w:tcW w:w="111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</m:t>
                    </m:r>
                  </m:oMath>
                </w:p>
              </w:tc>
              <w:tc>
                <w:tcPr>
                  <w:tcW w:w="158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</m:t>
                    </m:r>
                  </m:oMath>
                </w:p>
              </w:tc>
            </w:tr>
            <w:tr>
              <w:tc>
                <w:tcPr>
                  <w:tcW w:w="126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11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</m:oMath>
                </w:p>
              </w:tc>
              <w:tc>
                <w:tcPr>
                  <w:tcW w:w="111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8</m:t>
                    </m:r>
                  </m:oMath>
                </w:p>
              </w:tc>
              <w:tc>
                <w:tcPr>
                  <w:tcW w:w="111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oMath>
                </w:p>
              </w:tc>
              <w:tc>
                <w:tcPr>
                  <w:tcW w:w="111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19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</m:oMath>
                </w:p>
              </w:tc>
              <w:tc>
                <w:tcPr>
                  <w:tcW w:w="111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26</m:t>
                    </m:r>
                  </m:oMath>
                </w:p>
              </w:tc>
              <w:tc>
                <w:tcPr>
                  <w:tcW w:w="111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</m:t>
                    </m:r>
                  </m:oMath>
                </w:p>
              </w:tc>
              <w:tc>
                <w:tcPr>
                  <w:tcW w:w="158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104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</m:oMath>
                </w:p>
              </w:tc>
            </w:tr>
            <w:tr>
              <w:tc>
                <w:tcPr>
                  <w:tcW w:w="126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bar>
                              <m:barPr>
                                <m:pos m:val="top"/>
                              </m:barPr>
                              <m:e>
                                <m:r>
                                  <m:t>x</m:t>
                                </m:r>
                              </m:e>
                            </m:ba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oMath>
                </w:p>
              </w:tc>
              <w:tc>
                <w:tcPr>
                  <w:tcW w:w="111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25</m:t>
                    </m:r>
                  </m:oMath>
                </w:p>
              </w:tc>
              <w:tc>
                <w:tcPr>
                  <w:tcW w:w="111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25</m:t>
                    </m:r>
                  </m:oMath>
                </w:p>
              </w:tc>
              <w:tc>
                <w:tcPr>
                  <w:tcW w:w="111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25</m:t>
                    </m:r>
                  </m:oMath>
                </w:p>
              </w:tc>
              <w:tc>
                <w:tcPr>
                  <w:tcW w:w="111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25</m:t>
                    </m:r>
                  </m:oMath>
                </w:p>
              </w:tc>
              <w:tc>
                <w:tcPr>
                  <w:tcW w:w="111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25</m:t>
                    </m:r>
                  </m:oMath>
                </w:p>
              </w:tc>
              <w:tc>
                <w:tcPr>
                  <w:tcW w:w="111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25</m:t>
                    </m:r>
                  </m:oMath>
                </w:p>
              </w:tc>
              <w:tc>
                <w:tcPr>
                  <w:tcW w:w="158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∑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104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  <m:r>
                <m:t>35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؛  </w:t>
            </w:r>
            <m:oMath>
              <m:bar>
                <m:barPr>
                  <m:pos m:val="top"/>
                </m:barPr>
                <m:e>
                  <m:r>
                    <m:t>x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r>
                    <m:t>y</m:t>
                  </m:r>
                </m:e>
              </m:ba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65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,</m:t>
              </m:r>
              <m:r>
                <m:t>275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؛  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∑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bar>
                        <m:barPr>
                          <m:pos m:val="top"/>
                        </m:barPr>
                        <m:e>
                          <m:r>
                            <m:t>x</m:t>
                          </m:r>
                        </m:e>
                      </m:ba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17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9167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275</m:t>
                    </m:r>
                  </m:num>
                  <m:den>
                    <m:f>
                      <m:fPr>
                        <m:type m:val="bar"/>
                      </m:fPr>
                      <m:num>
                        <m:r>
                          <m:t>17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5</m:t>
                        </m:r>
                      </m:num>
                      <m:den>
                        <m:r>
                          <m:t>6</m:t>
                        </m:r>
                      </m:den>
                    </m:f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075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6</m:t>
                    </m:r>
                  </m:num>
                  <m:den>
                    <m:r>
                      <m:t>17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45</m:t>
                    </m:r>
                  </m:num>
                  <m:den>
                    <m:r>
                      <m:t>17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369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=</m:t>
                </m:r>
                <m:bar>
                  <m:barPr>
                    <m:pos m:val="top"/>
                  </m:barPr>
                  <m:e>
                    <m:r>
                      <m:t>y</m:t>
                    </m:r>
                  </m:e>
                </m:bar>
                <m:r>
                  <m:rPr>
                    <m:sty m:val="p"/>
                  </m:rPr>
                  <m:t>−</m:t>
                </m:r>
                <m:r>
                  <m:t>a</m:t>
                </m:r>
                <m:bar>
                  <m:barPr>
                    <m:pos m:val="top"/>
                  </m:barPr>
                  <m:e>
                    <m:r>
                      <m:t>x</m:t>
                    </m:r>
                  </m:e>
                </m:bar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65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45</m:t>
                    </m:r>
                  </m:num>
                  <m:den>
                    <m:r>
                      <m:t>17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65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29</m:t>
                </m:r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36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D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:</m:t>
                    </m:r>
                    <m:r>
                      <w:rPr>
                        <w:highlight w:val="yellow"/>
                      </w:rPr>
                      <m:t> </m:t>
                    </m:r>
                    <m:r>
                      <w:rPr>
                        <w:highlight w:val="yellow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≈</m:t>
                    </m:r>
                    <m:r>
                      <w:rPr>
                        <w:highlight w:val="yellow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,</m:t>
                    </m:r>
                    <m:r>
                      <w:rPr>
                        <w:highlight w:val="yellow"/>
                      </w:rPr>
                      <m:t>369</m:t>
                    </m:r>
                    <m:r>
                      <w:rPr>
                        <w:highlight w:val="yellow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+</m:t>
                    </m:r>
                    <m:r>
                      <w:rPr>
                        <w:highlight w:val="yellow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,</m:t>
                    </m:r>
                    <m:r>
                      <w:rPr>
                        <w:highlight w:val="yellow"/>
                      </w:rPr>
                      <m:t>36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6</m:t>
                  </m:r>
                  <m:r>
                    <m:rPr>
                      <m:sty m:val="p"/>
                    </m:rPr>
                    <m:t>,</m:t>
                  </m:r>
                  <m:r>
                    <m:t>45</m:t>
                  </m:r>
                </m:num>
                <m:den>
                  <m:r>
                    <m:t>17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den>
              </m:f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36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36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65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y</m:t>
                  </m:r>
                </m:e>
              </m:ba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p>
      <w:pPr>
        <w:bidi/>
        <w:jc w:val="center"/>
      </w:pPr>
      <w:r>
        <w:rPr>
          <w:rtl/>
        </w:rPr>
        <w:drawing>
          <wp:inline>
            <wp:extent cx="4146804" cy="27203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e21929f8ebe29e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6804" cy="2720340"/>
                    </a:xfrm>
                    <a:prstGeom prst="rect"/>
                  </pic:spPr>
                </pic:pic>
              </a:graphicData>
            </a:graphic>
          </wp:inline>
        </w:drawing>
      </w:r>
    </w:p>
    <w:bookmarkEnd w:id="23"/>
    <w:bookmarkStart w:id="24" w:name="مستقيم-تعديل-معطى-في-النص"/>
    <w:p>
      <w:pPr>
        <w:pStyle w:val="Heading1"/>
        <w:bidi/>
      </w:pPr>
      <w:r>
        <w:rPr>
          <w:rStyle w:val="SectionNumber"/>
          <w:rtl/>
        </w:rPr>
        <w:t xml:space="preserve">5</w:t>
      </w:r>
      <w:r>
        <w:rPr>
          <w:rtl/>
        </w:rPr>
        <w:tab/>
      </w:r>
      <w:r>
        <w:rPr>
          <w:rtl/>
        </w:rPr>
        <w:t xml:space="preserve">مستقيم تعديل معطى في النص</w:t>
      </w: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مستقيم تعديل معطى</w:t>
            </w:r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bidi/>
            </w:pPr>
            <w:r>
              <w:rPr>
                <w:rtl/>
              </w:rPr>
              <w:t xml:space="preserve">إذا أعطى النص مستقيمًا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وطلب «تحقق» أو «بيّن أنه يشمل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»: نتحقق أن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y</m:t>
                  </m:r>
                </m:e>
              </m:bar>
              <m:r>
                <m:rPr>
                  <m:sty m:val="p"/>
                </m:rPr>
                <m:t>=</m:t>
              </m:r>
              <m:r>
                <m:t>a</m:t>
              </m:r>
              <m:bar>
                <m:barPr>
                  <m:pos m:val="top"/>
                </m:barPr>
                <m:e>
                  <m:r>
                    <m:t>x</m:t>
                  </m:r>
                </m:e>
              </m:ba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(بتقريب التدوير)، ثم نرسمه بنقطتين (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ونقطة أخرى). يمكن التحقق من معاملي مستقيم الانحدار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بالآلة الحاسبة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(الوضع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‎STAT</w:t>
            </w:r>
            <w:r>
              <w:rPr>
                <w:rtl/>
              </w:rPr>
              <w:t xml:space="preserve">، النمط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X</m:t>
              </m:r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المثال المرجعي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rtl/>
              </w:rPr>
              <w:t xml:space="preserve">نقبل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′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37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355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مستقيم تعديل.  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37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355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295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355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65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y</m:t>
                  </m:r>
                </m:e>
              </m:ba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G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∈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D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′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لرسمه: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65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725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37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355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725</m:t>
              </m:r>
            </m:oMath>
            <w:r>
              <w:rPr>
                <w:rtl/>
              </w:rPr>
              <w:t xml:space="preserve">. وهو قريب جدًا من مستقيم الانحدار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37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مقابل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369</m:t>
              </m:r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bookmarkEnd w:id="24"/>
    <w:bookmarkStart w:id="25" w:name="التقدير-الاستكمال-الداخلي-والخارجي"/>
    <w:p>
      <w:pPr>
        <w:pStyle w:val="Heading1"/>
        <w:bidi/>
      </w:pPr>
      <w:r>
        <w:rPr>
          <w:rStyle w:val="SectionNumber"/>
          <w:rtl/>
        </w:rPr>
        <w:t xml:space="preserve">6</w:t>
      </w:r>
      <w:r>
        <w:rPr>
          <w:rtl/>
        </w:rPr>
        <w:tab/>
      </w:r>
      <w:r>
        <w:rPr>
          <w:rtl/>
        </w:rPr>
        <w:t xml:space="preserve">التقدير: الاستكمال الداخلي والخارجي</w:t>
      </w: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استعمال معادلة التعديل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y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r>
                <w:rPr>
                  <w:b/>
                  <w:bCs/>
                  <w:color w:val="FFFFFF"/>
                </w:rPr>
                <m:t>a</m:t>
              </m:r>
              <m:r>
                <w:rPr>
                  <w:b/>
                  <w:bCs/>
                  <w:color w:val="FFFFFF"/>
                </w:rPr>
                <m:t>x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+</m:t>
              </m:r>
              <m:r>
                <w:rPr>
                  <w:b/>
                  <w:bCs/>
                  <w:color w:val="FFFFFF"/>
                </w:rPr>
                <m:t>b</m:t>
              </m:r>
            </m:oMath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numPr>
                <w:ilvl w:val="0"/>
                <w:numId w:val="1005"/>
              </w:numPr>
              <w:bidi/>
            </w:pPr>
            <w:r>
              <w:rPr>
                <w:b/>
                <w:bCs/>
                <w:rtl/>
              </w:rPr>
              <w:t xml:space="preserve">تقدير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b/>
                <w:bCs/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لقيمة معطاة لـ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نحسب الرتبة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الموافقة (ننتبه للعلاقة بين السنة والرتبة) ثم نعوض: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5"/>
              </w:numPr>
              <w:bidi/>
            </w:pPr>
            <w:r>
              <w:rPr>
                <w:b/>
                <w:bCs/>
                <w:rtl/>
              </w:rPr>
              <w:t xml:space="preserve">إيجاد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b/>
                <w:bCs/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ليبلغ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b/>
                <w:bCs/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قيمة</w:t>
            </w:r>
            <w:r>
              <w:rPr>
                <w:b/>
                <w:bCs/>
                <w:rtl/>
              </w:rP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(أو المتراجحة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)، ثم نأخذ أصغر رتبة طبيعية مناسبة ونرجع إلى السنة.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تعريف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numPr>
                <w:ilvl w:val="0"/>
                <w:numId w:val="1006"/>
              </w:numPr>
              <w:bidi/>
            </w:pPr>
            <w:r>
              <w:rPr>
                <w:b/>
                <w:bCs/>
                <w:rtl/>
              </w:rPr>
              <w:t xml:space="preserve">استكمال داخلي</w:t>
            </w:r>
            <w:r>
              <w:rPr>
                <w:rtl/>
              </w:rPr>
              <w:t xml:space="preserve">: تقدير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قيمة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داخل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مجال المعطيات (بين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06"/>
              </w:numPr>
              <w:bidi/>
            </w:pPr>
            <w:r>
              <w:rPr>
                <w:b/>
                <w:bCs/>
                <w:rtl/>
              </w:rPr>
              <w:t xml:space="preserve">استكمال خارجي</w:t>
            </w:r>
            <w:r>
              <w:rPr>
                <w:rtl/>
              </w:rPr>
              <w:t xml:space="preserve">: تقدير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قيمة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خارج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مجال المعطيات (تنبؤ بالمستقبل).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المثال المرجعي (بمستقيم الانحدار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y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≈</m:t>
              </m:r>
              <m:r>
                <w:rPr>
                  <w:b/>
                  <w:bCs/>
                  <w:color w:val="FFFFFF"/>
                </w:rPr>
                <m:t>0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,</m:t>
              </m:r>
              <m:r>
                <w:rPr>
                  <w:b/>
                  <w:bCs/>
                  <w:color w:val="FFFFFF"/>
                </w:rPr>
                <m:t>369</m:t>
              </m:r>
              <m:r>
                <w:rPr>
                  <w:b/>
                  <w:bCs/>
                  <w:color w:val="FFFFFF"/>
                </w:rPr>
                <m:t>x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+</m:t>
              </m:r>
              <m:r>
                <w:rPr>
                  <w:b/>
                  <w:bCs/>
                  <w:color w:val="FFFFFF"/>
                </w:rPr>
                <m:t>3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,</m:t>
              </m:r>
              <m:r>
                <w:rPr>
                  <w:b/>
                  <w:bCs/>
                  <w:color w:val="FFFFFF"/>
                </w:rPr>
                <m:t>36</m:t>
              </m:r>
            </m:oMath>
            <w:r>
              <w:rPr>
                <w:b/>
                <w:bCs/>
                <w:color w:val="FFFFFF"/>
                <w:rtl/>
              </w:rPr>
              <w:t xml:space="preserve">)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 استكمال داخلي: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إنتاج منتصف المدة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65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مليون طن (هي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y</m:t>
                  </m:r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 استكمال خارجي: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سنة 2009 رتبتها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2009</m:t>
              </m:r>
              <m:r>
                <m:rPr>
                  <m:sty m:val="p"/>
                </m:rPr>
                <m:t>−</m:t>
              </m:r>
              <m:r>
                <m:t>1999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369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36</m:t>
              </m:r>
              <m:r>
                <m:rPr>
                  <m:sty m:val="p"/>
                </m:rPr>
                <m:t>≈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05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مليون طن.</w:t>
            </w:r>
          </w:p>
          <w:p>
            <w:pPr>
              <w:bidi/>
            </w:pPr>
            <w:r>
              <w:rPr>
                <w:rtl/>
              </w:rPr>
              <w:t xml:space="preserve">إذا كان هدف المعمل بلوغ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,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مليون طن سنة 2009: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,</m:t>
              </m:r>
              <m:r>
                <m:t>05</m:t>
              </m:r>
              <m:r>
                <m:rPr>
                  <m:sty m:val="p"/>
                </m:rPr>
                <m:t>&lt;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الهدف لا يتحقق حسب هذا التعديل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متى يتجاوز الإنتاج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,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مليون طن؟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369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36</m:t>
                </m:r>
                <m:r>
                  <m:rPr>
                    <m:sty m:val="p"/>
                  </m:rPr>
                  <m:t>≥</m:t>
                </m:r>
                <m:r>
                  <m:t>7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⇔</m:t>
                </m:r>
                <m:r>
                  <m:t>x</m:t>
                </m:r>
                <m:r>
                  <m:rPr>
                    <m:sty m:val="p"/>
                  </m:rPr>
                  <m:t>≥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94</m:t>
                    </m:r>
                  </m:num>
                  <m:den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369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10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والسنة</w:t>
            </w:r>
            <w:r>
              <w:rPr>
                <w:rtl/>
              </w:rPr>
              <w:t xml:space="preserve"> </w:t>
            </w:r>
            <m:oMath>
              <m:r>
                <m:t>1999</m:t>
              </m:r>
              <m:r>
                <m:rPr>
                  <m:sty m:val="p"/>
                </m:rPr>
                <m:t>+</m:t>
              </m:r>
              <m:r>
                <m:t>11</m:t>
              </m:r>
              <m:r>
                <m:rPr>
                  <m:sty m:val="p"/>
                </m:rPr>
                <m:t>=</m:t>
              </m:r>
              <m:r>
                <m:t>2010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الاستكمال الخارجي يفترض أن الوتيرة تبقى نفسها؛ لذا نكتب «حسب هذا التعديل» أو «إذا بقيت الوتيرة نفسها».</w:t>
            </w:r>
          </w:p>
        </w:tc>
      </w:tr>
    </w:tbl>
    <w:p>
      <w:pPr>
        <w:bidi/>
        <w:spacing w:before="0" w:after="0"/>
      </w:pPr>
    </w:p>
    <w:bookmarkEnd w:id="25"/>
    <w:bookmarkStart w:id="26" w:name="سلاسل-من-الشكل-xln-y-أو-ln-xy"/>
    <w:p>
      <w:pPr>
        <w:pStyle w:val="Heading1"/>
        <w:bidi/>
      </w:pPr>
      <w:r>
        <w:rPr>
          <w:rStyle w:val="SectionNumber"/>
          <w:rtl/>
        </w:rPr>
        <w:t xml:space="preserve">7</w:t>
      </w:r>
      <w:r>
        <w:rPr>
          <w:rtl/>
        </w:rPr>
        <w:tab/>
      </w:r>
      <w:r>
        <w:rPr>
          <w:rtl/>
        </w:rPr>
        <w:t xml:space="preserve">سلاسل من الشكل</w:t>
      </w:r>
      <w:r>
        <w:rPr>
          <w:rtl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ty m:val="p"/>
              </m:rPr>
              <m:t>ln</m:t>
            </m:r>
            <m:r>
              <m:t>y</m:t>
            </m:r>
          </m:e>
        </m:d>
      </m:oMath>
      <w:r>
        <w:rPr>
          <w:rtl/>
        </w:rPr>
        <w:t xml:space="preserve"> </w:t>
      </w:r>
      <w:r>
        <w:rPr>
          <w:rtl/>
        </w:rPr>
        <w:t xml:space="preserve">أو</w:t>
      </w:r>
      <w:r>
        <w:rPr>
          <w:rtl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ln</m:t>
            </m:r>
            <m:r>
              <m:t>x</m:t>
            </m:r>
            <m:r>
              <m:rPr>
                <m:sty m:val="p"/>
              </m:rPr>
              <m:t>;</m:t>
            </m:r>
            <m:r>
              <m:t>y</m:t>
            </m:r>
          </m:e>
        </m:d>
      </m:oMath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الوضع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z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ln</m:t>
              </m:r>
              <m:r>
                <w:rPr>
                  <w:b/>
                  <w:bCs/>
                  <w:color w:val="FFFFFF"/>
                </w:rPr>
                <m:t>y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 (حيث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sSub>
                <m:e>
                  <m:r>
                    <w:rPr>
                      <w:b/>
                      <w:bCs/>
                      <w:color w:val="FFFFFF"/>
                    </w:rPr>
                    <m:t>y</m:t>
                  </m:r>
                </m:e>
                <m:sub>
                  <m:r>
                    <w:rPr>
                      <w:b/>
                      <w:bCs/>
                      <w:color w:val="FFFFFF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b/>
                  <w:bCs/>
                  <w:color w:val="FFFFFF"/>
                </w:rPr>
                <m:t>&gt;</m:t>
              </m:r>
              <m:r>
                <w:rPr>
                  <w:b/>
                  <w:bCs/>
                  <w:color w:val="FFFFFF"/>
                </w:rPr>
                <m:t>0</m:t>
              </m:r>
            </m:oMath>
            <w:r>
              <w:rPr>
                <w:b/>
                <w:bCs/>
                <w:color w:val="FFFFFF"/>
                <w:rtl/>
              </w:rPr>
              <w:t xml:space="preserve">)</w:t>
            </w:r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numPr>
                <w:ilvl w:val="0"/>
                <w:numId w:val="1007"/>
              </w:numPr>
              <w:bidi/>
            </w:pPr>
            <w:r>
              <w:rPr>
                <w:rtl/>
              </w:rPr>
              <w:t xml:space="preserve">عندما تكون السحابة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منحنية (نمو سريع)، نضع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وندور كما يطلب النص.</w:t>
            </w:r>
          </w:p>
          <w:p>
            <w:pPr>
              <w:numPr>
                <w:ilvl w:val="0"/>
                <w:numId w:val="1007"/>
              </w:numPr>
              <w:bidi/>
            </w:pPr>
            <w:r>
              <w:rPr>
                <w:rtl/>
              </w:rPr>
              <w:t xml:space="preserve">ندرس السلسلة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: نحسب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x</m:t>
                      </m:r>
                    </m:e>
                  </m:bar>
                  <m:r>
                    <m:rPr>
                      <m:sty m:val="p"/>
                    </m:rPr>
                    <m:t>;</m:t>
                  </m:r>
                  <m:bar>
                    <m:barPr>
                      <m:pos m:val="top"/>
                    </m:barPr>
                    <m:e>
                      <m:r>
                        <m:t>z</m:t>
                      </m:r>
                    </m:e>
                  </m:ba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مستقيم الانحدار بالمربعات الدنيا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(أو المستقيم المعطى في النص بعد التحقق أنه يشمل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07"/>
              </w:numPr>
              <w:bidi/>
            </w:pPr>
            <w:r>
              <w:rPr>
                <w:rtl/>
              </w:rPr>
              <w:t xml:space="preserve">نرجع إلى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⇔</m:t>
                </m:r>
                <m:r>
                  <m:rPr>
                    <m:sty m:val="p"/>
                  </m:rPr>
                  <m:t>ln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⇔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t>a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sup>
                </m:sSup>
                <m:r>
                  <m:rPr>
                    <m:sty m:val="p"/>
                  </m:rPr>
                  <m:t>⇔</m:t>
                </m:r>
                <m:borderBox>
                  <m:e>
                    <m:r>
                      <w:rPr>
                        <w:highlight w:val="yellow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sSup>
                      <m:e>
                        <m:r>
                          <w:rPr>
                            <w:highlight w:val="yellow"/>
                          </w:rPr>
                          <m:t>e</m:t>
                        </m:r>
                      </m:e>
                      <m:sup>
                        <m:r>
                          <w:rPr>
                            <w:highlight w:val="yellow"/>
                          </w:rPr>
                          <m:t>b</m:t>
                        </m:r>
                      </m:sup>
                    </m:sSup>
                    <m:r>
                      <w:rPr>
                        <w:highlight w:val="yellow"/>
                      </w:rPr>
                      <m:t> </m:t>
                    </m:r>
                    <m:sSup>
                      <m:e>
                        <m:r>
                          <w:rPr>
                            <w:highlight w:val="yellow"/>
                          </w:rPr>
                          <m:t>e</m:t>
                        </m:r>
                      </m:e>
                      <m:sup>
                        <m:r>
                          <w:rPr>
                            <w:highlight w:val="yellow"/>
                          </w:rPr>
                          <m:t>a</m:t>
                        </m:r>
                        <m:r>
                          <w:rPr>
                            <w:highlight w:val="yellow"/>
                          </w:rP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w:rPr>
                        <w:highlight w:val="yellow"/>
                      </w:rPr>
                      <m:t>k</m:t>
                    </m:r>
                    <m:r>
                      <w:rPr>
                        <w:highlight w:val="yellow"/>
                      </w:rPr>
                      <m:t> </m:t>
                    </m:r>
                    <m:sSup>
                      <m:e>
                        <m:r>
                          <w:rPr>
                            <w:highlight w:val="yellow"/>
                          </w:rPr>
                          <m:t>q</m:t>
                        </m:r>
                      </m:e>
                      <m:sup>
                        <m:r>
                          <w:rPr>
                            <w:highlight w:val="yellow"/>
                          </w:rPr>
                          <m:t>x</m:t>
                        </m:r>
                      </m:sup>
                    </m:sSup>
                  </m:e>
                </m:borderBox>
              </m:oMath>
            </m:oMathPara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سلسلة من الشكل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x</m:t>
                  </m:r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</w:rPr>
                    <m:t>;</m:t>
                  </m:r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</w:rPr>
                    <m:t>ln</m:t>
                  </m:r>
                  <m:r>
                    <w:rPr>
                      <w:b/>
                      <w:bCs/>
                      <w:color w:val="FFFFFF"/>
                    </w:rPr>
                    <m:t>y</m:t>
                  </m:r>
                </m:e>
              </m:d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– مثال محلول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rtl/>
              </w:rPr>
              <w:t xml:space="preserve">تطور عدد مشتركي خدمة (بالآلاف)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رتبة الشهر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w="952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508"/>
              <w:gridCol w:w="1059"/>
              <w:gridCol w:w="1059"/>
              <w:gridCol w:w="1059"/>
              <w:gridCol w:w="1059"/>
              <w:gridCol w:w="1059"/>
              <w:gridCol w:w="1209"/>
              <w:gridCol w:w="1508"/>
            </w:tblGrid>
            <w:tr>
              <w:trPr>
                <w:tblHeader w:val="true"/>
              </w:trPr>
              <w:tc>
                <w:tcPr>
                  <w:tcW w:w="1508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059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1059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059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059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059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209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1508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150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05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05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</m:oMath>
                </w:p>
              </w:tc>
              <w:tc>
                <w:tcPr>
                  <w:tcW w:w="105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</m:t>
                    </m:r>
                  </m:oMath>
                </w:p>
              </w:tc>
              <w:tc>
                <w:tcPr>
                  <w:tcW w:w="105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</m:oMath>
                </w:p>
              </w:tc>
              <w:tc>
                <w:tcPr>
                  <w:tcW w:w="105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</m:t>
                    </m:r>
                  </m:oMath>
                </w:p>
              </w:tc>
              <w:tc>
                <w:tcPr>
                  <w:tcW w:w="120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</m:oMath>
                </w:p>
              </w:tc>
              <w:tc>
                <w:tcPr>
                  <w:tcW w:w="1508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</w:tr>
            <w:tr>
              <w:tc>
                <w:tcPr>
                  <w:tcW w:w="150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z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ln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05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69</m:t>
                    </m:r>
                  </m:oMath>
                </w:p>
              </w:tc>
              <w:tc>
                <w:tcPr>
                  <w:tcW w:w="105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13</m:t>
                    </m:r>
                  </m:oMath>
                </w:p>
              </w:tc>
              <w:tc>
                <w:tcPr>
                  <w:tcW w:w="105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48</m:t>
                    </m:r>
                  </m:oMath>
                </w:p>
              </w:tc>
              <w:tc>
                <w:tcPr>
                  <w:tcW w:w="105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90</m:t>
                    </m:r>
                  </m:oMath>
                </w:p>
              </w:tc>
              <w:tc>
                <w:tcPr>
                  <w:tcW w:w="105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29</m:t>
                    </m:r>
                  </m:oMath>
                </w:p>
              </w:tc>
              <w:tc>
                <w:tcPr>
                  <w:tcW w:w="120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69</m:t>
                    </m:r>
                  </m:oMath>
                </w:p>
              </w:tc>
              <w:tc>
                <w:tcPr>
                  <w:tcW w:w="150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18</m:t>
                    </m:r>
                  </m:oMath>
                </w:p>
              </w:tc>
            </w:tr>
            <w:tr>
              <w:tc>
                <w:tcPr>
                  <w:tcW w:w="150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z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05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105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13</m:t>
                    </m:r>
                  </m:oMath>
                </w:p>
              </w:tc>
              <w:tc>
                <w:tcPr>
                  <w:tcW w:w="105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96</m:t>
                    </m:r>
                  </m:oMath>
                </w:p>
              </w:tc>
              <w:tc>
                <w:tcPr>
                  <w:tcW w:w="105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70</m:t>
                    </m:r>
                  </m:oMath>
                </w:p>
              </w:tc>
              <w:tc>
                <w:tcPr>
                  <w:tcW w:w="105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16</m:t>
                    </m:r>
                  </m:oMath>
                </w:p>
              </w:tc>
              <w:tc>
                <w:tcPr>
                  <w:tcW w:w="120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45</m:t>
                    </m:r>
                  </m:oMath>
                </w:p>
              </w:tc>
              <w:tc>
                <w:tcPr>
                  <w:tcW w:w="150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rtl/>
              </w:rPr>
              <w:t xml:space="preserve">(</w:t>
            </w:r>
            <m:oMath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مدورة 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.)  </w:t>
            </w:r>
            <m:oMath>
              <m:bar>
                <m:barPr>
                  <m:pos m:val="top"/>
                </m:barPr>
                <m:e>
                  <m:r>
                    <m:t>x</m:t>
                  </m:r>
                </m:e>
              </m:ba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؛  </w:t>
            </w:r>
            <m:oMath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18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6967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؛  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∑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؛  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∑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bar>
                        <m:barPr>
                          <m:pos m:val="top"/>
                        </m:barPr>
                        <m:e>
                          <m:r>
                            <m:t>x</m:t>
                          </m:r>
                        </m:e>
                      </m:ba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17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9167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6967</m:t>
                    </m:r>
                  </m:num>
                  <m:den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9167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3971</m:t>
                </m:r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40</m:t>
                </m:r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r>
                  <m:t>b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6967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3971</m:t>
                </m:r>
                <m:r>
                  <m:rPr>
                    <m:sty m:val="p"/>
                  </m:rPr>
                  <m:t>×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7038</m:t>
                </m:r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 مستقيم الانحدار: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الرجوع إلى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70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40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؛ مع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70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p>
                <m:e>
                  <m:r>
                    <m:t>e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40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49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highlight w:val="yellow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≈</m:t>
                    </m:r>
                    <m:r>
                      <w:rPr>
                        <w:highlight w:val="yellow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,</m:t>
                    </m:r>
                    <m:r>
                      <w:rPr>
                        <w:highlight w:val="yellow"/>
                      </w:rPr>
                      <m:t>01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×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w:rPr>
                                <w:highlight w:val="yellow"/>
                              </w:rPr>
                              <m:t>1</m:t>
                            </m:r>
                            <m:r>
                              <m:rPr>
                                <m:sty m:val="p"/>
                              </m:rPr>
                              <w:rPr>
                                <w:highlight w:val="yellow"/>
                              </w:rPr>
                              <m:t>,</m:t>
                            </m:r>
                            <m:r>
                              <w:rPr>
                                <w:highlight w:val="yellow"/>
                              </w:rPr>
                              <m:t>49</m:t>
                            </m:r>
                          </m:e>
                        </m:d>
                      </m:e>
                      <m:sup>
                        <m:r>
                          <w:rPr>
                            <w:highlight w:val="yellow"/>
                          </w:rPr>
                          <m:t>x</m:t>
                        </m:r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تقدير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(استكمال خارجي) الشهر ذي الرتبة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70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40</m:t>
                  </m:r>
                  <m:r>
                    <m:rPr>
                      <m:sty m:val="p"/>
                    </m:rPr>
                    <m:t>×</m:t>
                  </m:r>
                  <m:r>
                    <m:t>6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22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ألف مشترك.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سلسلة من الشكل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</w:rPr>
                    <m:t>ln</m:t>
                  </m:r>
                  <m:r>
                    <w:rPr>
                      <w:b/>
                      <w:bCs/>
                      <w:color w:val="FFFFFF"/>
                    </w:rPr>
                    <m:t>x</m:t>
                  </m:r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</w:rPr>
                    <m:t>;</m:t>
                  </m:r>
                  <m:r>
                    <w:rPr>
                      <w:b/>
                      <w:bCs/>
                      <w:color w:val="FFFFFF"/>
                    </w:rPr>
                    <m:t>y</m:t>
                  </m:r>
                </m:e>
              </m:d>
            </m:oMath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bidi/>
            </w:pPr>
            <w:r>
              <w:rPr>
                <w:rtl/>
              </w:rPr>
              <w:t xml:space="preserve">عندما تتزايد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ببطء متزايد (نمو من نوع لوغاريتمي) نضع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)، ونعدّل السلسلة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خطيًا: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y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a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ln</m:t>
                  </m:r>
                  <m:r>
                    <w:rPr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w:rPr>
                      <w:highlight w:val="yellow"/>
                    </w:rPr>
                    <m:t>b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numPr>
                <w:ilvl w:val="0"/>
                <w:numId w:val="1008"/>
              </w:numPr>
              <w:bidi/>
            </w:pPr>
            <w:r>
              <w:rPr>
                <w:rtl/>
              </w:rPr>
              <w:t xml:space="preserve">هذه الأوضاع تعطي تمثيلًا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أكثر مقروئية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(السحابة تصبح متطاولة) وتسهّل الترجمة؛ وهي مناسبة للتعرف على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المعالم اللوغاريتمية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المستعملة في الاقتصاد (محور مدرّج بـ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08"/>
              </w:numPr>
              <w:bidi/>
            </w:pPr>
            <w:r>
              <w:rPr>
                <w:rtl/>
              </w:rPr>
              <w:t xml:space="preserve">للتنبؤ نستعمل الصيغة الأسية (لا المستقيم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مباشرة إلا إذا رجعنا بـ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z</m:t>
                  </m:r>
                </m:sup>
              </m:sSup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bookmarkEnd w:id="26"/>
    <w:bookmarkStart w:id="27" w:name="تمارين-محلولة-من-نمط-البكالوريا"/>
    <w:p>
      <w:pPr>
        <w:pStyle w:val="Heading1"/>
        <w:bidi/>
      </w:pPr>
      <w:r>
        <w:rPr>
          <w:rStyle w:val="SectionNumber"/>
          <w:rtl/>
        </w:rPr>
        <w:t xml:space="preserve">8</w:t>
      </w:r>
      <w:r>
        <w:rPr>
          <w:rtl/>
        </w:rPr>
        <w:tab/>
      </w:r>
      <w:r>
        <w:rPr>
          <w:rtl/>
        </w:rPr>
        <w:t xml:space="preserve">تمارين محلولة من نمط البكالوريا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تمرين محلول 1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يمثل الجدول ضغط الدم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 السن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لعينة من الرجال:</w:t>
            </w:r>
          </w:p>
          <w:tbl>
            <w:tblPr>
              <w:tblStyle w:val="Table"/>
              <w:tblW w:w="952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2248"/>
              <w:gridCol w:w="1130"/>
              <w:gridCol w:w="1130"/>
              <w:gridCol w:w="1130"/>
              <w:gridCol w:w="811"/>
              <w:gridCol w:w="1130"/>
              <w:gridCol w:w="1130"/>
              <w:gridCol w:w="811"/>
            </w:tblGrid>
            <w:tr>
              <w:trPr>
                <w:tblHeader w:val="true"/>
              </w:trPr>
              <w:tc>
                <w:tcPr>
                  <w:tcW w:w="2248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السن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13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35</m:t>
                    </m:r>
                  </m:oMath>
                </w:p>
              </w:tc>
              <w:tc>
                <w:tcPr>
                  <w:tcW w:w="113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40</m:t>
                    </m:r>
                  </m:oMath>
                </w:p>
              </w:tc>
              <w:tc>
                <w:tcPr>
                  <w:tcW w:w="113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45</m:t>
                    </m:r>
                  </m:oMath>
                </w:p>
              </w:tc>
              <w:tc>
                <w:tcPr>
                  <w:tcW w:w="81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50</m:t>
                    </m:r>
                  </m:oMath>
                </w:p>
              </w:tc>
              <w:tc>
                <w:tcPr>
                  <w:tcW w:w="113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55</m:t>
                    </m:r>
                  </m:oMath>
                </w:p>
              </w:tc>
              <w:tc>
                <w:tcPr>
                  <w:tcW w:w="113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60</m:t>
                    </m:r>
                  </m:oMath>
                </w:p>
              </w:tc>
              <w:tc>
                <w:tcPr>
                  <w:tcW w:w="81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65</m:t>
                    </m:r>
                  </m:oMath>
                </w:p>
              </w:tc>
            </w:tr>
            <w:tr>
              <w:tc>
                <w:tcPr>
                  <w:tcW w:w="2248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ضغط الدم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13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</m:oMath>
                </w:p>
              </w:tc>
              <w:tc>
                <w:tcPr>
                  <w:tcW w:w="113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</m:t>
                    </m:r>
                  </m:oMath>
                </w:p>
              </w:tc>
              <w:tc>
                <w:tcPr>
                  <w:tcW w:w="113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oMath>
                </w:p>
              </w:tc>
              <w:tc>
                <w:tcPr>
                  <w:tcW w:w="81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13</m:t>
                    </m:r>
                  </m:oMath>
                </w:p>
              </w:tc>
              <w:tc>
                <w:tcPr>
                  <w:tcW w:w="113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</w:p>
              </w:tc>
              <w:tc>
                <w:tcPr>
                  <w:tcW w:w="113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</m:t>
                    </m:r>
                  </m:oMath>
                </w:p>
              </w:tc>
              <w:tc>
                <w:tcPr>
                  <w:tcW w:w="81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14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مثّل سحابة النقط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معلم متعامد مبدؤه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30</m:t>
                  </m:r>
                  <m:r>
                    <m:rPr>
                      <m:sty m:val="p"/>
                    </m:rPr>
                    <m:t>;</m:t>
                  </m:r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وبحيث: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 5 سنوات على محور الفواصل و</w:t>
            </w:r>
            <m:oMath>
              <m:r>
                <m:t>2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 وحدة على محور التراتيب.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إحداثيي النقطة المتوسطة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مثلها.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نقبل 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06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مستقيم تعديل لهذه السحابة. تحقق 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ارسمه.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رجل عمره 70 سنة وضغط دمه</w:t>
            </w:r>
            <w:r>
              <w:rPr>
                <w:rtl/>
              </w:rPr>
              <w:t xml:space="preserve"> </w:t>
            </w:r>
            <m:oMath>
              <m:r>
                <m:t>15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  <w:r>
              <w:rPr>
                <w:rtl/>
              </w:rPr>
              <w:t xml:space="preserve">. هل هذا معقول حسب هذا التعديل؟ علّل.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السحابة (المبدأ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30</m:t>
                  </m:r>
                  <m:r>
                    <m:rPr>
                      <m:sty m:val="p"/>
                    </m:rPr>
                    <m:t>;</m:t>
                  </m:r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c</m:t>
              </m:r>
              <m:r>
                <m:t>m</m:t>
              </m:r>
              <m:r>
                <m:rPr>
                  <m:sty m:val="p"/>
                </m:rPr>
                <m:t>↔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سنوات،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c</m:t>
              </m:r>
              <m:r>
                <m:t>m</m:t>
              </m:r>
              <m:r>
                <m:rPr>
                  <m:sty m:val="p"/>
                </m:rPr>
                <m:t>↔</m:t>
              </m:r>
              <m:r>
                <m:t>1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538728" cy="409194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18711e51b9d4d3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8728" cy="40919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x</m:t>
                  </m:r>
                </m:e>
              </m:ba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350</m:t>
                  </m:r>
                </m:num>
                <m:den>
                  <m:r>
                    <m:t>7</m:t>
                  </m:r>
                </m:den>
              </m:f>
              <m:r>
                <m:rPr>
                  <m:sty m:val="p"/>
                </m:rPr>
                <m:t>=</m:t>
              </m:r>
              <m:r>
                <m:t>50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و </w:t>
            </w:r>
            <m:oMath>
              <m:bar>
                <m:barPr>
                  <m:pos m:val="top"/>
                </m:barPr>
                <m:e>
                  <m:r>
                    <m:t>y</m:t>
                  </m:r>
                </m:e>
              </m:ba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91</m:t>
                  </m:r>
                </m:num>
                <m:den>
                  <m:r>
                    <m:t>7</m:t>
                  </m:r>
                </m:den>
              </m:f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50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;</m:t>
                      </m:r>
                      <m:r>
                        <w:rPr>
                          <w:highlight w:val="yellow"/>
                        </w:rPr>
                        <m:t>13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06</m:t>
              </m:r>
              <m:r>
                <m:rPr>
                  <m:sty m:val="p"/>
                </m:rPr>
                <m:t>×</m:t>
              </m:r>
              <m:r>
                <m:t>50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13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y</m:t>
                  </m:r>
                </m:e>
              </m:ba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G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∈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D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 (الآلة الحاسبة في الوضع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‎STAT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تعطي معاملًا قريبًا: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061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rtl/>
              </w:rPr>
              <w:t xml:space="preserve">للرسم: النقطتان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50</m:t>
                  </m:r>
                  <m:r>
                    <m:rPr>
                      <m:sty m:val="p"/>
                    </m:rPr>
                    <m:t>;</m:t>
                  </m:r>
                  <m:r>
                    <m:t>13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30</m:t>
                  </m:r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06</m:t>
              </m:r>
              <m:r>
                <m:rPr>
                  <m:sty m:val="p"/>
                </m:rPr>
                <m:t>×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t>8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70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06</m:t>
              </m:r>
              <m:r>
                <m:rPr>
                  <m:sty m:val="p"/>
                </m:rPr>
                <m:t>×</m:t>
              </m:r>
              <m:r>
                <m:t>70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  <w:r>
              <w:rPr>
                <w:rtl/>
              </w:rPr>
              <w:t xml:space="preserve">.   الضغط المقدر</w:t>
            </w:r>
            <w:r>
              <w:rPr>
                <w:rtl/>
              </w:rPr>
              <w:t xml:space="preserve"> </w:t>
            </w:r>
            <m:oMath>
              <m:r>
                <m:t>14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والضغط الحقيقي</w:t>
            </w:r>
            <w:r>
              <w:rPr>
                <w:rtl/>
              </w:rPr>
              <w:t xml:space="preserve"> </w:t>
            </w:r>
            <m:oMath>
              <m:r>
                <m:t>15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14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(بفارق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وهو كبير مقارنة بتشتت النقط حول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ضغط دمه غير معقول حسب هذا التعديل (مرتفع)</w:t>
            </w:r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تمرين محلول 2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يعطي الجدول تطور عدد مستعملي الهاتف النقال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مدينة، حيث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رتبة السنة (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توافق سنة 2006):</w:t>
            </w:r>
          </w:p>
          <w:tbl>
            <w:tblPr>
              <w:tblStyle w:val="Table"/>
              <w:tblW w:w="952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2401"/>
              <w:gridCol w:w="966"/>
              <w:gridCol w:w="966"/>
              <w:gridCol w:w="966"/>
              <w:gridCol w:w="966"/>
              <w:gridCol w:w="1085"/>
              <w:gridCol w:w="1085"/>
              <w:gridCol w:w="1085"/>
            </w:tblGrid>
            <w:tr>
              <w:trPr>
                <w:tblHeader w:val="true"/>
              </w:trPr>
              <w:tc>
                <w:tcPr>
                  <w:tcW w:w="240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السنة</w:t>
                  </w:r>
                </w:p>
              </w:tc>
              <w:tc>
                <w:tcPr>
                  <w:tcW w:w="966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2006</m:t>
                    </m:r>
                  </m:oMath>
                </w:p>
              </w:tc>
              <w:tc>
                <w:tcPr>
                  <w:tcW w:w="966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2007</m:t>
                    </m:r>
                  </m:oMath>
                </w:p>
              </w:tc>
              <w:tc>
                <w:tcPr>
                  <w:tcW w:w="966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2008</m:t>
                    </m:r>
                  </m:oMath>
                </w:p>
              </w:tc>
              <w:tc>
                <w:tcPr>
                  <w:tcW w:w="966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2009</m:t>
                    </m:r>
                  </m:oMath>
                </w:p>
              </w:tc>
              <w:tc>
                <w:tcPr>
                  <w:tcW w:w="108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2010</m:t>
                    </m:r>
                  </m:oMath>
                </w:p>
              </w:tc>
              <w:tc>
                <w:tcPr>
                  <w:tcW w:w="108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2011</m:t>
                    </m:r>
                  </m:oMath>
                </w:p>
              </w:tc>
              <w:tc>
                <w:tcPr>
                  <w:tcW w:w="108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2012</m:t>
                    </m:r>
                  </m:oMath>
                </w:p>
              </w:tc>
            </w:tr>
            <w:tr>
              <w:tc>
                <w:tcPr>
                  <w:tcW w:w="2401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رتبة السنة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96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96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96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96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08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108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>
                  <w:tcW w:w="108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</m:t>
                    </m:r>
                  </m:oMath>
                </w:p>
              </w:tc>
            </w:tr>
            <w:tr>
              <w:tc>
                <w:tcPr>
                  <w:tcW w:w="2401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عدد المستعملين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96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21400</m:t>
                    </m:r>
                  </m:oMath>
                </w:p>
              </w:tc>
              <w:tc>
                <w:tcPr>
                  <w:tcW w:w="96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32400</m:t>
                    </m:r>
                  </m:oMath>
                </w:p>
              </w:tc>
              <w:tc>
                <w:tcPr>
                  <w:tcW w:w="96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48000</m:t>
                    </m:r>
                  </m:oMath>
                </w:p>
              </w:tc>
              <w:tc>
                <w:tcPr>
                  <w:tcW w:w="96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75600</m:t>
                    </m:r>
                  </m:oMath>
                </w:p>
              </w:tc>
              <w:tc>
                <w:tcPr>
                  <w:tcW w:w="108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121200</m:t>
                    </m:r>
                  </m:oMath>
                </w:p>
              </w:tc>
              <w:tc>
                <w:tcPr>
                  <w:tcW w:w="108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207000</m:t>
                    </m:r>
                  </m:oMath>
                </w:p>
              </w:tc>
              <w:tc>
                <w:tcPr>
                  <w:tcW w:w="108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280000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مثّل سحابة النقط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1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 سنة،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</w:t>
            </w:r>
            <w:r>
              <w:rPr>
                <w:rtl/>
              </w:rPr>
              <w:t xml:space="preserve"> </w:t>
            </w:r>
            <m:oMath>
              <m:r>
                <m:t>20000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مستعمل).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هل يمكن تسوية هذه السحابة بتعديل خطي؟ برر.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(تدور النتائج 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).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 جدول السلسلة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ومثّل سحابتها في معلم مبدؤه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9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1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 سنة،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 وحدة).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إحداثيي النقطة المتوسطة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لهذه السحابة.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نقبل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51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مستقيم تعديل للسلسلة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 تحقق أنه يشمل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(بتقريب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) ثم ارسمه.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44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 يطلب تعيينه (يدور إلى الوحدة).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بفرض أن الوتيرة نفسها، قدّر عدد المستعملين سنة 2014.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ابتداءً من أي سنة يتجاوز عدد المستعملين مليون مستعمل؟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السحابة (التراتيب بالمستعملين):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56432" cy="312267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3678d792d29d00b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432" cy="31226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لا</w:t>
            </w:r>
            <w:r>
              <w:rPr>
                <w:rtl/>
              </w:rPr>
              <w:t xml:space="preserve">: النقط ليست قريبة من مستقيم، السحابة منحنية (نمو سريع من نوع أسي)، لذا التعديل الخطي غير ملائم.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قيم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tl/>
              </w:rPr>
              <w:t xml:space="preserve">):</w:t>
            </w:r>
          </w:p>
          <w:tbl>
            <w:tblPr>
              <w:tblStyle w:val="Table"/>
              <w:tblW w:w="9521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204"/>
              <w:gridCol w:w="845"/>
              <w:gridCol w:w="965"/>
              <w:gridCol w:w="965"/>
              <w:gridCol w:w="965"/>
              <w:gridCol w:w="965"/>
              <w:gridCol w:w="965"/>
              <w:gridCol w:w="965"/>
              <w:gridCol w:w="1682"/>
            </w:tblGrid>
            <w:tr>
              <w:trPr>
                <w:tblHeader w:val="true"/>
              </w:trPr>
              <w:tc>
                <w:tcPr>
                  <w:tcW w:w="1204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8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</m:t>
                    </m:r>
                  </m:oMath>
                </w:p>
              </w:tc>
              <w:tc>
                <w:tcPr>
                  <w:tcW w:w="1682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المجموع: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28</m:t>
                    </m:r>
                  </m:oMath>
                </w:p>
              </w:tc>
            </w:tr>
            <w:tr>
              <w:tc>
                <w:tcPr>
                  <w:tcW w:w="120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z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ln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8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97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39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78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23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71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24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54</m:t>
                    </m:r>
                  </m:oMath>
                </w:p>
              </w:tc>
              <w:tc>
                <w:tcPr>
                  <w:tcW w:w="168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78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86</m:t>
                    </m:r>
                  </m:oMath>
                </w:p>
              </w:tc>
            </w:tr>
          </w:tbl>
          <w:p>
            <w:pPr>
              <w:bidi/>
              <w:spacing w:before="120"/>
              <w:jc w:val="center"/>
            </w:pPr>
            <w:r>
              <w:rPr>
                <w:rtl/>
              </w:rPr>
              <w:drawing>
                <wp:inline>
                  <wp:extent cx="3214116" cy="339242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30765b96d9d7dcb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4116" cy="33924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x</m:t>
                  </m:r>
                </m:e>
              </m:ba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28</m:t>
                  </m:r>
                </m:num>
                <m:den>
                  <m:r>
                    <m:t>7</m:t>
                  </m:r>
                </m:den>
              </m:f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و </w:t>
            </w:r>
            <m:oMath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</m:t>
                  </m:r>
                  <m:r>
                    <m:rPr>
                      <m:sty m:val="p"/>
                    </m:rPr>
                    <m:t>,</m:t>
                  </m:r>
                  <m:r>
                    <m:t>86</m:t>
                  </m:r>
                </m:num>
                <m:den>
                  <m:r>
                    <m:t>7</m:t>
                  </m:r>
                </m:den>
              </m:f>
              <m:r>
                <m:rPr>
                  <m:sty m:val="p"/>
                </m:rPr>
                <m:t>≈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t>2657</m:t>
              </m:r>
              <m:r>
                <m:rPr>
                  <m:sty m:val="p"/>
                </m:rPr>
                <m:t>≈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t>27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;</m:t>
                      </m:r>
                      <m:r>
                        <w:rPr>
                          <w:highlight w:val="yellow"/>
                        </w:rPr>
                        <m:t>11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,</m:t>
                      </m:r>
                      <m:r>
                        <w:rPr>
                          <w:highlight w:val="yellow"/>
                        </w:rPr>
                        <m:t>27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44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51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76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51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(بتقريب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)،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G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∈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Δ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 للرسم: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;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27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51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51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51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44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  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51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13493</m:t>
              </m:r>
              <m:r>
                <m:rPr>
                  <m:sty m:val="p"/>
                </m:rPr>
                <m:t>,</m:t>
              </m:r>
              <m:r>
                <m:t>99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y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13494</m:t>
                  </m:r>
                  <m:r>
                    <w:rPr>
                      <w:highlight w:val="yellow"/>
                    </w:rPr>
                    <m:t> </m:t>
                  </m:r>
                  <m:sSup>
                    <m:e>
                      <m:r>
                        <w:rPr>
                          <w:highlight w:val="yellow"/>
                        </w:rPr>
                        <m:t>e</m:t>
                      </m:r>
                    </m:e>
                    <m:sup>
                      <m:r>
                        <w:rPr>
                          <w:highlight w:val="yellow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,</m:t>
                      </m:r>
                      <m:r>
                        <w:rPr>
                          <w:highlight w:val="yellow"/>
                        </w:rPr>
                        <m:t>44</m:t>
                      </m:r>
                      <m:r>
                        <w:rPr>
                          <w:highlight w:val="yellow"/>
                        </w:rPr>
                        <m:t>x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سنة 2014 توافق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2014</m:t>
              </m:r>
              <m:r>
                <m:rPr>
                  <m:sty m:val="p"/>
                </m:rPr>
                <m:t>−</m:t>
              </m:r>
              <m:r>
                <m:t>2005</m:t>
              </m:r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rPr>
                <w:rtl/>
              </w:rPr>
              <w:t xml:space="preserve">:  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13494</m:t>
              </m:r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44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</m:sup>
              </m:sSup>
              <m:r>
                <m:rPr>
                  <m:sty m:val="p"/>
                </m:rPr>
                <m:t>=</m:t>
              </m:r>
              <m:r>
                <m:t>13494</m:t>
              </m:r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96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707859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حسب هذا التعديل: حوالي</w:t>
            </w:r>
            <w:r>
              <w:rPr>
                <w:rtl/>
              </w:rPr>
              <w:t xml:space="preserve"> </w:t>
            </w:r>
            <m:oMath>
              <m:r>
                <m:t>707</m:t>
              </m:r>
              <m:r>
                <m:t> </m:t>
              </m:r>
              <m:r>
                <m:t>859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مستعملًا سنة 2014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13494</m:t>
              </m:r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44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⇔</m:t>
              </m:r>
              <m:sSup>
                <m:e>
                  <m:r>
                    <m:t>e</m:t>
                  </m:r>
                </m:e>
                <m:sup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51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44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⇔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51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44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ln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13</m:t>
              </m:r>
              <m:r>
                <m:rPr>
                  <m:sty m:val="p"/>
                </m:rPr>
                <m:t>,</m:t>
              </m:r>
              <m:r>
                <m:t>8155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3055</m:t>
                  </m:r>
                </m:num>
                <m:den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44</m:t>
                  </m:r>
                </m:den>
              </m:f>
              <m:r>
                <m:rPr>
                  <m:sty m:val="p"/>
                </m:rPr>
                <m:t>≈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79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أصغر رتبة: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tl/>
              </w:rPr>
              <w:t xml:space="preserve">، أي السنة</w:t>
            </w:r>
            <w:r>
              <w:rPr>
                <w:rtl/>
              </w:rPr>
              <w:t xml:space="preserve"> </w:t>
            </w:r>
            <m:oMath>
              <m:r>
                <m:t>2005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2015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7"/>
    <w:bookmarkStart w:id="28" w:name="أخطاء-شائعة"/>
    <w:p>
      <w:pPr>
        <w:pStyle w:val="Heading1"/>
        <w:bidi/>
      </w:pPr>
      <w:r>
        <w:rPr>
          <w:rStyle w:val="SectionNumber"/>
          <w:rtl/>
        </w:rPr>
        <w:t xml:space="preserve">9</w:t>
      </w:r>
      <w:r>
        <w:rPr>
          <w:rtl/>
        </w:rPr>
        <w:tab/>
      </w:r>
      <w:r>
        <w:rPr>
          <w:rtl/>
        </w:rPr>
        <w:t xml:space="preserve">أخطاء شائعة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تجنّب هذه الأخطاء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09"/>
              </w:numPr>
              <w:bidi/>
            </w:pPr>
            <w:r>
              <w:rPr>
                <w:rtl/>
              </w:rPr>
              <w:t xml:space="preserve">نسيان القسمة على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حساب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x</m:t>
                  </m:r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bar>
                <m:barPr>
                  <m:pos m:val="top"/>
                </m:barPr>
                <m:e>
                  <m:r>
                    <m:t>y</m:t>
                  </m:r>
                </m:e>
              </m:ba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9"/>
              </w:numPr>
              <w:bidi/>
            </w:pPr>
            <w:r>
              <w:rPr>
                <w:rtl/>
              </w:rPr>
              <w:t xml:space="preserve">الخلط بين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السنة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b/>
                <w:bCs/>
                <w:rtl/>
              </w:rPr>
              <w:t xml:space="preserve">رتبتها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التقدير: نحول السنة إلى رتبة قبل التعويض، ثم نرجع إلى السنة في الجواب.</w:t>
            </w:r>
          </w:p>
          <w:p>
            <w:pPr>
              <w:numPr>
                <w:ilvl w:val="0"/>
                <w:numId w:val="1009"/>
              </w:numPr>
              <w:bidi/>
            </w:pPr>
            <w:r>
              <w:rPr>
                <w:rtl/>
              </w:rPr>
              <w:t xml:space="preserve">التدوير المبكر لـ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x</m:t>
                  </m:r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bar>
                <m:barPr>
                  <m:pos m:val="top"/>
                </m:barPr>
                <m:e>
                  <m:r>
                    <m:t>y</m:t>
                  </m:r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والمجاميع: يغير قيمة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. ندور النتيجة النهائية فقط.</w:t>
            </w:r>
          </w:p>
          <w:p>
            <w:pPr>
              <w:numPr>
                <w:ilvl w:val="0"/>
                <w:numId w:val="1009"/>
              </w:numPr>
              <w:bidi/>
            </w:pPr>
            <w:r>
              <w:rPr>
                <w:rtl/>
              </w:rPr>
              <w:t xml:space="preserve">في دستور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 نسيان طرح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x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r>
                    <m:t>y</m:t>
                  </m:r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∑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، أو القسمة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∑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bar>
                        <m:barPr>
                          <m:pos m:val="top"/>
                        </m:barPr>
                        <m:e>
                          <m:r>
                            <m:t>x</m:t>
                          </m:r>
                        </m:e>
                      </m:ba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دون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9"/>
              </w:numPr>
              <w:bidi/>
            </w:pPr>
            <w:r>
              <w:rPr>
                <w:rtl/>
              </w:rPr>
              <w:t xml:space="preserve">عدم احترام المبدأ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والوحدات المعطاة في رسم السحابة، أو تدريج المحور من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 بداية المبدأ.</w:t>
            </w:r>
          </w:p>
          <w:p>
            <w:pPr>
              <w:numPr>
                <w:ilvl w:val="0"/>
                <w:numId w:val="1009"/>
              </w:numPr>
              <w:bidi/>
            </w:pPr>
            <w:r>
              <w:rPr>
                <w:rtl/>
              </w:rPr>
              <w:t xml:space="preserve">حساب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بالدستور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x</m:t>
                  </m:r>
                </m:e>
              </m:bar>
              <m:r>
                <m:rPr>
                  <m:sty m:val="p"/>
                </m:rPr>
                <m:t>−</m:t>
              </m:r>
              <m:r>
                <m:t>a</m:t>
              </m:r>
              <m:bar>
                <m:barPr>
                  <m:pos m:val="top"/>
                </m:barPr>
                <m:e>
                  <m:r>
                    <m:t>y</m:t>
                  </m:r>
                </m:e>
              </m:bar>
            </m:oMath>
            <w:r>
              <w:rPr>
                <w:rtl/>
              </w:rPr>
              <w:t xml:space="preserve">؛ الصحيح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y</m:t>
                  </m:r>
                </m:e>
              </m:bar>
              <m:r>
                <m:rPr>
                  <m:sty m:val="p"/>
                </m:rPr>
                <m:t>−</m:t>
              </m:r>
              <m:r>
                <m:t>a</m:t>
              </m:r>
              <m:bar>
                <m:barPr>
                  <m:pos m:val="top"/>
                </m:barPr>
                <m:e>
                  <m:r>
                    <m:t>x</m:t>
                  </m:r>
                </m:e>
              </m:ba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9"/>
              </w:numPr>
              <w:bidi/>
            </w:pPr>
            <w:r>
              <w:rPr>
                <w:rtl/>
              </w:rPr>
              <w:t xml:space="preserve">في التعديل الأسي: الخطأ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t>x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</m:oMath>
            <w:r>
              <w:rPr>
                <w:rtl/>
              </w:rPr>
              <w:t xml:space="preserve">؛ الصحيح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 واستعمال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مباشرة للتنبؤ بقيمة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9"/>
              </w:numPr>
              <w:bidi/>
            </w:pPr>
            <w:r>
              <w:rPr>
                <w:rtl/>
              </w:rPr>
              <w:t xml:space="preserve">قبول مستقيم تعديل معطى دون التحقق أنه يشمل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9"/>
              </w:numPr>
              <w:bidi/>
            </w:pPr>
            <w:r>
              <w:rPr>
                <w:rtl/>
              </w:rPr>
              <w:t xml:space="preserve">إجابة سؤال «من أي سنة» برتبة غير طبيعية: نأخذ أصغر عدد طبيعي يحقق المتراجحة.</w:t>
            </w:r>
          </w:p>
        </w:tc>
      </w:tr>
    </w:tbl>
    <w:p>
      <w:pPr>
        <w:bidi/>
        <w:spacing w:before="0" w:after="0"/>
      </w:pPr>
    </w:p>
    <w:bookmarkEnd w:id="28"/>
    <w:bookmarkStart w:id="29" w:name="خلاصة-الطرائق"/>
    <w:p>
      <w:pPr>
        <w:pStyle w:val="Heading1"/>
        <w:bidi/>
      </w:pPr>
      <w:r>
        <w:rPr>
          <w:rStyle w:val="SectionNumber"/>
          <w:rtl/>
        </w:rPr>
        <w:t xml:space="preserve">10</w:t>
      </w:r>
      <w:r>
        <w:rPr>
          <w:rtl/>
        </w:rPr>
        <w:tab/>
      </w:r>
      <w:r>
        <w:rPr>
          <w:rtl/>
        </w:rPr>
        <w:t xml:space="preserve">خلاصة الطرائق</w:t>
      </w: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الطريقة حسب المطلوب</w:t>
            </w:r>
          </w:p>
        </w:tc>
      </w:tr>
      <w:tr>
        <w:tc>
          <w:tcPr>
            <w:tcW w:w="9864" w:type="dxa"/>
            <w:shd w:val="clear" w:color="auto" w:fill="F8F4FA"/>
          </w:tcPr>
          <w:tbl>
            <w:tblPr>
              <w:tblStyle w:val="Table"/>
              <w:tblW w:w="728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1" w:lastRow="0" w:firstColumn="0" w:lastColumn="0" w:noHBand="0" w:noVBand="0" w:val="0020"/>
            </w:tblPr>
            <w:tblGrid>
              <w:gridCol w:w="4910"/>
              <w:gridCol w:w="2376"/>
            </w:tblGrid>
            <w:tr>
              <w:trPr>
                <w:tblHeader w:val="true"/>
              </w:trP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b/>
                      <w:bCs/>
                      <w:rtl/>
                    </w:rPr>
                    <w:t xml:space="preserve">الطريقة</w:t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المطلوب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نحترم المبدأ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O</m:t>
                    </m:r>
                    <m:r>
                      <m:rPr>
                        <m:sty m:val="p"/>
                      </m:rPr>
                      <m:t>′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;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والوحدات، ونعلّم النقط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;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تمثيل سحابة النقط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bar>
                      <m:barPr>
                        <m:pos m:val="top"/>
                      </m:barPr>
                      <m:e>
                        <m:r>
                          <m:t>x</m:t>
                        </m:r>
                      </m:e>
                    </m:ba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bar>
                      <m:barPr>
                        <m:pos m:val="top"/>
                      </m:barPr>
                      <m:e>
                        <m:r>
                          <m:t>y</m:t>
                        </m:r>
                      </m:e>
                    </m:ba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النقطة المتوسطة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G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n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∑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bar>
                          <m:barPr>
                            <m:pos m:val="top"/>
                          </m:barPr>
                          <m:e>
                            <m:r>
                              <m:t>x</m:t>
                            </m:r>
                          </m:e>
                        </m:bar>
                        <m:r>
                          <m:t> </m:t>
                        </m:r>
                        <m:bar>
                          <m:barPr>
                            <m:pos m:val="top"/>
                          </m:barPr>
                          <m:e>
                            <m:r>
                              <m:t>y</m:t>
                            </m:r>
                          </m:e>
                        </m:bar>
                      </m:num>
                      <m:den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n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∑</m:t>
                        </m:r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sSub>
                                  <m:e>
                                    <m:r>
                                      <m:t>x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bar>
                                  <m:barPr>
                                    <m:pos m:val="top"/>
                                  </m:barPr>
                                  <m:e>
                                    <m:r>
                                      <m:t>x</m:t>
                                    </m:r>
                                  </m:e>
                                </m:ba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b</m:t>
                    </m:r>
                    <m:r>
                      <m:rPr>
                        <m:sty m:val="p"/>
                      </m:rPr>
                      <m:t>=</m:t>
                    </m:r>
                    <m:bar>
                      <m:barPr>
                        <m:pos m:val="top"/>
                      </m:barPr>
                      <m:e>
                        <m:r>
                          <m:t>y</m:t>
                        </m:r>
                      </m:e>
                    </m:ba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bar>
                      <m:barPr>
                        <m:pos m:val="top"/>
                      </m:barPr>
                      <m:e>
                        <m:r>
                          <m:t>x</m:t>
                        </m:r>
                      </m:e>
                    </m:ba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(أو الآلة الحاسبة).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مستقيم الانحدار بالمربعات الدنيا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نتحقق أن</w:t>
                  </w:r>
                  <w:r>
                    <w:rPr>
                      <w:rtl/>
                    </w:rPr>
                    <w:t xml:space="preserve"> </w:t>
                  </w:r>
                  <m:oMath>
                    <m:bar>
                      <m:barPr>
                        <m:pos m:val="top"/>
                      </m:barPr>
                      <m:e>
                        <m:r>
                          <m:t>y</m:t>
                        </m:r>
                      </m:e>
                    </m:ba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bar>
                      <m:barPr>
                        <m:pos m:val="top"/>
                      </m:barPr>
                      <m:e>
                        <m:r>
                          <m:t>x</m:t>
                        </m:r>
                      </m:e>
                    </m:ba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(أي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G</m:t>
                    </m:r>
                    <m:r>
                      <m:rPr>
                        <m:sty m:val="p"/>
                      </m:rPr>
                      <m:t>∈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D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)، ثم نرسمه بنقطتين.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مستقيم تعديل معطى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نحول السنة إلى رتبة ثم نعوض في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oMath>
                  <w:r>
                    <w:rPr>
                      <w:rtl/>
                    </w:rPr>
                    <w:t xml:space="preserve">؛ أو نحل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  <m:r>
                      <m:rPr>
                        <m:sty m:val="p"/>
                      </m:rPr>
                      <m:t>≥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ونأخذ أصغر رتبة طبيعية.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استكمال داخلي أو خارجي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y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 ثم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 ثم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b</m:t>
                        </m:r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t>a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  <m:r>
                      <m:t> </m:t>
                    </m:r>
                    <m:sSup>
                      <m:e>
                        <m:r>
                          <m:t>q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سلسلة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y</m:t>
                        </m:r>
                      </m:e>
                    </m:d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 ثم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سلسلة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y</m:t>
                        </m:r>
                      </m:e>
                    </m:d>
                  </m:oMath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bookmarkEnd w:id="29"/>
    <w:sectPr>
      <w:headerReference w:type="default" r:id="rId14"/>
      <w:footerReference w:type="default" r:id="rId15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Amiri">
    <w:embedRegular r:id="rFnt1" w:fontKey="{095FD13E-F182-4B27-8C7E-74004C5E0F26}"/>
    <w:embedBold r:id="rFnt2" w:fontKey="{66520670-CC54-46D6-9744-A7279B3D6A15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ملخص: الإحصاء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الثالثة ثانوي – تسيير واقتصاد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TrueTypeFonts/>
  <w:saveSubsetFonts/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8"/>
      <w:szCs w:val="28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_rels/fontTable.xml.rels><?xml version="1.0" encoding="UTF-8" standalone="yes"?>
<Relationships xmlns="http://schemas.openxmlformats.org/package/2006/relationships"><Relationship Id="rFnt1" Type="http://schemas.openxmlformats.org/officeDocument/2006/relationships/font" Target="fonts/font1.odttf"/><Relationship Id="rFnt2" Type="http://schemas.openxmlformats.org/officeDocument/2006/relationships/font" Target="fonts/font2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2026-10-29T08:28:57Z</dcterms:created>
  <dcterms:modified xsi:type="dcterms:W3CDTF">2026-10-29T08:28:57Z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