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10 مذكرات (20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قابلية القسمة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القسمة الإقليدية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القاسم المشترك الأكبر وخوارزمية إقليدس.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مشكلات بتوظيف خواص القاسم المشترك الأكبر.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الموافقات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 تعريف وخواص.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تطبيقات الموافقات: الدورية ، قابلية القسمة.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التعداد: نشر عدد وفق أساس.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الأعداد الأولية ، التحليل إلى جداء عوامل أولية.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المضاعف المشترك الأصغر وعلاقته بـ PGCD.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مبرهنتا بيزو وغوص ،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خاص بشعبتي رياضيات وتقني رياضي ، ويُدرَّس حسب التوزيع بعد محور الحساب التكاملي (أسبوع 15–17). مراجع التمارين: الكتاب المدرسي للسنة الثالثة ثانوي ، الجزء الثاني (ص 56–112).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قابلية القسمة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إثبات أن عدداً صحيحاً يقسم آخر ، واستعمال خواص قابلية القسمة.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القسمة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الأعداد الأولية (1 ج م).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وهل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لكل عدد؟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توسيع المفهوم.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نوسع مفهوم القاسم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خاصية التركيب الخطي.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ونكتب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∣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±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ننسى القواسم السالبة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∣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2 ، 3 ، 12 ، 13 صفحة 56.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القسمة الإقليدية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إجراء القسمة الإقليدية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واستعمالها.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قابلية القسمة.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حاصل وباقي قسمة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وماذا 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الأيام.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(الباقي يبقى موجباً).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فصل الحالات.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 يوجد ثنائية وحيدة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اليوم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يوم الأحد هو الأربعاء.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بواقي القسمة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كل عدد صحيح يكتب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 سالب: ليست قسمة إقليدية.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بيّن أن مربع كل عدد صحيح يكتب على الشكل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تمرينا 15 و 16 صفحة 56 ، وتمرين 35 صفحة 57.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القاسم المشترك الأكبر وخوارزمية إقليدس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تعيين PGCD عددين والقواسم المشتركة بخوارزمية إقليدس.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القسمة الإقليدية.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PGCD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1071</m:t>
                  </m:r>
                  <m:r>
                    <m:rPr>
                      <m:sty m:val="p"/>
                    </m:rPr>
                    <m:t>;</m:t>
                  </m:r>
                  <m:r>
                    <m:t>462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تحليل؟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الخوارزمية.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للتحقق.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آخر باقٍ غير معدوم في خوارزمية إقليدس هو PGCD.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0472" cy="79552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cf5be3e3b52eb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0472" cy="7955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1071</m:t>
                  </m:r>
                  <m:r>
                    <m:rPr>
                      <m:sty m:val="p"/>
                    </m:rPr>
                    <m:t>;</m:t>
                  </m:r>
                  <m:r>
                    <m:t>462</m:t>
                  </m:r>
                </m:e>
              </m:d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القواسم المشتركة هي قواسم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[خواص]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نتوقف عند أول باقٍ معدوم.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2024</m:t>
                  </m:r>
                  <m:r>
                    <m:rPr>
                      <m:sty m:val="p"/>
                    </m:rPr>
                    <m:t>;</m:t>
                  </m:r>
                  <m:r>
                    <m:t>345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345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345</m:t>
              </m:r>
              <m:r>
                <m:rPr>
                  <m:sty m:val="p"/>
                </m:rPr>
                <m:t>=</m:t>
              </m:r>
              <m:r>
                <m:t>299</m:t>
              </m:r>
              <m:r>
                <m:rPr>
                  <m:sty m:val="p"/>
                </m:rPr>
                <m:t>+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299</m:t>
              </m:r>
              <m:r>
                <m:rPr>
                  <m:sty m:val="p"/>
                </m:rPr>
                <m:t>=</m:t>
              </m:r>
              <m:r>
                <m:t>46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46</m:t>
              </m:r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‎: PGCD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القسمة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مشكلات بتوظيف خواص القاسم المشترك الأكبر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حل مشكلات بتوظيف PGCD.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PGCD وخواصه.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بناء.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أرضية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×</m:t>
              </m:r>
              <m:r>
                <m:t>150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cm نريد تبليطها بمربعات متقايسة أكبر ما يمكن: ما ضلع المربع؟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الكتابة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الضلع يقسم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وأكبر قاسم مشترك 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360</m:t>
                  </m:r>
                  <m:r>
                    <m:rPr>
                      <m:sty m:val="p"/>
                    </m:rPr>
                    <m:t>;</m:t>
                  </m:r>
                  <m:r>
                    <m:t>150</m:t>
                  </m:r>
                </m:e>
              </m:d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‎cm.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الحالات.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طبيعيين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أوليين فيما بينهما: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rPr>
                      <m:sty m:val="p"/>
                    </m:rPr>
                    <m:t>;</m:t>
                  </m:r>
                  <m:r>
                    <m:t>60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rPr>
                      <m:sty m:val="p"/>
                    </m:rPr>
                    <m:t>;</m:t>
                  </m:r>
                  <m:r>
                    <m:t>48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ومقلوباتها.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من شرط الأولية فيما بينهما.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1728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144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أولية: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144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rPr>
                      <m:sty m:val="p"/>
                    </m:rPr>
                    <m:t>;</m:t>
                  </m:r>
                  <m:r>
                    <m:t>48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ومقلوباتها.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 17 صفحة 57.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الموافقات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: تعريف وخواص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استعمال الموافقات وخواصها لتعيين بواقي القسمة.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القسمة الإقليدية.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الساعة.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 الساعة بعد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ساعة من الآن (الساعة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)؟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1 صفحة 67]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108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: الساعة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 نقول</w:t>
            </w:r>
            <w:r>
              <w:rPr>
                <w:rtl/>
              </w:rPr>
              <w:t xml:space="preserve"> </w:t>
            </w:r>
            <m:oMath>
              <m:r>
                <m:t>108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البحث عن قوة توافق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الباقي في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≡</m:t>
              </m:r>
              <m:r>
                <m:t>d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b</m:t>
                  </m:r>
                </m:e>
                <m:sup>
                  <m:r>
                    <m:t>k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يمكن «القسمة» على الطرفين في الموافقة عموماً.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1 ، 2 ، 4 صفحة 78 ، و 17 ، 21 ، 31 ، 32 صفحة 79.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تطبيقات الموافقات: الدورية ، قابلية القسمة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دراسة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(الدورية) ، وإثبات قابلية القسمة بالموافقات.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الموافقات وخواصها.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رقم الآحاد.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رقم آحاد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 دورية 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بقيمة صغيرة.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[الدورية]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4160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48f260fbb03ce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416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t>2027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[قابلية القسمة]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معايير قابلية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تبرهن بالموافقات (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نحدد الدور قبل الاستعمال.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42 ، 43 ، 55 صفحة 79 ، و 69 إلى 71 صفحة 81.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التعداد: نشر عدد وفق أساس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نشر عدد طبيعي وفق أساس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والانتقال من أساس إلى آخر.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القسمة الإقليدية ، القوى.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تقني.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الحاسوب يكتب الأعداد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 كيف يكتب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القسمات المتتالية.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1024</m:t>
              </m:r>
              <m:r>
                <m:rPr>
                  <m:sty m:val="p"/>
                </m:rPr>
                <m:t>+</m:t>
              </m:r>
              <m:r>
                <m:t>512</m:t>
              </m:r>
              <m:r>
                <m:rPr>
                  <m:sty m:val="p"/>
                </m:rPr>
                <m:t>+</m:t>
              </m:r>
              <m:r>
                <m:t>256</m:t>
              </m:r>
              <m:r>
                <m:rPr>
                  <m:sty m:val="p"/>
                </m:rPr>
                <m:t>+</m:t>
              </m:r>
              <m:r>
                <m:t>128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بالنشر.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…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قسمات متتالية ونقرأ البواقي من الأخير إلى الأول.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11111101010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213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الأرقام في الأساس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الأساس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10201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الموافقات (التعداد).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الأولية ، التحليل إلى جداء عوامل أولية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التعرف على أولية عدد ، وتحليله لتعيين قواسمه.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قابلية القسمة.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أولي؟ هل</w:t>
            </w:r>
            <w:r>
              <w:rPr>
                <w:rtl/>
              </w:rPr>
              <w:t xml:space="preserve"> </w:t>
            </w:r>
            <m:oMath>
              <m:r>
                <m:t>211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غربال إراتوستين.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يكفي اختبار القسمة 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شجرة القواسم.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أولي.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يحلل بطريقة وحيدة إلى جداء عوامل أولية.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⋯</m:t>
              </m:r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فعدد قواسمه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221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أولياً ؛</w:t>
            </w:r>
            <w:r>
              <w:rPr>
                <w:rtl/>
              </w:rPr>
              <w:t xml:space="preserve"> </w:t>
            </w:r>
            <m:oMath>
              <m:r>
                <m:t>211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(</w:t>
            </w:r>
            <m:oMath>
              <m:rad>
                <m:radPr>
                  <m:degHide m:val="on"/>
                </m:radPr>
                <m:deg/>
                <m:e>
                  <m:r>
                    <m:t>211</m:t>
                  </m:r>
                </m:e>
              </m:rad>
              <m:r>
                <m:rPr>
                  <m:sty m:val="p"/>
                </m:rPr>
                <m:t>&lt;</m:t>
              </m:r>
              <m:r>
                <m:t>15</m:t>
              </m:r>
            </m:oMath>
            <w:r>
              <w:rPr>
                <w:rtl/>
              </w:rPr>
              <w:t xml:space="preserve">) ؛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حلل</w:t>
            </w:r>
            <w:r>
              <w:rPr>
                <w:rtl/>
              </w:rPr>
              <w:t xml:space="preserve"> </w:t>
            </w:r>
            <m:oMath>
              <m:r>
                <m:t>1001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وعيّن عدد قواسمه.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1001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قواسم.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تمرينا 20 و 22 صفحة 107.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المضاعف المشترك الأصغر وعلاقته بـ PGCD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8"/>
              </w:numPr>
              <w:bidi/>
              <w:jc w:val="left"/>
            </w:pPr>
            <w:r>
              <w:rPr>
                <w:rtl/>
              </w:rPr>
              <w:t xml:space="preserve">تعيين PPCM و PGCD بالتحليل ، واستعمال العلاقة بينهما.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9"/>
              </w:numPr>
              <w:bidi/>
              <w:jc w:val="left"/>
            </w:pPr>
            <w:r>
              <w:rPr>
                <w:rtl/>
              </w:rPr>
              <w:t xml:space="preserve">التحليل إلى عوامل أولية ، PGCD.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يومية.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حافلتان تنطلقان معاً ، الأولى كل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 والثانية كل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: متى تلتقيان مجدداً؟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التحليل.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أصغر مضاعف مشترك 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بالعلاقة.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بالتحليل: PGCD جداء العوامل المشتركة بأصغر أس ، PPCM جداء كل العوامل بأكبر أس.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360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oMath>
            <w:r>
              <w:rPr>
                <w:rtl/>
              </w:rPr>
              <w:t xml:space="preserve">‎: PGCD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PPCM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×</m:t>
              </m:r>
              <m:r>
                <m:t>2520</m:t>
              </m:r>
              <m:r>
                <m:rPr>
                  <m:sty m:val="p"/>
                </m:rPr>
                <m:t>=</m:t>
              </m:r>
              <m:r>
                <m:t>360</m:t>
              </m:r>
              <m:r>
                <m:rPr>
                  <m:sty m:val="p"/>
                </m:rPr>
                <m:t>×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في PPCM نأخذ كل العوامل ، حتى غير المشتركة.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48</m:t>
                  </m:r>
                  <m:r>
                    <m:rPr>
                      <m:sty m:val="p"/>
                    </m:rPr>
                    <m:t>;</m:t>
                  </m:r>
                  <m:r>
                    <m:t>180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بطريقتين.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180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oMath>
            <w:r>
              <w:rPr>
                <w:rtl/>
              </w:rPr>
              <w:t xml:space="preserve">‎: PPCM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PGCD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48</m:t>
                  </m:r>
                  <m:r>
                    <m:rPr>
                      <m:sty m:val="p"/>
                    </m:rPr>
                    <m:t>×</m:t>
                  </m:r>
                  <m:r>
                    <m:t>180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تمرينا 35 و 37 صفحتي 107 و 108.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مبرهنتا بيزو وغوص ، 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0"/>
              </w:numPr>
              <w:bidi/>
              <w:jc w:val="left"/>
            </w:pPr>
            <w:r>
              <w:rPr>
                <w:rtl/>
              </w:rPr>
              <w:t xml:space="preserve">استعمال مبرهنتي بيزو وغوص ، وحل المعادلات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1"/>
              </w:numPr>
              <w:bidi/>
              <w:jc w:val="left"/>
            </w:pPr>
            <w:r>
              <w:rPr>
                <w:rtl/>
              </w:rPr>
              <w:t xml:space="preserve">PGCD ، الموافقات.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نقدية.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يمكن دفع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بقطع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(مع إرجاع الصرف)؟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برهان الحل العام.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نعم.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بالتعويض.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[مبرهنة بيزو]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[مبرهنة غوص]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]</w:t>
            </w:r>
            <w:r>
              <w:rPr>
                <w:rtl/>
              </w:rPr>
              <w:t xml:space="preserve"> حل 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حلولاً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من الحل العام بالتعويض.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 95 صفحة 112 ، ومسائل الحساب.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2026-10-26T23:34:57Z</dcterms:created>
  <dcterms:modified xsi:type="dcterms:W3CDTF">2026-10-26T23:34:57Z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