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الدوال المرجعية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التآلفية ونسبة التزايد.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مربع والتمثيل بالاعتماد على دالة مرجعية.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مقلوب.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الجذر التربيعي والدالة القيمة المطلقة.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الدائرة المثلثية والراديان.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جيب وجيب تمام عدد حقيقي ، 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الأولى ثانوي جذع مشترك علوم وتكنولوجيا (باب الدوال المرجعية ص 82–83).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معادلة مستقيم ومعامل التوجيه.</w:t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اتجاه تغير دالة.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حساب نسبة تزايد دالة واستعمالها لدراسة اتجاه التغير.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تمثيل دالة تآلفية.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نسبة التزايد.</w:t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المتطابقات الشهيرة.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دراسة اتجاه تغير الدالة مربع وتمثيلها.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استعمال الدالة مربع لمقارنة أعداد.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تمثيل دالة بالاعتماد على الدالة مربع.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نسبة التزايد.</w:t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الدالة مربع.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دراسة اتجاه تغير الدالة مقلوب وتمثيلها.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استعمالها لمقارنة أعداد وحل متراجحات بيانياً.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نسبة التزايد.</w:t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القيمة المطلقة.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دراسة اتجاه تغير الدالة الجذر التربيعي والدالة القيمة المطلقة وتمثيلهما.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مقارنة أعداد باستعمالهما.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جيب وجيب تمام زاوية حادة في مثلث قائم.</w:t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محيط الدائرة.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معرفة الدائرة المثلثية.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التحويل من الدرجة إلى الراديان وبالعكس.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تعليم نقطة على الدائرة المثلثية.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الدائرة المثلثية والراديان.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تعريف</w:t>
      </w:r>
      <w:r>
        <w:rPr>
          <w:rtl/>
        </w:rP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rPr>
            <m:sty m:val="p"/>
          </m:rPr>
          <m:t>tan</m:t>
        </m:r>
        <m:r>
          <m:t>x</m:t>
        </m:r>
      </m:oMath>
      <w:r>
        <w:rPr>
          <w:rtl/>
        </w:rPr>
        <w:t xml:space="preserve"> </w:t>
      </w:r>
      <w:r>
        <w:rPr>
          <w:rtl/>
        </w:rPr>
        <w:t xml:space="preserve">لعدد حقيقي</w:t>
      </w:r>
      <w:r>
        <w:rPr>
          <w:rtl/>
        </w:rPr>
        <w:t xml:space="preserve"> </w:t>
      </w:r>
      <m:oMath>
        <m:r>
          <m:t>x</m:t>
        </m:r>
      </m:oMath>
      <w:r>
        <w:rPr>
          <w:rtl/>
        </w:rPr>
        <w:t xml:space="preserve">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معرفة اتجاه تغير الدالتين جيب وجيب تمام وتمثيلهما.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الدوال المرجعية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2026-10-26T21:05:39Z</dcterms:created>
  <dcterms:modified xsi:type="dcterms:W3CDTF">2026-10-26T21:05:39Z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