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الإحصاء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شعبة تسيير واقتصاد</w:t>
            </w:r>
          </w:p>
        </w:tc>
      </w:tr>
    </w:tbl>
    <w:p>
      <w:pPr>
        <w:bidi/>
        <w:spacing w:before="120"/>
      </w:pPr>
    </w:p>
    <w:bookmarkStart w:id="20" w:name="تمارين-البكالوريا-شعبة-تسيير-واقتصا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تسيير واقتصاد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حسب المنهاج الحالي (التوزيع السنوي 2026-2027) لا تُدرَّس دساتير التباين والتغاير ولا معامل الارتباط الخطي؛ لذلك حُذفت من الحلول. معادلة مستقيم الانحدار المطلوبة في هذه المواضيع تُقرأ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)، ونتحقق أن المستقيم يشمل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 لم يُحذف أي سؤال لأن كل الأسئلة تبقى ممكنة بهذه الطريقة.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2008 – الموضوع الأول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يمثل الجدول الآتي تطور إنتاج معمل الإسمنت خلال 6 سنوات من 2000 إلى 2005.</w:t>
            </w:r>
          </w:p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535"/>
              <w:gridCol w:w="998"/>
              <w:gridCol w:w="998"/>
              <w:gridCol w:w="998"/>
              <w:gridCol w:w="998"/>
              <w:gridCol w:w="998"/>
              <w:gridCol w:w="998"/>
            </w:tblGrid>
            <w:tr>
              <w:trPr>
                <w:tblHeader w:val="true"/>
              </w:trPr>
              <w:tc>
                <w:tcPr>
                  <w:tcW w:w="3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99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2000</w:t>
                  </w:r>
                </w:p>
              </w:tc>
              <w:tc>
                <w:tcPr>
                  <w:tcW w:w="99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2001</w:t>
                  </w:r>
                </w:p>
              </w:tc>
              <w:tc>
                <w:tcPr>
                  <w:tcW w:w="99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2002</w:t>
                  </w:r>
                </w:p>
              </w:tc>
              <w:tc>
                <w:tcPr>
                  <w:tcW w:w="99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2003</w:t>
                  </w:r>
                </w:p>
              </w:tc>
              <w:tc>
                <w:tcPr>
                  <w:tcW w:w="99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2004</w:t>
                  </w:r>
                </w:p>
              </w:tc>
              <w:tc>
                <w:tcPr>
                  <w:tcW w:w="99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2005</w:t>
                  </w:r>
                </w:p>
              </w:tc>
            </w:tr>
            <w:tr>
              <w:tc>
                <w:tcPr>
                  <w:tcW w:w="35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ترتيب السنوات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9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</w:t>
                  </w:r>
                </w:p>
              </w:tc>
              <w:tc>
                <w:tcPr>
                  <w:tcW w:w="99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</w:t>
                  </w:r>
                </w:p>
              </w:tc>
              <w:tc>
                <w:tcPr>
                  <w:tcW w:w="99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</w:t>
                  </w:r>
                </w:p>
              </w:tc>
              <w:tc>
                <w:tcPr>
                  <w:tcW w:w="99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4</w:t>
                  </w:r>
                </w:p>
              </w:tc>
              <w:tc>
                <w:tcPr>
                  <w:tcW w:w="99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5</w:t>
                  </w:r>
                </w:p>
              </w:tc>
              <w:tc>
                <w:tcPr>
                  <w:tcW w:w="99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6</w:t>
                  </w:r>
                </w:p>
              </w:tc>
            </w:tr>
            <w:tr>
              <w:tc>
                <w:tcPr>
                  <w:tcW w:w="35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الإنتاج بالمليون طن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9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9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9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9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 حيث وحدة الأطوال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مستقيم الانحدار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مدوّرا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 علما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عيّن معادلة مختصرة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أهداف المعمل الوصول إلى إنتاج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طن سنة 2009. بيّن باستعمال التعديل الخطي السابق إذا كان الهدف يمكن أن يتحقق.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سحابة النقط (وحدة الأطوال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المحورين، الرسم مصغّر قليلا):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32020" cy="44165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bcd0ad1c34e5c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2020" cy="4416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3686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295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355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2009 توافق الرتبة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36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06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&lt;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الهدف لا يتحقق حسب هذا التعديل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(الإنتاج المتوقع حوالي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06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طن).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2008 – الموضوع الثاني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الجدول التالي يمثل تطور نسبة البطالة في بلد بين السنوات 1970 و 2005.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841"/>
              <w:gridCol w:w="835"/>
              <w:gridCol w:w="835"/>
              <w:gridCol w:w="835"/>
              <w:gridCol w:w="835"/>
              <w:gridCol w:w="835"/>
              <w:gridCol w:w="835"/>
              <w:gridCol w:w="835"/>
              <w:gridCol w:w="835"/>
            </w:tblGrid>
            <w:tr>
              <w:trPr>
                <w:tblHeader w:val="true"/>
              </w:trPr>
              <w:tc>
                <w:tcPr>
                  <w:tcW w:w="284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1970</w:t>
                  </w:r>
                </w:p>
              </w:tc>
              <w:tc>
                <w:tcPr>
                  <w:tcW w:w="8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1975</w:t>
                  </w:r>
                </w:p>
              </w:tc>
              <w:tc>
                <w:tcPr>
                  <w:tcW w:w="8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1980</w:t>
                  </w:r>
                </w:p>
              </w:tc>
              <w:tc>
                <w:tcPr>
                  <w:tcW w:w="8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1985</w:t>
                  </w:r>
                </w:p>
              </w:tc>
              <w:tc>
                <w:tcPr>
                  <w:tcW w:w="8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1990</w:t>
                  </w:r>
                </w:p>
              </w:tc>
              <w:tc>
                <w:tcPr>
                  <w:tcW w:w="8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1995</w:t>
                  </w:r>
                </w:p>
              </w:tc>
              <w:tc>
                <w:tcPr>
                  <w:tcW w:w="8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2000</w:t>
                  </w:r>
                </w:p>
              </w:tc>
              <w:tc>
                <w:tcPr>
                  <w:tcW w:w="8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2005</w:t>
                  </w:r>
                </w:p>
              </w:tc>
            </w:tr>
            <w:tr>
              <w:tc>
                <w:tcPr>
                  <w:tcW w:w="284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1970</m:t>
                    </m:r>
                  </m:oMath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0</w:t>
                  </w:r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5</w:t>
                  </w:r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10</w:t>
                  </w:r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15</w:t>
                  </w:r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</w:t>
                  </w:r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25</w:t>
                  </w:r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30</w:t>
                  </w:r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35</w:t>
                  </w:r>
                </w:p>
              </w:tc>
            </w:tr>
            <w:tr>
              <w:tc>
                <w:tcPr>
                  <w:tcW w:w="284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النسبة المئوية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بيانيا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 (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5 سنوات على محور الفواصل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لسحابة النقط ثم علّمها.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 المختصرة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الانحدار بالمربعات الدنيا لهذه السلسلة هي: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نسبة البطالة المتوقعة في هذا البلد سنة 2009؟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أي سنة تصبح النسبة المتوقعة للبطالة أكبر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1، 2 و 3(أ).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سحابة النقط،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26883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801727fb01e2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2688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35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140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7125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17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71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(مُعلَّمة بالأحمر في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0288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7125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</m:t>
                </m:r>
                <m:r>
                  <m:rPr>
                    <m:sty m:val="p"/>
                  </m:rPr>
                  <m:t>×</m:t>
                </m:r>
                <m:r>
                  <m:t>17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7125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525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1875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Δ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19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لرسمه: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09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ناتجة عن تدوير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أولا. بالقيمة الدقيقة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0288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نجد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oMath>
                  <w:r>
                    <w:rPr>
                      <w:rtl/>
                    </w:rPr>
                    <w:t xml:space="preserve">. نعتمد معادلة النص.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2009 توافق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−</m:t>
              </m:r>
              <m:r>
                <m:t>1970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</m:t>
                </m:r>
                <m:r>
                  <m:rPr>
                    <m:sty m:val="p"/>
                  </m:rPr>
                  <m:t>×</m:t>
                </m:r>
                <m:r>
                  <m:t>39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17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النسبة المتوقعة: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  <m:r>
                    <m:rPr>
                      <m:sty m:val="p"/>
                    </m:rPr>
                    <m:t>%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</m:den>
              </m:f>
              <m:r>
                <m:rPr>
                  <m:sty m:val="p"/>
                </m:rPr>
                <m:t>≈</m:t>
              </m:r>
              <m:r>
                <m:t>60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1970</m:t>
              </m:r>
              <m:r>
                <m:rPr>
                  <m:sty m:val="p"/>
                </m:rPr>
                <m:t>&gt;</m:t>
              </m:r>
              <m:r>
                <m:t>60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2030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ابتداء من سنة 2031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 النسبة أكبر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2009 – الموضوع الثاني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يمثل الجدول التالي عدد الزوار (بالآلاف) لأحد الحمامات المعدنية بين سنتي 2000 و 2007.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02"/>
              <w:gridCol w:w="815"/>
              <w:gridCol w:w="815"/>
              <w:gridCol w:w="815"/>
              <w:gridCol w:w="815"/>
              <w:gridCol w:w="815"/>
              <w:gridCol w:w="815"/>
              <w:gridCol w:w="815"/>
              <w:gridCol w:w="815"/>
            </w:tblGrid>
            <w:tr>
              <w:trPr>
                <w:tblHeader w:val="true"/>
              </w:trPr>
              <w:tc>
                <w:tcPr>
                  <w:tcW w:w="30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8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2000</w:t>
                  </w:r>
                </w:p>
              </w:tc>
              <w:tc>
                <w:tcPr>
                  <w:tcW w:w="8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2001</w:t>
                  </w:r>
                </w:p>
              </w:tc>
              <w:tc>
                <w:tcPr>
                  <w:tcW w:w="8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2002</w:t>
                  </w:r>
                </w:p>
              </w:tc>
              <w:tc>
                <w:tcPr>
                  <w:tcW w:w="8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2003</w:t>
                  </w:r>
                </w:p>
              </w:tc>
              <w:tc>
                <w:tcPr>
                  <w:tcW w:w="8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2004</w:t>
                  </w:r>
                </w:p>
              </w:tc>
              <w:tc>
                <w:tcPr>
                  <w:tcW w:w="8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2005</w:t>
                  </w:r>
                </w:p>
              </w:tc>
              <w:tc>
                <w:tcPr>
                  <w:tcW w:w="8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2006</w:t>
                  </w:r>
                </w:p>
              </w:tc>
              <w:tc>
                <w:tcPr>
                  <w:tcW w:w="8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2007</w:t>
                  </w:r>
                </w:p>
              </w:tc>
            </w:tr>
            <w:tr>
              <w:tc>
                <w:tcPr>
                  <w:tcW w:w="300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</w:t>
                  </w:r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</w:t>
                  </w:r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</w:t>
                  </w:r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4</w:t>
                  </w:r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5</w:t>
                  </w:r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6</w:t>
                  </w:r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7</w:t>
                  </w:r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8</w:t>
                  </w:r>
                </w:p>
              </w:tc>
            </w:tr>
            <w:tr>
              <w:tc>
                <w:tcPr>
                  <w:tcW w:w="300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الزوار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(بالآلاف)</w:t>
                  </w:r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 المرفقة بالسلسلة الإحصائية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 (على محور الفواصل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تمثل سنة واحدة، على محور التراتيب: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زائر)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لهذه السلسلة ثم علّمها.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 المختصرة لمستقيم الانحدار بالمربعات الدنيا لهذه السلسلة تكتب على الشكل: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التعديل الخطي السابق عيّن عدد زوار هذا الحمام في سنة 2010.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 و 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سحابة النقط والنقطة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مصغّر قليلا):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724144" cy="29763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3a7fe1de6faa8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4144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46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75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3786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rPr>
                    <m:sty m:val="p"/>
                  </m:rPr>
                  <m:t>≈</m:t>
                </m:r>
                <m:r>
                  <m:t>4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الحساب يعطي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النص دوّر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 الوحدة فكتب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  <w:r>
                    <w:rPr>
                      <w:rtl/>
                    </w:rPr>
                    <w:t xml:space="preserve">. نعتمد معادلة النص.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2010 توافق الرتبة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  <m:r>
                  <m:rPr>
                    <m:sty m:val="p"/>
                  </m:rPr>
                  <m:t>×</m:t>
                </m:r>
                <m:r>
                  <m:t>11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18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18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الزوار المتوقع سنة 2010: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حوالي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8180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زائرا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2010 – الموضوع الأول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يمثل الجدول التالي ضغط الدم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السن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لعينة من الرجال.</w:t>
            </w:r>
          </w:p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248"/>
              <w:gridCol w:w="1130"/>
              <w:gridCol w:w="1130"/>
              <w:gridCol w:w="1130"/>
              <w:gridCol w:w="811"/>
              <w:gridCol w:w="1130"/>
              <w:gridCol w:w="1130"/>
              <w:gridCol w:w="811"/>
            </w:tblGrid>
            <w:tr>
              <w:trPr>
                <w:tblHeader w:val="true"/>
              </w:trPr>
              <w:tc>
                <w:tcPr>
                  <w:tcW w:w="224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السن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3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35</w:t>
                  </w:r>
                </w:p>
              </w:tc>
              <w:tc>
                <w:tcPr>
                  <w:tcW w:w="113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40</w:t>
                  </w:r>
                </w:p>
              </w:tc>
              <w:tc>
                <w:tcPr>
                  <w:tcW w:w="113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45</w:t>
                  </w:r>
                </w:p>
              </w:tc>
              <w:tc>
                <w:tcPr>
                  <w:tcW w:w="8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50</w:t>
                  </w:r>
                </w:p>
              </w:tc>
              <w:tc>
                <w:tcPr>
                  <w:tcW w:w="113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55</w:t>
                  </w:r>
                </w:p>
              </w:tc>
              <w:tc>
                <w:tcPr>
                  <w:tcW w:w="113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60</w:t>
                  </w:r>
                </w:p>
              </w:tc>
              <w:tc>
                <w:tcPr>
                  <w:tcW w:w="8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65</w:t>
                  </w:r>
                </w:p>
              </w:tc>
            </w:tr>
            <w:tr>
              <w:tc>
                <w:tcPr>
                  <w:tcW w:w="224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ضغط الدم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3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13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13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>
                  <w:tcW w:w="113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113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8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بسحابة 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مبدؤه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وبوحدة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5 سنوات على محور الفواصل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وحدة على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المتوسطة للسحابة.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 معادلة مستقيم الانحدار بالمربعات الدنيا: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تعطى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ارسم هذا المستقيم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رجل عمره 70 سنة وضغط دمه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 هل هذا معقول حسب هذا التعديل؟ علّل.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1، 2(ب) و 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مع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للسؤال 4: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02152" cy="37764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a4c3372443e10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2152" cy="3776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350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50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13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0614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061429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≈</m:t>
                </m:r>
                <m:r>
                  <m:t>13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0714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9286</m:t>
                </m:r>
                <m:r>
                  <m:rPr>
                    <m:sty m:val="p"/>
                  </m:rPr>
                  <m:t>≈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93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لرسمه: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70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  <m:r>
                    <m:rPr>
                      <m:sty m:val="p"/>
                    </m:rPr>
                    <m:t>,</m:t>
                  </m:r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التعديل، رجل عمره 70 سنة: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</m:t>
                </m:r>
                <m:r>
                  <m:rPr>
                    <m:sty m:val="p"/>
                  </m:rPr>
                  <m:t>×</m:t>
                </m:r>
                <m:r>
                  <m:t>70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93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93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,</m:t>
                </m:r>
                <m:r>
                  <m:t>13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الضغط المقدّر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,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 ضغط الرجل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والفرق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كبير (أكبر من الفرق بين أكبر وأصغر قيمة في الجدول تقريبا)؛ والنقطة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بعيدة عن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هذا غير معقول حسب هذا التعديل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(ضغط الرجل أعلى من المتوقع).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2010 – الموضوع الثاني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يمثل الجدول التالي تطور إنتاج سنوي بالطن لأحد أنواع الأسماك في إحدى المجمعات المائية لتربية الأسماك: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52"/>
              <w:gridCol w:w="109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295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10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2004</w:t>
                  </w:r>
                </w:p>
              </w:tc>
              <w:tc>
                <w:tcPr>
                  <w:tcW w:w="10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2005</w:t>
                  </w:r>
                </w:p>
              </w:tc>
              <w:tc>
                <w:tcPr>
                  <w:tcW w:w="10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2006</w:t>
                  </w:r>
                </w:p>
              </w:tc>
              <w:tc>
                <w:tcPr>
                  <w:tcW w:w="10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2007</w:t>
                  </w:r>
                </w:p>
              </w:tc>
              <w:tc>
                <w:tcPr>
                  <w:tcW w:w="10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2008</w:t>
                  </w:r>
                </w:p>
              </w:tc>
              <w:tc>
                <w:tcPr>
                  <w:tcW w:w="10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2009</w:t>
                  </w:r>
                </w:p>
              </w:tc>
            </w:tr>
            <w:tr>
              <w:tc>
                <w:tcPr>
                  <w:tcW w:w="295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ترتيب السنوات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</w:t>
                  </w:r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</w:t>
                  </w:r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</w:t>
                  </w:r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4</w:t>
                  </w:r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5</w:t>
                  </w:r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6</w:t>
                  </w:r>
                </w:p>
              </w:tc>
            </w:tr>
            <w:tr>
              <w:tc>
                <w:tcPr>
                  <w:tcW w:w="295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الإنتاج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530</w:t>
                  </w:r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640</w:t>
                  </w:r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770</w:t>
                  </w:r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850</w:t>
                  </w:r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980</w:t>
                  </w:r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1115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المرفقة بالسلسلة الإحصائية في معلم متعامد. (على محور الفواصل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تمثل سنة واحدة، وعلى محور التراتيب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100 طن من السمك)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لهذه السحابة.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معادلة مستقيم الانحدار بالمربعات الدنيا هي: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411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إنتاج هذا المجمع المائي في سنة 2015. (تعطى كل النتائج مدوّرة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سحابة النقط (الرسم مصغّر قليلا):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60036" cy="44165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695f0d4e19c0a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36" cy="4416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4885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814</m:t>
                </m:r>
                <m:r>
                  <m:rPr>
                    <m:sty m:val="p"/>
                  </m:rPr>
                  <m:t>,</m:t>
                </m:r>
                <m:r>
                  <m:t>17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814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17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115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814</m:t>
                </m:r>
                <m:r>
                  <m:rPr>
                    <m:sty m:val="p"/>
                  </m:rPr>
                  <m:t>,</m:t>
                </m:r>
                <m:r>
                  <m:t>1667</m:t>
                </m:r>
                <m:r>
                  <m:rPr>
                    <m:sty m:val="p"/>
                  </m:rPr>
                  <m:t>−</m:t>
                </m:r>
                <m:r>
                  <m:t>115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814</m:t>
                </m:r>
                <m:r>
                  <m:rPr>
                    <m:sty m:val="p"/>
                  </m:rPr>
                  <m:t>,</m:t>
                </m:r>
                <m:r>
                  <m:t>1667</m:t>
                </m:r>
                <m:r>
                  <m:rPr>
                    <m:sty m:val="p"/>
                  </m:rPr>
                  <m:t>−</m:t>
                </m:r>
                <m:r>
                  <m:t>402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411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411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2015 توافق الرتبة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2015</m:t>
              </m:r>
              <m:r>
                <m:rPr>
                  <m:sty m:val="p"/>
                </m:rPr>
                <m:t>−</m:t>
              </m:r>
              <m:r>
                <m:t>2003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115</m:t>
                </m:r>
                <m:r>
                  <m:rPr>
                    <m:sty m:val="p"/>
                  </m:rPr>
                  <m:t>×</m:t>
                </m:r>
                <m:r>
                  <m:t>12</m:t>
                </m:r>
                <m:r>
                  <m:rPr>
                    <m:sty m:val="p"/>
                  </m:rPr>
                  <m:t>+</m:t>
                </m:r>
                <m:r>
                  <m:t>411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rPr>
                    <m:sty m:val="p"/>
                  </m:rPr>
                  <m:t>=</m:t>
                </m:r>
                <m:r>
                  <m:t>1380</m:t>
                </m:r>
                <m:r>
                  <m:rPr>
                    <m:sty m:val="p"/>
                  </m:rPr>
                  <m:t>+</m:t>
                </m:r>
                <m:r>
                  <m:t>411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rPr>
                    <m:sty m:val="p"/>
                  </m:rPr>
                  <m:t>=</m:t>
                </m:r>
                <m:r>
                  <m:t>1791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الإنتاج المتوقع سنة 2015: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حوالي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1791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طنا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2011 – الموضوع الأول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إليك فيما يلي جدولا يمثل أجور 5 موظفين في مؤسسة وطنية وذلك حسب أقدميتهم في المهنة:</w:t>
            </w:r>
          </w:p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648"/>
              <w:gridCol w:w="1175"/>
              <w:gridCol w:w="1175"/>
              <w:gridCol w:w="1175"/>
              <w:gridCol w:w="1175"/>
              <w:gridCol w:w="1175"/>
            </w:tblGrid>
            <w:tr>
              <w:trPr>
                <w:tblHeader w:val="true"/>
              </w:trPr>
              <w:tc>
                <w:tcPr>
                  <w:tcW w:w="364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الأقدمية (بالسنوات)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</w:t>
                  </w:r>
                </w:p>
              </w:tc>
              <w:tc>
                <w:tcPr>
                  <w:tcW w:w="11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8</w:t>
                  </w:r>
                </w:p>
              </w:tc>
              <w:tc>
                <w:tcPr>
                  <w:tcW w:w="11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15</w:t>
                  </w:r>
                </w:p>
              </w:tc>
              <w:tc>
                <w:tcPr>
                  <w:tcW w:w="11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19</w:t>
                  </w:r>
                </w:p>
              </w:tc>
              <w:tc>
                <w:tcPr>
                  <w:tcW w:w="11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24</w:t>
                  </w:r>
                </w:p>
              </w:tc>
            </w:tr>
            <w:tr>
              <w:tc>
                <w:tcPr>
                  <w:tcW w:w="364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الأجرة (بالدينار)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32400</w:t>
                  </w:r>
                </w:p>
              </w:tc>
              <w:tc>
                <w:tcPr>
                  <w:tcW w:w="11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35400</w:t>
                  </w:r>
                </w:p>
              </w:tc>
              <w:tc>
                <w:tcPr>
                  <w:tcW w:w="11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39600</w:t>
                  </w:r>
                </w:p>
              </w:tc>
              <w:tc>
                <w:tcPr>
                  <w:tcW w:w="11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41400</w:t>
                  </w:r>
                </w:p>
              </w:tc>
              <w:tc>
                <w:tcPr>
                  <w:tcW w:w="11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44700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 (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سنتين على محور الفواصل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1000 دينار على محور التراتيب ويبدأ التدريج على هذا المحور ابتداء من 3000).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اذكر لماذا يمكننا إجراء تعديل خطي لهذه السحابة.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لسحابة النقط.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لمستقيم الانحدار بالمربعات الدنيا.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بيّن أن مدوّر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r>
                <m:t>556</m:t>
              </m:r>
              <m:r>
                <m:rPr>
                  <m:sty m:val="p"/>
                </m:rPr>
                <m:t>,</m:t>
              </m:r>
              <m:r>
                <m:t>356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عيّن مدوّر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باعتبار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556</m:t>
              </m:r>
              <m:r>
                <m:rPr>
                  <m:sty m:val="p"/>
                </m:rPr>
                <m:t>,</m:t>
              </m:r>
              <m:r>
                <m:t>356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التعديل الخطي السابق، قدّر أجرة موظف له 30 سنة أقدمية.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من العمل تتجاوز أجرة الموظف 50000 دينار؟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التدريج على محور التراتيب يبدأ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30000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وليس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3000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(الأجور كلها بين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32400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44700</m:t>
                    </m:r>
                  </m:oMath>
                  <w:r>
                    <w:rPr>
                      <w:rtl/>
                    </w:rPr>
                    <w:t xml:space="preserve">). نأخذ المبدأ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O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30000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سحابة النقط،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 الانحدار (الرسم مصغّر بنسبة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82212" cy="456742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38dc66c86ef67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2212" cy="4567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تكاد تكون على استقامة واحدة (السحابة ممدودة في اتجاه واحد)، لذا يمكن إجراء تعديل خطي.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68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193500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38700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38700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556</m:t>
              </m:r>
              <m:r>
                <m:rPr>
                  <m:sty m:val="p"/>
                </m:rPr>
                <m:t>,</m:t>
              </m:r>
              <m:r>
                <m:t>3565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≈</m:t>
                  </m:r>
                  <m:r>
                    <m:t>556</m:t>
                  </m:r>
                  <m:r>
                    <m:rPr>
                      <m:sty m:val="p"/>
                    </m:rPr>
                    <m:t>,</m:t>
                  </m:r>
                  <m:r>
                    <m:t>356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38700</m:t>
              </m:r>
              <m:r>
                <m:rPr>
                  <m:sty m:val="p"/>
                </m:rPr>
                <m:t>−</m:t>
              </m:r>
              <m:r>
                <m:t>556</m:t>
              </m:r>
              <m:r>
                <m:rPr>
                  <m:sty m:val="p"/>
                </m:rPr>
                <m:t>,</m:t>
              </m:r>
              <m:r>
                <m:t>356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38700</m:t>
              </m:r>
              <m:r>
                <m:rPr>
                  <m:sty m:val="p"/>
                </m:rPr>
                <m:t>−</m:t>
              </m:r>
              <m:r>
                <m:t>7566</m:t>
              </m:r>
              <m:r>
                <m:rPr>
                  <m:sty m:val="p"/>
                </m:rPr>
                <m:t>,</m:t>
              </m:r>
              <m:r>
                <m:t>4416</m:t>
              </m:r>
              <m:r>
                <m:rPr>
                  <m:sty m:val="p"/>
                </m:rPr>
                <m:t>=</m:t>
              </m:r>
              <m:r>
                <m:t>31133</m:t>
              </m:r>
              <m:r>
                <m:rPr>
                  <m:sty m:val="p"/>
                </m:rPr>
                <m:t>,</m:t>
              </m:r>
              <m:r>
                <m:t>5584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≈</m:t>
                  </m:r>
                  <m:r>
                    <m:t>31133</m:t>
                  </m:r>
                  <m:r>
                    <m:rPr>
                      <m:sty m:val="p"/>
                    </m:rPr>
                    <m:t>,</m:t>
                  </m:r>
                  <m:r>
                    <m:t>558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556</m:t>
                </m:r>
                <m:r>
                  <m:rPr>
                    <m:sty m:val="p"/>
                  </m:rPr>
                  <m:t>,</m:t>
                </m:r>
                <m:r>
                  <m:t>356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31133</m:t>
                </m:r>
                <m:r>
                  <m:rPr>
                    <m:sty m:val="p"/>
                  </m:rPr>
                  <m:t>,</m:t>
                </m:r>
                <m:r>
                  <m:t>558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556</m:t>
              </m:r>
              <m:r>
                <m:rPr>
                  <m:sty m:val="p"/>
                </m:rPr>
                <m:t>,</m:t>
              </m:r>
              <m:r>
                <m:t>356</m:t>
              </m:r>
              <m:r>
                <m:rPr>
                  <m:sty m:val="p"/>
                </m:rPr>
                <m:t>×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31133</m:t>
              </m:r>
              <m:r>
                <m:rPr>
                  <m:sty m:val="p"/>
                </m:rPr>
                <m:t>,</m:t>
              </m:r>
              <m:r>
                <m:t>558</m:t>
              </m:r>
              <m:r>
                <m:rPr>
                  <m:sty m:val="p"/>
                </m:rPr>
                <m:t>=</m:t>
              </m:r>
              <m:r>
                <m:t>16690</m:t>
              </m:r>
              <m:r>
                <m:rPr>
                  <m:sty m:val="p"/>
                </m:rPr>
                <m:t>,</m:t>
              </m:r>
              <m:r>
                <m:t>68</m:t>
              </m:r>
              <m:r>
                <m:rPr>
                  <m:sty m:val="p"/>
                </m:rPr>
                <m:t>+</m:t>
              </m:r>
              <m:r>
                <m:t>31133</m:t>
              </m:r>
              <m:r>
                <m:rPr>
                  <m:sty m:val="p"/>
                </m:rPr>
                <m:t>,</m:t>
              </m:r>
              <m:r>
                <m:t>558</m:t>
              </m:r>
              <m:r>
                <m:rPr>
                  <m:sty m:val="p"/>
                </m:rPr>
                <m:t>=</m:t>
              </m:r>
              <m:r>
                <m:t>47824</m:t>
              </m:r>
              <m:r>
                <m:rPr>
                  <m:sty m:val="p"/>
                </m:rPr>
                <m:t>,</m:t>
              </m:r>
              <m:r>
                <m:t>238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الأجرة المقدّرة: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حوالي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47824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دينارا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556</m:t>
              </m:r>
              <m:r>
                <m:rPr>
                  <m:sty m:val="p"/>
                </m:rPr>
                <m:t>,</m:t>
              </m:r>
              <m:r>
                <m:t>356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31133</m:t>
              </m:r>
              <m:r>
                <m:rPr>
                  <m:sty m:val="p"/>
                </m:rPr>
                <m:t>,</m:t>
              </m:r>
              <m:r>
                <m:t>558</m:t>
              </m:r>
              <m:r>
                <m:rPr>
                  <m:sty m:val="p"/>
                </m:rPr>
                <m:t>&gt;</m:t>
              </m:r>
              <m:r>
                <m:t>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50000</m:t>
                  </m:r>
                  <m:r>
                    <m:rPr>
                      <m:sty m:val="p"/>
                    </m:rPr>
                    <m:t>−</m:t>
                  </m:r>
                  <m:r>
                    <m:t>31133</m:t>
                  </m:r>
                  <m:r>
                    <m:rPr>
                      <m:sty m:val="p"/>
                    </m:rPr>
                    <m:t>,</m:t>
                  </m:r>
                  <m:r>
                    <m:t>558</m:t>
                  </m:r>
                </m:num>
                <m:den>
                  <m:r>
                    <m:t>556</m:t>
                  </m:r>
                  <m:r>
                    <m:rPr>
                      <m:sty m:val="p"/>
                    </m:rPr>
                    <m:t>,</m:t>
                  </m:r>
                  <m:r>
                    <m:t>356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18866</m:t>
                  </m:r>
                  <m:r>
                    <m:rPr>
                      <m:sty m:val="p"/>
                    </m:rPr>
                    <m:t>,</m:t>
                  </m:r>
                  <m:r>
                    <m:t>442</m:t>
                  </m:r>
                </m:num>
                <m:den>
                  <m:r>
                    <m:t>556</m:t>
                  </m:r>
                  <m:r>
                    <m:rPr>
                      <m:sty m:val="p"/>
                    </m:rPr>
                    <m:t>,</m:t>
                  </m:r>
                  <m:r>
                    <m:t>356</m:t>
                  </m:r>
                </m:den>
              </m:f>
              <m:r>
                <m:rPr>
                  <m:sty m:val="p"/>
                </m:rPr>
                <m:t>≈</m:t>
              </m:r>
              <m:r>
                <m:t>33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تتجاوز الأجرة</w:t>
            </w:r>
            <w:r>
              <w:rPr>
                <w:rtl/>
              </w:rPr>
              <w:t xml:space="preserve"> </w:t>
            </w:r>
            <m:oMath>
              <m:r>
                <m:t>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بعد 34 سنة من العمل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2011 – الموضوع الثاني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يمثل الجدول التالي الكميات المنتجة لسلعة شركة من سنة 2006 إلى سنة 2010. (الكميات مقدرة بالطن)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19"/>
              <w:gridCol w:w="1260"/>
              <w:gridCol w:w="1260"/>
              <w:gridCol w:w="1260"/>
              <w:gridCol w:w="1260"/>
              <w:gridCol w:w="1260"/>
            </w:tblGrid>
            <w:tr>
              <w:trPr>
                <w:tblHeader w:val="true"/>
              </w:trPr>
              <w:tc>
                <w:tcPr>
                  <w:tcW w:w="321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12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2006</w:t>
                  </w:r>
                </w:p>
              </w:tc>
              <w:tc>
                <w:tcPr>
                  <w:tcW w:w="12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2007</w:t>
                  </w:r>
                </w:p>
              </w:tc>
              <w:tc>
                <w:tcPr>
                  <w:tcW w:w="12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2008</w:t>
                  </w:r>
                </w:p>
              </w:tc>
              <w:tc>
                <w:tcPr>
                  <w:tcW w:w="12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2009</w:t>
                  </w:r>
                </w:p>
              </w:tc>
              <w:tc>
                <w:tcPr>
                  <w:tcW w:w="12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2010</w:t>
                  </w:r>
                </w:p>
              </w:tc>
            </w:tr>
            <w:tr>
              <w:tc>
                <w:tcPr>
                  <w:tcW w:w="321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</w:t>
                  </w:r>
                </w:p>
              </w:tc>
              <w:tc>
                <w:tcPr>
                  <w:tcW w:w="12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</w:t>
                  </w:r>
                </w:p>
              </w:tc>
              <w:tc>
                <w:tcPr>
                  <w:tcW w:w="12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</w:t>
                  </w:r>
                </w:p>
              </w:tc>
              <w:tc>
                <w:tcPr>
                  <w:tcW w:w="12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4</w:t>
                  </w:r>
                </w:p>
              </w:tc>
              <w:tc>
                <w:tcPr>
                  <w:tcW w:w="12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5</w:t>
                  </w:r>
                </w:p>
              </w:tc>
            </w:tr>
            <w:tr>
              <w:tc>
                <w:tcPr>
                  <w:tcW w:w="321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كمية الإنتاج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12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2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2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 (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رتبة واحدة على محور الفواصل،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طن على محور التراتيب).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للسحابة ومثّلها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معادلة مستقيم الانحدار بالمربعات الدنيا.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هذا المستقيم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كمية الإنتاج المتوقعة سنة 2015؟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1، 2 و 3(ب).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مصغّر قليلا):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37660" cy="441655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3b0f3560df93d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7660" cy="4416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17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48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48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96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2015 توافق الرتبة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48</m:t>
                </m:r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96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76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الكمية المتوقعة: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طن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2012 – الموضوع الأول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يعطى الجدول أدناه كميات الحليب، مقدرة بالهكتولتر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t>L</m:t>
              </m:r>
            </m:oMath>
            <w:r>
              <w:rPr>
                <w:rtl/>
              </w:rPr>
              <w:t xml:space="preserve">، التي تم تجميعها في إحدى ولايات الوطن من سنة 2006 إلى 2011: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863"/>
              <w:gridCol w:w="943"/>
              <w:gridCol w:w="943"/>
              <w:gridCol w:w="943"/>
              <w:gridCol w:w="943"/>
              <w:gridCol w:w="943"/>
              <w:gridCol w:w="943"/>
            </w:tblGrid>
            <w:tr>
              <w:trPr>
                <w:tblHeader w:val="true"/>
              </w:trPr>
              <w:tc>
                <w:tcPr>
                  <w:tcW w:w="386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9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2006</w:t>
                  </w:r>
                </w:p>
              </w:tc>
              <w:tc>
                <w:tcPr>
                  <w:tcW w:w="9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2007</w:t>
                  </w:r>
                </w:p>
              </w:tc>
              <w:tc>
                <w:tcPr>
                  <w:tcW w:w="9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2008</w:t>
                  </w:r>
                </w:p>
              </w:tc>
              <w:tc>
                <w:tcPr>
                  <w:tcW w:w="9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2009</w:t>
                  </w:r>
                </w:p>
              </w:tc>
              <w:tc>
                <w:tcPr>
                  <w:tcW w:w="9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2010</w:t>
                  </w:r>
                </w:p>
              </w:tc>
              <w:tc>
                <w:tcPr>
                  <w:tcW w:w="9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2011</w:t>
                  </w:r>
                </w:p>
              </w:tc>
            </w:tr>
            <w:tr>
              <w:tc>
                <w:tcPr>
                  <w:tcW w:w="386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4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</w:t>
                  </w:r>
                </w:p>
              </w:tc>
              <w:tc>
                <w:tcPr>
                  <w:tcW w:w="94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</w:t>
                  </w:r>
                </w:p>
              </w:tc>
              <w:tc>
                <w:tcPr>
                  <w:tcW w:w="94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</w:t>
                  </w:r>
                </w:p>
              </w:tc>
              <w:tc>
                <w:tcPr>
                  <w:tcW w:w="94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4</w:t>
                  </w:r>
                </w:p>
              </w:tc>
              <w:tc>
                <w:tcPr>
                  <w:tcW w:w="94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5</w:t>
                  </w:r>
                </w:p>
              </w:tc>
              <w:tc>
                <w:tcPr>
                  <w:tcW w:w="94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6</w:t>
                  </w:r>
                </w:p>
              </w:tc>
            </w:tr>
            <w:tr>
              <w:tc>
                <w:tcPr>
                  <w:tcW w:w="386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كمية الحليب المجمعة (بـ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h</m:t>
                    </m:r>
                    <m:r>
                      <m:t>L</m:t>
                    </m:r>
                  </m:oMath>
                  <w:r>
                    <w:rPr>
                      <w:rtl/>
                    </w:rPr>
                    <w:t xml:space="preserve">)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4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25000</w:t>
                  </w:r>
                </w:p>
              </w:tc>
              <w:tc>
                <w:tcPr>
                  <w:tcW w:w="94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26000</w:t>
                  </w:r>
                </w:p>
              </w:tc>
              <w:tc>
                <w:tcPr>
                  <w:tcW w:w="94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28500</w:t>
                  </w:r>
                </w:p>
              </w:tc>
              <w:tc>
                <w:tcPr>
                  <w:tcW w:w="94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29000</w:t>
                  </w:r>
                </w:p>
              </w:tc>
              <w:tc>
                <w:tcPr>
                  <w:tcW w:w="94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31000</w:t>
                  </w:r>
                </w:p>
              </w:tc>
              <w:tc>
                <w:tcPr>
                  <w:tcW w:w="94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33498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مبدؤه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20000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وبوحدة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 على محور الفواصل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  <m:r>
                <m:t> </m:t>
              </m:r>
              <m:r>
                <m:t>h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المتوسطة لهذه السحابة.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مستقيم الانحدار بالمربعات الدنيا. (تعطى نتائج كل حساب مدوّرة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كمية الحليب التي يمكن تجميعها في سنة 2015 باستعمال التعديل الخطي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اعتبرنا أن كمية الحليب المجمعة في السنوات الموالية لسنة 2011 تتم بنفس الوتيرة التي تمت بها من سنة 2006 إلى 2011، فابتداء من أية سنة ستتعدى الكمية المجمعة</w:t>
            </w:r>
            <w:r>
              <w:rPr>
                <w:rtl/>
              </w:rPr>
              <w:t xml:space="preserve"> </w:t>
            </w:r>
            <m:oMath>
              <m:r>
                <m:t>50000</m:t>
              </m:r>
              <m:r>
                <m:t> </m:t>
              </m:r>
              <m:r>
                <m:t>h</m:t>
              </m:r>
              <m:r>
                <m:t>L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 الانحدار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341528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483dc720caa12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3415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172998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28833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28833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≈</m:t>
                </m:r>
                <m:r>
                  <m:t>1656</m:t>
                </m:r>
                <m:r>
                  <m:rPr>
                    <m:sty m:val="p"/>
                  </m:rPr>
                  <m:t>,</m:t>
                </m:r>
                <m:r>
                  <m:t>86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28833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57990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28833</m:t>
                </m:r>
                <m:r>
                  <m:rPr>
                    <m:sty m:val="p"/>
                  </m:rPr>
                  <m:t>−</m:t>
                </m:r>
                <m:r>
                  <m:t>5799</m:t>
                </m:r>
                <m:r>
                  <m:rPr>
                    <m:sty m:val="p"/>
                  </m:rPr>
                  <m:t>=</m:t>
                </m:r>
                <m:r>
                  <m:t>23034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1656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23034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2015 توافق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1656</m:t>
                </m:r>
                <m:r>
                  <m:rPr>
                    <m:sty m:val="p"/>
                  </m:rPr>
                  <m:t>,</m:t>
                </m:r>
                <m:r>
                  <m:t>86</m:t>
                </m:r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23034</m:t>
                </m:r>
                <m:r>
                  <m:rPr>
                    <m:sty m:val="p"/>
                  </m:rPr>
                  <m:t>=</m:t>
                </m:r>
                <m:r>
                  <m:t>16568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23034</m:t>
                </m:r>
                <m:r>
                  <m:rPr>
                    <m:sty m:val="p"/>
                  </m:rPr>
                  <m:t>=</m:t>
                </m:r>
                <m:r>
                  <m:t>39602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الكمية المقدّرة: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حوالي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39602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t> </m:t>
              </m:r>
              <m:r>
                <m:t>h</m:t>
              </m:r>
              <m:r>
                <m:t>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«بنفس الوتيرة» تعني بنفس نسبة التطور السنوية المتوسطة. خلال 5 سنوات (من 2006 إلى 2011) ضُربت الكمية في: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33498</m:t>
                    </m:r>
                  </m:num>
                  <m:den>
                    <m:r>
                      <m:t>25000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33992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المعامل السنوي المتوسط: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33992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33992</m:t>
                  </m:r>
                </m:sup>
              </m:sSup>
              <m:r>
                <m:rPr>
                  <m:sty m:val="p"/>
                </m:rPr>
                <m:t>≈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0585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0603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(زيادة سنوية حوالي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الكمية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من 2011: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33498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نحل</w:t>
            </w:r>
            <w:r>
              <w:rPr>
                <w:rtl/>
              </w:rPr>
              <w:t xml:space="preserve"> </w:t>
            </w:r>
            <m:oMath>
              <m:r>
                <m:t>33498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50000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q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50000</m:t>
                    </m:r>
                  </m:num>
                  <m:den>
                    <m:r>
                      <m:t>33498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4926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0603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4005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0585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47590</m:t>
              </m:r>
              <m:r>
                <m:rPr>
                  <m:sty m:val="p"/>
                </m:rPr>
                <m:t>&lt;</m:t>
              </m:r>
              <m:r>
                <m:t>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50458</m:t>
              </m:r>
              <m:r>
                <m:rPr>
                  <m:sty m:val="p"/>
                </m:rPr>
                <m:t>&gt;</m:t>
              </m:r>
              <m:r>
                <m:t>50000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ابتداء من سنة 2018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2013 – الموضوع الأول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الجدول التالي يعطي تطور النسب المئوية من ميزانية إحدى الجامعات، والمخصصة للإنفاق على البحث العلمي بين سنتي 2005 و 2012.</w:t>
            </w:r>
          </w:p>
          <w:tbl>
            <w:tblPr>
              <w:tblStyle w:val="Table"/>
              <w:tblW w:w="951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92"/>
              <w:gridCol w:w="878"/>
              <w:gridCol w:w="878"/>
              <w:gridCol w:w="878"/>
              <w:gridCol w:w="878"/>
              <w:gridCol w:w="878"/>
              <w:gridCol w:w="878"/>
              <w:gridCol w:w="878"/>
              <w:gridCol w:w="878"/>
            </w:tblGrid>
            <w:tr>
              <w:trPr>
                <w:tblHeader w:val="true"/>
              </w:trPr>
              <w:tc>
                <w:tcPr>
                  <w:tcW w:w="249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8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2005</w:t>
                  </w:r>
                </w:p>
              </w:tc>
              <w:tc>
                <w:tcPr>
                  <w:tcW w:w="8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2006</w:t>
                  </w:r>
                </w:p>
              </w:tc>
              <w:tc>
                <w:tcPr>
                  <w:tcW w:w="8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2007</w:t>
                  </w:r>
                </w:p>
              </w:tc>
              <w:tc>
                <w:tcPr>
                  <w:tcW w:w="8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2008</w:t>
                  </w:r>
                </w:p>
              </w:tc>
              <w:tc>
                <w:tcPr>
                  <w:tcW w:w="8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2009</w:t>
                  </w:r>
                </w:p>
              </w:tc>
              <w:tc>
                <w:tcPr>
                  <w:tcW w:w="8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2010</w:t>
                  </w:r>
                </w:p>
              </w:tc>
              <w:tc>
                <w:tcPr>
                  <w:tcW w:w="8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2011</w:t>
                  </w:r>
                </w:p>
              </w:tc>
              <w:tc>
                <w:tcPr>
                  <w:tcW w:w="8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2012</w:t>
                  </w:r>
                </w:p>
              </w:tc>
            </w:tr>
            <w:tr>
              <w:tc>
                <w:tcPr>
                  <w:tcW w:w="249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</w:t>
                  </w:r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</w:t>
                  </w:r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</w:t>
                  </w:r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4</w:t>
                  </w:r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5</w:t>
                  </w:r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6</w:t>
                  </w:r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7</w:t>
                  </w:r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8</w:t>
                  </w:r>
                </w:p>
              </w:tc>
            </w:tr>
            <w:tr>
              <w:tc>
                <w:tcPr>
                  <w:tcW w:w="249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النسبة المئوية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oMath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oMath>
                </w:p>
              </w:tc>
              <w:tc>
                <w:tcPr>
                  <w:tcW w:w="8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لسحابة النقط ثم علّمها.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 المختصرة لمستقيم الانحدار بالمربعات الدنيا هي: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، ثم ارسمه.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بفرض أن تغيّر النسب المئوية يبقى على هذه الوتيرة في السنوات القادمة.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النسبة المئوية لإنفاق هذه الجامعة على البحث العلمي في سنة 2015.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أية سنة تصبح النسبة المئوية المتوقعة للإنفاق على البحث العلمي لهذه الجامعة هي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93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النص لم يحدد الوحدات؛ نختار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 على محور الفواصل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436108" cy="327355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0250b4e530b0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6108" cy="3273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3833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71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09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Δ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لرسمه: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2015 توافق الرتبة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2015</m:t>
              </m:r>
              <m:r>
                <m:rPr>
                  <m:sty m:val="p"/>
                </m:rPr>
                <m:t>−</m:t>
              </m:r>
              <m:r>
                <m:t>2004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  <m:r>
                  <m:rPr>
                    <m:sty m:val="p"/>
                  </m:rPr>
                  <m:t>×</m:t>
                </m:r>
                <m:r>
                  <m:t>11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09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18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09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النسبة المقدّرة: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%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09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 والرتبة 18 توافق السنة</w:t>
            </w:r>
            <w:r>
              <w:rPr>
                <w:rtl/>
              </w:rPr>
              <w:t xml:space="preserve"> </w:t>
            </w:r>
            <m:oMath>
              <m:r>
                <m:t>2004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سنة 2022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2013 – الموضوع الثاني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الجدول التالي يعطي تطور عدد مستعملي الهاتف النقال في مدينة ما من سنة 2006 إلى سنة 2012:</w:t>
            </w:r>
          </w:p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01"/>
              <w:gridCol w:w="966"/>
              <w:gridCol w:w="966"/>
              <w:gridCol w:w="966"/>
              <w:gridCol w:w="966"/>
              <w:gridCol w:w="1085"/>
              <w:gridCol w:w="1085"/>
              <w:gridCol w:w="1085"/>
            </w:tblGrid>
            <w:tr>
              <w:trPr>
                <w:tblHeader w:val="true"/>
              </w:trPr>
              <w:tc>
                <w:tcPr>
                  <w:tcW w:w="240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96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2006</w:t>
                  </w:r>
                </w:p>
              </w:tc>
              <w:tc>
                <w:tcPr>
                  <w:tcW w:w="96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2007</w:t>
                  </w:r>
                </w:p>
              </w:tc>
              <w:tc>
                <w:tcPr>
                  <w:tcW w:w="96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2008</w:t>
                  </w:r>
                </w:p>
              </w:tc>
              <w:tc>
                <w:tcPr>
                  <w:tcW w:w="96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2009</w:t>
                  </w:r>
                </w:p>
              </w:tc>
              <w:tc>
                <w:tcPr>
                  <w:tcW w:w="10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2010</w:t>
                  </w:r>
                </w:p>
              </w:tc>
              <w:tc>
                <w:tcPr>
                  <w:tcW w:w="10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2011</w:t>
                  </w:r>
                </w:p>
              </w:tc>
              <w:tc>
                <w:tcPr>
                  <w:tcW w:w="10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2012</w:t>
                  </w:r>
                </w:p>
              </w:tc>
            </w:tr>
            <w:tr>
              <w:tc>
                <w:tcPr>
                  <w:tcW w:w="240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</w:t>
                  </w:r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</w:t>
                  </w:r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</w:t>
                  </w:r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4</w:t>
                  </w:r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5</w:t>
                  </w:r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6</w:t>
                  </w:r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7</w:t>
                  </w:r>
                </w:p>
              </w:tc>
            </w:tr>
            <w:tr>
              <w:tc>
                <w:tcPr>
                  <w:tcW w:w="240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المستعملين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21400</w:t>
                  </w:r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32400</w:t>
                  </w:r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48000</w:t>
                  </w:r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75600</w:t>
                  </w:r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121200</w:t>
                  </w:r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207000</w:t>
                  </w:r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280000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 (نأخذ على محور الفواصل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 وعلى محور التراتيب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20000 مستعمل)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يمكن تسوية سحابة النقط السابقة بتعديل خطي؟ برّر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الجدول التالي على ورقة الإجابة، ثم أكمله:</w:t>
            </w:r>
          </w:p>
          <w:tbl>
            <w:tblPr>
              <w:tblStyle w:val="Table"/>
              <w:tblW w:w="28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0"/>
              <w:gridCol w:w="403"/>
              <w:gridCol w:w="403"/>
              <w:gridCol w:w="403"/>
              <w:gridCol w:w="403"/>
              <w:gridCol w:w="403"/>
              <w:gridCol w:w="403"/>
              <w:gridCol w:w="403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1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2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3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4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5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6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آخر مبدؤه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وبوحدة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 على محور الفواصل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وحدة على محور التراتيب.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إحداثيي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المتوسطة لسحابة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معادلة مستقيم الانحدار بالمربعات الدنيا للسلسلة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يطلب تعيينه. (تدوّر النتيجة إلى الوحدة)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بفرض أن عدد مستعملي الهاتف النقال بهذه المدينة يتزايد بنفس الوتيرة، قدّر عددهم سنة 2014.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السؤالين 2(ب) و 2(جـ) المقصود السحابة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وليس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(المبدأ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O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  <m:r>
                      <m:t> </m:t>
                    </m:r>
                    <m:r>
                      <m:t>c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للوحدة يناسبان 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بين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97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</m:t>
                    </m:r>
                  </m:oMath>
                  <w:r>
                    <w:rPr>
                      <w:rtl/>
                    </w:rPr>
                    <w:t xml:space="preserve">). نسمّي نقطتها المتوسطة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سحابة النقط (الرسم مصغّر بنسبة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45765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72a63ea55e55f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45765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</w:t>
            </w:r>
            <w:r>
              <w:rPr>
                <w:rtl/>
              </w:rPr>
              <w:t xml:space="preserve">: النقط لا تتوزع حول مستقيم، بل تشكّل منحنى يتزايد بسرعة متسارعة (الزيادات السنوية تكبر عموما: من</w:t>
            </w:r>
            <w:r>
              <w:rPr>
                <w:rtl/>
              </w:rPr>
              <w:t xml:space="preserve"> </w:t>
            </w:r>
            <m:oMath>
              <m:r>
                <m:t>11000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85800</m:t>
              </m:r>
            </m:oMath>
            <w:r>
              <w:rPr>
                <w:rtl/>
              </w:rPr>
              <w:t xml:space="preserve">)، بينما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(بين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): التطور أسّي، فالتعديل الخطي غير ملائم.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62"/>
              <w:gridCol w:w="1027"/>
              <w:gridCol w:w="1172"/>
              <w:gridCol w:w="1172"/>
              <w:gridCol w:w="1172"/>
              <w:gridCol w:w="1172"/>
              <w:gridCol w:w="1172"/>
              <w:gridCol w:w="1172"/>
            </w:tblGrid>
            <w:tr>
              <w:trPr>
                <w:tblHeader w:val="true"/>
              </w:trPr>
              <w:tc>
                <w:tcPr>
                  <w:tcW w:w="146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2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</w:t>
                  </w:r>
                </w:p>
              </w:tc>
              <w:tc>
                <w:tcPr>
                  <w:tcW w:w="117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</w:t>
                  </w:r>
                </w:p>
              </w:tc>
              <w:tc>
                <w:tcPr>
                  <w:tcW w:w="117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</w:t>
                  </w:r>
                </w:p>
              </w:tc>
              <w:tc>
                <w:tcPr>
                  <w:tcW w:w="117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4</w:t>
                  </w:r>
                </w:p>
              </w:tc>
              <w:tc>
                <w:tcPr>
                  <w:tcW w:w="117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5</w:t>
                  </w:r>
                </w:p>
              </w:tc>
              <w:tc>
                <w:tcPr>
                  <w:tcW w:w="117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6</w:t>
                  </w:r>
                </w:p>
              </w:tc>
              <w:tc>
                <w:tcPr>
                  <w:tcW w:w="117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7</w:t>
                  </w:r>
                </w:p>
              </w:tc>
            </w:tr>
            <w:tr>
              <w:tc>
                <w:tcPr>
                  <w:tcW w:w="14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2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97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سحابة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الرسم مصغّر بنسبة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42748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9dde9a40134a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4274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11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  <m:r>
                  <m:t>  </m:t>
                </m:r>
                <m:borderBox>
                  <m:e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27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4407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76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51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13493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≈</m:t>
                  </m:r>
                  <m:r>
                    <m:t>13494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13494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44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2014 توافق الرتبة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2014</m:t>
              </m:r>
              <m:r>
                <m:rPr>
                  <m:sty m:val="p"/>
                </m:rPr>
                <m:t>−</m:t>
              </m:r>
              <m:r>
                <m:t>2005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13494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13494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13494</m:t>
                </m:r>
                <m:r>
                  <m:rPr>
                    <m:sty m:val="p"/>
                  </m:rPr>
                  <m:t>×</m:t>
                </m:r>
                <m:r>
                  <m:t>52</m:t>
                </m:r>
                <m:r>
                  <m:rPr>
                    <m:sty m:val="p"/>
                  </m:rPr>
                  <m:t>,</m:t>
                </m:r>
                <m:r>
                  <m:t>457</m:t>
                </m:r>
                <m:r>
                  <m:rPr>
                    <m:sty m:val="p"/>
                  </m:rPr>
                  <m:t>≈</m:t>
                </m:r>
                <m:r>
                  <m:t>707859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العدد المقدّر سنة 2014: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حوالي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707859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مستعملا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2014 – الموضوع الثاني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الجدول الآتي يمثل تغيّر سعر الكيلوغرام الواحد من مادة استهلاكية بين السنوات 2008 و 2012.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759"/>
              <w:gridCol w:w="1152"/>
              <w:gridCol w:w="1152"/>
              <w:gridCol w:w="1152"/>
              <w:gridCol w:w="1152"/>
              <w:gridCol w:w="1152"/>
            </w:tblGrid>
            <w:tr>
              <w:trPr>
                <w:tblHeader w:val="true"/>
              </w:trPr>
              <w:tc>
                <w:tcPr>
                  <w:tcW w:w="375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115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2008</w:t>
                  </w:r>
                </w:p>
              </w:tc>
              <w:tc>
                <w:tcPr>
                  <w:tcW w:w="115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2009</w:t>
                  </w:r>
                </w:p>
              </w:tc>
              <w:tc>
                <w:tcPr>
                  <w:tcW w:w="115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2010</w:t>
                  </w:r>
                </w:p>
              </w:tc>
              <w:tc>
                <w:tcPr>
                  <w:tcW w:w="115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2011</w:t>
                  </w:r>
                </w:p>
              </w:tc>
              <w:tc>
                <w:tcPr>
                  <w:tcW w:w="115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2012</w:t>
                  </w:r>
                </w:p>
              </w:tc>
            </w:tr>
            <w:tr>
              <w:tc>
                <w:tcPr>
                  <w:tcW w:w="375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1</w:t>
                  </w:r>
                </w:p>
              </w:tc>
              <w:tc>
                <w:tcPr>
                  <w:tcW w:w="115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2</w:t>
                  </w:r>
                </w:p>
              </w:tc>
              <w:tc>
                <w:tcPr>
                  <w:tcW w:w="115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3</w:t>
                  </w:r>
                </w:p>
              </w:tc>
              <w:tc>
                <w:tcPr>
                  <w:tcW w:w="115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4</w:t>
                  </w:r>
                </w:p>
              </w:tc>
              <w:tc>
                <w:tcPr>
                  <w:tcW w:w="115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5</w:t>
                  </w:r>
                </w:p>
              </w:tc>
            </w:tr>
            <w:tr>
              <w:tc>
                <w:tcPr>
                  <w:tcW w:w="375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سعر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t>k</m:t>
                    </m:r>
                    <m:r>
                      <m:t>g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بالدولار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64</m:t>
                    </m:r>
                  </m:oMath>
                </w:p>
              </w:tc>
              <w:tc>
                <w:tcPr>
                  <w:tcW w:w="115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</m:t>
                    </m:r>
                  </m:oMath>
                </w:p>
              </w:tc>
              <w:tc>
                <w:tcPr>
                  <w:tcW w:w="115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</m:t>
                    </m:r>
                  </m:oMath>
                </w:p>
              </w:tc>
              <w:tc>
                <w:tcPr>
                  <w:tcW w:w="115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95</m:t>
                    </m:r>
                  </m:oMath>
                </w:p>
              </w:tc>
              <w:tc>
                <w:tcPr>
                  <w:tcW w:w="115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النسبة المئوية لتغيّر سعر الكيلوغرام الواحد من هذه المادة بين سنتي 2008 و 2012.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إحداثيي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المتوسطة لسحابة النقط السابقة.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 المختصرة لمستقيم الانحدار بالمربعات الدنيا هي: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40</m:t>
              </m:r>
            </m:oMath>
            <w:r>
              <w:rPr>
                <w:rtl/>
              </w:rPr>
              <w:t xml:space="preserve">. (النتائج مدوّرة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بفرض أن تغيّر سعر الكيلوغرام الواحد من هذه المادة يبقى على نفس الوتيرة في السنوات القادمة.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سعر الكيلوغرام الواحد من هذه المادة في سنة 2016.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أية سنة سيصبح سعر الكيلوغرام الواحد من هذه المادة الاستهلاكية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دولارا؟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2012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2008</m:t>
                        </m:r>
                      </m:sub>
                    </m:sSub>
                  </m:num>
                  <m:den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2008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64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≈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60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ارتفع السعر بنسبة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  <m:r>
                    <m:rPr>
                      <m:sty m:val="p"/>
                    </m:rPr>
                    <m:t>%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 و 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النص لم يحدد الوحدات؛ نختار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دولار: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35424" cy="41376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9692fdc32668e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5424" cy="4137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91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91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169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17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51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2016 توافق الرتبة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2016</m:t>
              </m:r>
              <m:r>
                <m:rPr>
                  <m:sty m:val="p"/>
                </m:rPr>
                <m:t>−</m:t>
              </m:r>
              <m:r>
                <m:t>2007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93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السعر المقدّر: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دولار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40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17</m:t>
                  </m:r>
                </m:den>
              </m:f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، والرتبة 13 توافق</w:t>
            </w:r>
            <w:r>
              <w:rPr>
                <w:rtl/>
              </w:rPr>
              <w:t xml:space="preserve"> </w:t>
            </w:r>
            <m:oMath>
              <m:r>
                <m:t>2007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سنة 2020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2015 – الموضوع الأول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يعطي الجدول التالي الاستهلاك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(باللتر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 </m:t>
              </m:r>
              <m:r>
                <m:t>k</m:t>
              </m:r>
              <m:r>
                <m:t>m</m:t>
              </m:r>
            </m:oMath>
            <w:r>
              <w:rPr>
                <w:rtl/>
              </w:rPr>
              <w:t xml:space="preserve">) من الوقود لقاطرة منجمية بدلالة سرعتها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مقدرة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7"/>
              <w:gridCol w:w="1103"/>
              <w:gridCol w:w="1103"/>
              <w:gridCol w:w="1103"/>
              <w:gridCol w:w="1103"/>
              <w:gridCol w:w="1103"/>
            </w:tblGrid>
            <w:tr>
              <w:trPr>
                <w:tblHeader w:val="true"/>
              </w:trPr>
              <w:tc>
                <w:tcPr>
                  <w:tcW w:w="400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مقدرة بـ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h</m:t>
                        </m:r>
                      </m:e>
                    </m:d>
                  </m:oMath>
                </w:p>
              </w:tc>
              <w:tc>
                <w:tcPr>
                  <w:tcW w:w="110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50</w:t>
                  </w:r>
                </w:p>
              </w:tc>
              <w:tc>
                <w:tcPr>
                  <w:tcW w:w="110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60</w:t>
                  </w:r>
                </w:p>
              </w:tc>
              <w:tc>
                <w:tcPr>
                  <w:tcW w:w="110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70</w:t>
                  </w:r>
                </w:p>
              </w:tc>
              <w:tc>
                <w:tcPr>
                  <w:tcW w:w="110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80</w:t>
                  </w:r>
                </w:p>
              </w:tc>
              <w:tc>
                <w:tcPr>
                  <w:tcW w:w="110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90</w:t>
                  </w:r>
                </w:p>
              </w:tc>
            </w:tr>
            <w:tr>
              <w:tc>
                <w:tcPr>
                  <w:tcW w:w="400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مقدرة بـ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l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100</m:t>
                        </m:r>
                        <m:r>
                          <m:t>k</m:t>
                        </m:r>
                        <m:r>
                          <m:t>m</m:t>
                        </m:r>
                      </m:e>
                    </m:d>
                  </m:oMath>
                </w:p>
              </w:tc>
              <w:tc>
                <w:tcPr>
                  <w:tcW w:w="11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1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1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1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1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تعطى معادلة مستقيم الانحدار بالمربعات الدنيا لـ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كالآتي: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هذا التعديل، ما هو تقديرك لاستهلاك هذه القاطرة من الوقود عندما تسير بسرعة قدرها</w:t>
            </w:r>
            <w:r>
              <w:rPr>
                <w:rtl/>
              </w:rPr>
              <w:t xml:space="preserve"> </w:t>
            </w:r>
            <m:oMath>
              <m:r>
                <m:t>130</m:t>
              </m:r>
              <m:r>
                <m:t> </m:t>
              </m:r>
              <m:r>
                <m:t>k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h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في هذا الجزء عن تعديل آخر.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أتمم الجدول التالي. (تدوّر كل نتائج الحسابات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ملء الجدول فقط)</w:t>
            </w:r>
          </w:p>
          <w:tbl>
            <w:tblPr>
              <w:tblStyle w:val="Table"/>
              <w:tblW w:w="20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0"/>
              <w:gridCol w:w="403"/>
              <w:gridCol w:w="403"/>
              <w:gridCol w:w="403"/>
              <w:gridCol w:w="403"/>
              <w:gridCol w:w="403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مقدرة بـ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h</m:t>
                        </m:r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50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60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70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80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مقدرة بـ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l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100</m:t>
                        </m:r>
                        <m:r>
                          <m:t>k</m:t>
                        </m:r>
                        <m:r>
                          <m:t>m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إحداثيي النقطة المتوسطة للسلسلة الإحصائية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مستقيم الانحدار بالمربعات الدنيا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باستعمال هذا التعديل، ما هو تقديرك لاستهلاك القاطرة من الوقود عندما تسير بسرعة قدرها</w:t>
            </w:r>
            <w:r>
              <w:rPr>
                <w:rtl/>
              </w:rPr>
              <w:t xml:space="preserve"> </w:t>
            </w:r>
            <m:oMath>
              <m:r>
                <m:t>130</m:t>
              </m:r>
              <m:r>
                <m:t> </m:t>
              </m:r>
              <m:r>
                <m:t>k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h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الواقع أنه ابتداء من السرعة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t> </m:t>
              </m:r>
              <m:r>
                <m:t>k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h</m:t>
              </m:r>
            </m:oMath>
            <w:r>
              <w:rPr>
                <w:rtl/>
              </w:rPr>
              <w:t xml:space="preserve">، كلما ازدادت هذه الأخيرة بمقدار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 </m:t>
              </m:r>
              <m:r>
                <m:t>k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ارتفع استهلاك القاطرة للوقود بمقدار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t> </m:t>
              </m:r>
              <m:r>
                <m:t>l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التعديلين السابقين، أيهما يعطي أفضل تقدير لاستهلاك القاطرة من الوقود حينما تسير بسرعة</w:t>
            </w:r>
            <w:r>
              <w:rPr>
                <w:rtl/>
              </w:rPr>
              <w:t xml:space="preserve"> </w:t>
            </w:r>
            <m:oMath>
              <m:r>
                <m:t>130</m:t>
              </m:r>
              <m:r>
                <m:t> </m:t>
              </m:r>
              <m:r>
                <m:t>k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h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النص لم يحدد الوحدات؛ نختار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 </m:t>
              </m:r>
              <m:r>
                <m:t>k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 </m:t>
              </m:r>
              <m:r>
                <m:t>l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35424" cy="233629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bb56d9d7fcc0d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5424" cy="23362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350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70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الاستهلاك المقدّر بالتعديل الخطي: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t> </m:t>
                  </m:r>
                  <m:r>
                    <m:t>l</m:t>
                  </m:r>
                  <m:r>
                    <m:rPr>
                      <m:sty m:val="p"/>
                    </m:rPr>
                    <m:t>/</m:t>
                  </m:r>
                  <m:r>
                    <m:t>100</m:t>
                  </m:r>
                  <m:r>
                    <m:t>k</m:t>
                  </m:r>
                  <m: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tbl>
            <w:tblPr>
              <w:tblStyle w:val="Table"/>
              <w:tblW w:w="864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15"/>
              <w:gridCol w:w="1345"/>
              <w:gridCol w:w="134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50</w:t>
                  </w:r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60</w:t>
                  </w:r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70</w:t>
                  </w:r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80</w:t>
                  </w:r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90</w:t>
                  </w:r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350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70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‾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0124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0124</m:t>
                </m:r>
                <m:r>
                  <m:rPr>
                    <m:sty m:val="p"/>
                  </m:rPr>
                  <m:t>×</m:t>
                </m:r>
                <m:r>
                  <m:t>70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868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502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0124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502</m:t>
                    </m:r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التدوير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يخص ملء الجدول فقط؛ لو دوّرنا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لصار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وفقدنا الدقة، لذا نحتفظ بـ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0124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502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0124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502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502</m:t>
                  </m:r>
                </m:sup>
              </m:sSup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0124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0124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0124</m:t>
                  </m:r>
                  <m:r>
                    <m:rPr>
                      <m:sty m:val="p"/>
                    </m:rPr>
                    <m:t>×</m:t>
                  </m:r>
                  <m:r>
                    <m:t>130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502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114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الاستهلاك المقدّر بهذا التعديل: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t> </m:t>
                  </m:r>
                  <m:r>
                    <m:t>l</m:t>
                  </m:r>
                  <m:r>
                    <m:rPr>
                      <m:sty m:val="p"/>
                    </m:rPr>
                    <m:t>/</m:t>
                  </m:r>
                  <m:r>
                    <m:t>100</m:t>
                  </m:r>
                  <m:r>
                    <m:t>k</m:t>
                  </m:r>
                  <m:r>
                    <m:t>m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130</m:t>
              </m:r>
              <m:r>
                <m:t> </m:t>
              </m:r>
              <m:r>
                <m:t>k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تزداد السرعة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 بـ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 </m:t>
              </m:r>
              <m:r>
                <m:t>k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h</m:t>
              </m:r>
            </m:oMath>
            <w:r>
              <w:rPr>
                <w:rtl/>
              </w:rPr>
              <w:t xml:space="preserve">، فالاستهلاك الحقيقي: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t> </m:t>
                </m:r>
                <m:r>
                  <m:t>l</m:t>
                </m:r>
                <m:r>
                  <m:rPr>
                    <m:sty m:val="p"/>
                  </m:rPr>
                  <m:t>/</m:t>
                </m:r>
                <m:r>
                  <m:t>100</m:t>
                </m:r>
                <m:r>
                  <m:t>k</m:t>
                </m:r>
                <m:r>
                  <m:t>m</m:t>
                </m:r>
              </m:oMath>
            </m:oMathPara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التعديل الخطي: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التعديل الأسّي: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التعديل الأسّي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0124</m:t>
                  </m:r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يعطي أفضل تقدير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2016 – الموضوع الثاني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الجدول التالي يبيّن كمية الإنتاج السنوي بآلاف الأطنان من البطاطا لتعاونية فلاحية ما بين سنتي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2015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98"/>
              <w:gridCol w:w="904"/>
              <w:gridCol w:w="904"/>
              <w:gridCol w:w="904"/>
              <w:gridCol w:w="904"/>
              <w:gridCol w:w="904"/>
              <w:gridCol w:w="904"/>
            </w:tblGrid>
            <w:tr>
              <w:trPr>
                <w:tblHeader w:val="true"/>
              </w:trPr>
              <w:tc>
                <w:tcPr>
                  <w:tcW w:w="409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9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2010</m:t>
                    </m:r>
                  </m:oMath>
                </w:p>
              </w:tc>
              <w:tc>
                <w:tcPr>
                  <w:tcW w:w="9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2011</m:t>
                    </m:r>
                  </m:oMath>
                </w:p>
              </w:tc>
              <w:tc>
                <w:tcPr>
                  <w:tcW w:w="9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2012</m:t>
                    </m:r>
                  </m:oMath>
                </w:p>
              </w:tc>
              <w:tc>
                <w:tcPr>
                  <w:tcW w:w="9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2013</m:t>
                    </m:r>
                  </m:oMath>
                </w:p>
              </w:tc>
              <w:tc>
                <w:tcPr>
                  <w:tcW w:w="9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2014</m:t>
                    </m:r>
                  </m:oMath>
                </w:p>
              </w:tc>
              <w:tc>
                <w:tcPr>
                  <w:tcW w:w="9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2015</m:t>
                    </m:r>
                  </m:oMath>
                </w:p>
              </w:tc>
            </w:tr>
            <w:tr>
              <w:tc>
                <w:tcPr>
                  <w:tcW w:w="409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409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كمية المنتوج بآلاف الأطنان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33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48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 حيث على محور الفواصل كل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تمثل سنة واحدة، وعلى محور التراتيب كل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آلاف طن.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علّمها.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لمستقيم الانحدار بالمربعات الدنيا. (تدوّر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هذا التعديل: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احسب كمية إنتاج التعاونية سنة</w:t>
            </w:r>
            <w:r>
              <w:rPr>
                <w:rtl/>
              </w:rPr>
              <w:t xml:space="preserve"> </w:t>
            </w:r>
            <m:oMath>
              <m:r>
                <m:t>2020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في أي سنة يتجاوز الإنتاج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طن؟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 على محور الفواصل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سنة، وعلى محور التراتيب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آلاف طن، فالنقطة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ترتيبها على الورقة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10</m:t>
                  </m:r>
                </m:den>
              </m:f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 سحابة النقط (بالبرتقالي) مع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المنشأ في السؤال 3: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26280" cy="373989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ba18f8e44637f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6280" cy="3739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233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38</m:t>
                </m:r>
                <m:r>
                  <m:rPr>
                    <m:sty m:val="p"/>
                  </m:rPr>
                  <m:t>,</m:t>
                </m:r>
                <m:r>
                  <m:t>83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233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83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≈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0857</m:t>
                </m:r>
                <m:r>
                  <m:rPr>
                    <m:sty m:val="p"/>
                  </m:rPr>
                  <m:t>≈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09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 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233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213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38</m:t>
                </m:r>
                <m:r>
                  <m:rPr>
                    <m:sty m:val="p"/>
                  </m:rPr>
                  <m:t>,</m:t>
                </m:r>
                <m:r>
                  <m:t>8333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rPr>
                    <m:sty m:val="p"/>
                  </m:rPr>
                  <m:t>,</m:t>
                </m:r>
                <m:r>
                  <m:t>3000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,</m:t>
                </m:r>
                <m:r>
                  <m:t>5333</m:t>
                </m:r>
                <m:r>
                  <m:rPr>
                    <m:sty m:val="p"/>
                  </m:rPr>
                  <m:t>≈</m:t>
                </m:r>
                <m:r>
                  <m:t>17</m:t>
                </m:r>
                <m:r>
                  <m:rPr>
                    <m:sty m:val="p"/>
                  </m:rPr>
                  <m:t>,</m:t>
                </m:r>
                <m:r>
                  <m:t>53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Δ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  <m:r>
                      <m:t> 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؛ ونأخذ نقطة ثانية، مثلا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، أي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17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</m:oMath>
            <w:r>
              <w:rPr>
                <w:rtl/>
              </w:rPr>
              <w:t xml:space="preserve">. (انظر الشكل أعلاه.)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سنة</w:t>
            </w:r>
            <w:r>
              <w:rPr>
                <w:rtl/>
              </w:rPr>
              <w:t xml:space="preserve"> </w:t>
            </w:r>
            <m:oMath>
              <m:r>
                <m:t>2020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رتبتها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2020</m:t>
              </m:r>
              <m:r>
                <m:rPr>
                  <m:sty m:val="p"/>
                </m:rPr>
                <m:t>−</m:t>
              </m:r>
              <m:r>
                <m:t>2009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09</m:t>
                </m:r>
                <m:r>
                  <m:rPr>
                    <m:sty m:val="p"/>
                  </m:rPr>
                  <m:t>×</m:t>
                </m:r>
                <m:r>
                  <m:t>11</m:t>
                </m:r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,</m:t>
                </m:r>
                <m:r>
                  <m:t>53</m:t>
                </m:r>
                <m:r>
                  <m:rPr>
                    <m:sty m:val="p"/>
                  </m:rPr>
                  <m:t>=</m:t>
                </m:r>
                <m:r>
                  <m:t>66</m:t>
                </m:r>
                <m:r>
                  <m:rPr>
                    <m:sty m:val="p"/>
                  </m:rPr>
                  <m:t>,</m:t>
                </m:r>
                <m:r>
                  <m:t>99</m:t>
                </m:r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,</m:t>
                </m:r>
                <m:r>
                  <m:t>53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,</m:t>
                </m:r>
                <m:r>
                  <m:t>52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shd w:val="clear" w:color="auto" w:fill="E4EAF3"/>
                <w:rtl/>
              </w:rPr>
              <w:t xml:space="preserve">تقدير إنتاج 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2020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حوالي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ألف طن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نحل المتراجحة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20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09</m:t>
                </m:r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,</m:t>
                </m:r>
                <m:r>
                  <m:t>53</m:t>
                </m:r>
                <m:r>
                  <m:rPr>
                    <m:sty m:val="p"/>
                  </m:rPr>
                  <m:t>&gt;</m:t>
                </m:r>
                <m:r>
                  <m:t>20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47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41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وكل الرتب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تحققها، أي أن الإنتاج يتجاوز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طن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منذ السنة الأولى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ما يؤكده الجدول: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20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 الأخير كما ورد (عتبة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طن) بديهي لأن الإنتاج يفوق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طن منذ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؛ يبدو أن العتبة المقصودة أكبر. مثلا لعتبة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طن: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&gt;</m:t>
              </m:r>
              <m:r>
                <m:t>100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82</m:t>
                  </m:r>
                  <m:r>
                    <m:rPr>
                      <m:sty m:val="p"/>
                    </m:rPr>
                    <m:t>,</m:t>
                  </m:r>
                  <m:r>
                    <m:t>47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09</m:t>
                  </m:r>
                </m:den>
              </m:f>
              <m:r>
                <m:rPr>
                  <m:sty m:val="p"/>
                </m:rPr>
                <m:t>≈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سنة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الموضوع الأول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الجدول التالي يمثل تطور ميزانية الإشهار بالمليون دينار لمؤسسة اقتصادية من سنة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سنة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303"/>
              <w:gridCol w:w="777"/>
              <w:gridCol w:w="777"/>
              <w:gridCol w:w="777"/>
              <w:gridCol w:w="777"/>
              <w:gridCol w:w="777"/>
              <w:gridCol w:w="777"/>
              <w:gridCol w:w="777"/>
              <w:gridCol w:w="777"/>
            </w:tblGrid>
            <w:tr>
              <w:trPr>
                <w:tblHeader w:val="true"/>
              </w:trPr>
              <w:tc>
                <w:tcPr>
                  <w:tcW w:w="330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77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2009</m:t>
                    </m:r>
                  </m:oMath>
                </w:p>
              </w:tc>
              <w:tc>
                <w:tcPr>
                  <w:tcW w:w="77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2010</m:t>
                    </m:r>
                  </m:oMath>
                </w:p>
              </w:tc>
              <w:tc>
                <w:tcPr>
                  <w:tcW w:w="77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2011</m:t>
                    </m:r>
                  </m:oMath>
                </w:p>
              </w:tc>
              <w:tc>
                <w:tcPr>
                  <w:tcW w:w="77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2012</m:t>
                    </m:r>
                  </m:oMath>
                </w:p>
              </w:tc>
              <w:tc>
                <w:tcPr>
                  <w:tcW w:w="77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2013</m:t>
                    </m:r>
                  </m:oMath>
                </w:p>
              </w:tc>
              <w:tc>
                <w:tcPr>
                  <w:tcW w:w="77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2014</m:t>
                    </m:r>
                  </m:oMath>
                </w:p>
              </w:tc>
              <w:tc>
                <w:tcPr>
                  <w:tcW w:w="77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2015</m:t>
                    </m:r>
                  </m:oMath>
                </w:p>
              </w:tc>
              <w:tc>
                <w:tcPr>
                  <w:tcW w:w="77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2016</m:t>
                    </m:r>
                  </m:oMath>
                </w:p>
              </w:tc>
            </w:tr>
            <w:tr>
              <w:tc>
                <w:tcPr>
                  <w:tcW w:w="330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ترتيب السنوات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>
                  <w:tcW w:w="330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الميزانية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بالمليون دينار</w:t>
                  </w:r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oMath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</m:oMath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63</m:t>
                    </m:r>
                  </m:oMath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oMath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oMath>
                </w:p>
              </w:tc>
              <w:tc>
                <w:tcPr>
                  <w:tcW w:w="77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 على محور الفواصل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لسحابة النقط ثم علّمها.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معادلة مستقيم الانحدار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بالمربعات الدنيا هي: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(النتائج تدوّر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ثم ارسم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التعديل الخطي السابق قدّر الميزانية المتوقعة سنة</w:t>
            </w:r>
            <w:r>
              <w:rPr>
                <w:rtl/>
              </w:rPr>
              <w:t xml:space="preserve"> </w:t>
            </w:r>
            <m:oMath>
              <m:r>
                <m:t>2020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أي سنة تتجاوز هذه الميزانية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200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مقدّرة بالمليون دينار، و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دينار، فكل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 يمثل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دينار، أي أن 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الورقة هو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cm (مثلا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ارتفاع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924044" cy="44577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919d574dbbf48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4044" cy="4457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6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061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274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326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Δ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  <m:r>
                      <m:t> 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المعادلة المطلوبة. لرسم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</w:t>
            </w:r>
            <w:r>
              <w:rPr>
                <w:rtl/>
              </w:rPr>
              <w:t xml:space="preserve"> </w:t>
            </w:r>
            <m:oMath>
              <m:r>
                <m:t>2020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رتبتها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2020</m:t>
              </m:r>
              <m:r>
                <m:rPr>
                  <m:sty m:val="p"/>
                </m:rPr>
                <m:t>−</m:t>
              </m:r>
              <m:r>
                <m:t>2008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</m:t>
                </m:r>
                <m:r>
                  <m:rPr>
                    <m:sty m:val="p"/>
                  </m:rPr>
                  <m:t>×</m:t>
                </m:r>
                <m:r>
                  <m:t>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05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الميزانية المتوقعة 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2020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حوالي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مليون دينار، 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050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200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دينار: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</m:t>
                </m:r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  <m:r>
                  <m:rPr>
                    <m:sty m:val="p"/>
                  </m:rPr>
                  <m:t>&gt;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</m:t>
                </m:r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87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أصغر رتبة صحيحة 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 وهي سنة</w:t>
            </w:r>
            <w:r>
              <w:rPr>
                <w:rtl/>
              </w:rPr>
              <w:t xml:space="preserve"> </w:t>
            </w:r>
            <m:oMath>
              <m:r>
                <m:t>2008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تتجاوز الميزانية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200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ابتداءً من 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الموضوع الثاني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يمثل الجدول التالي نسب النجاح في امتحان شهادة البكالوريا لشعبة التسيير والاقتصاد بثانوية في الفترة من سنة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2014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447"/>
              <w:gridCol w:w="1215"/>
              <w:gridCol w:w="1215"/>
              <w:gridCol w:w="1215"/>
              <w:gridCol w:w="1215"/>
              <w:gridCol w:w="1215"/>
            </w:tblGrid>
            <w:tr>
              <w:trPr>
                <w:tblHeader w:val="true"/>
              </w:trPr>
              <w:tc>
                <w:tcPr>
                  <w:tcW w:w="344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12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2010</m:t>
                    </m:r>
                  </m:oMath>
                </w:p>
              </w:tc>
              <w:tc>
                <w:tcPr>
                  <w:tcW w:w="12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2011</m:t>
                    </m:r>
                  </m:oMath>
                </w:p>
              </w:tc>
              <w:tc>
                <w:tcPr>
                  <w:tcW w:w="12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2012</m:t>
                    </m:r>
                  </m:oMath>
                </w:p>
              </w:tc>
              <w:tc>
                <w:tcPr>
                  <w:tcW w:w="12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2013</m:t>
                    </m:r>
                  </m:oMath>
                </w:p>
              </w:tc>
              <w:tc>
                <w:tcPr>
                  <w:tcW w:w="12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2014</m:t>
                    </m:r>
                  </m:oMath>
                </w:p>
              </w:tc>
            </w:tr>
            <w:tr>
              <w:tc>
                <w:tcPr>
                  <w:tcW w:w="344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44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النسبة المئوية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34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المتوسطة لسحابة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مستقيم الانحدار بالمربعات الدنيا للسلسلة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قيمة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أكمل السطر الأخير من الجدول أعلاه. 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معادلة مستقيم الانحدار بالمربعات الدنيا للسلسلة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التعديلين السابقين، ما هو التعديل الذي يعطي أكبر نسبة نجاح في سنة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39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39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22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للتوضيح (السؤال لا يطلب ذلك)، سحابة النقط 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 (من السؤال 2) في معلم متعامد: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بدءًا من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(المحور مقطوع):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33787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b4e88c4353251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3378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63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39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63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39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89</m:t>
                </m:r>
                <m:r>
                  <m:rPr>
                    <m:sty m:val="p"/>
                  </m:rPr>
                  <m:t>=</m:t>
                </m:r>
                <m:r>
                  <m:t>31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63</m:t>
                  </m:r>
                </m:e>
              </m:borderBox>
              <m:r>
                <m:t>  </m:t>
              </m:r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31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e>
              </m:borderBox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63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بالآلة الحاسبة: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4995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6055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41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7136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41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7160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7865</m:t>
              </m:r>
            </m:oMath>
            <w:r>
              <w:rPr>
                <w:rtl/>
              </w:rPr>
              <w:t xml:space="preserve">. بالتدوير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447"/>
              <w:gridCol w:w="1215"/>
              <w:gridCol w:w="1215"/>
              <w:gridCol w:w="1215"/>
              <w:gridCol w:w="1215"/>
              <w:gridCol w:w="1215"/>
            </w:tblGrid>
            <w:tr>
              <w:trPr>
                <w:tblHeader w:val="true"/>
              </w:trPr>
              <w:tc>
                <w:tcPr>
                  <w:tcW w:w="344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12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2010</m:t>
                    </m:r>
                  </m:oMath>
                </w:p>
              </w:tc>
              <w:tc>
                <w:tcPr>
                  <w:tcW w:w="12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2011</m:t>
                    </m:r>
                  </m:oMath>
                </w:p>
              </w:tc>
              <w:tc>
                <w:tcPr>
                  <w:tcW w:w="12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2012</m:t>
                    </m:r>
                  </m:oMath>
                </w:p>
              </w:tc>
              <w:tc>
                <w:tcPr>
                  <w:tcW w:w="12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2013</m:t>
                    </m:r>
                  </m:oMath>
                </w:p>
              </w:tc>
              <w:tc>
                <w:tcPr>
                  <w:tcW w:w="12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2014</m:t>
                    </m:r>
                  </m:oMath>
                </w:p>
              </w:tc>
            </w:tr>
            <w:tr>
              <w:tc>
                <w:tcPr>
                  <w:tcW w:w="344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44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النسبة المئوية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34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666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069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07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666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069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459</m:t>
                </m:r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46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07</m:t>
                    </m:r>
                    <m:r>
                      <m:t> 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رتبتها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2009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التعديل الخطي: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+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 أي حوالي</w:t>
            </w:r>
            <w:r>
              <w:rPr>
                <w:rtl/>
              </w:rP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التعديل الأسي: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sup>
              </m:sSup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55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، أي حوالي</w:t>
            </w:r>
            <w:r>
              <w:rPr>
                <w:rtl/>
              </w:rPr>
              <w:t xml:space="preserve"> </w:t>
            </w:r>
            <m:oMath>
              <m:r>
                <m:t>55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55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&gt;</m:t>
              </m:r>
              <m:r>
                <m:t>52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التعديل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) يعطي أكبر نسبة نجاح 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2017 – الدورة الاستثنائية – الموضوع الأول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الجدول التالي يعطي نسبة الأمية في بلد ما، خلال الفترة الممتدة من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سنة</w:t>
            </w:r>
            <w:r>
              <w:rPr>
                <w:rtl/>
              </w:rPr>
              <w:t xml:space="preserve"> </w:t>
            </w:r>
            <m:oMath>
              <m:r>
                <m:t>2008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41"/>
              <w:gridCol w:w="1011"/>
              <w:gridCol w:w="1011"/>
              <w:gridCol w:w="1011"/>
              <w:gridCol w:w="1011"/>
              <w:gridCol w:w="1011"/>
              <w:gridCol w:w="1011"/>
              <w:gridCol w:w="1011"/>
            </w:tblGrid>
            <w:tr>
              <w:trPr>
                <w:tblHeader w:val="true"/>
              </w:trPr>
              <w:tc>
                <w:tcPr>
                  <w:tcW w:w="244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10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1948</m:t>
                    </m:r>
                  </m:oMath>
                </w:p>
              </w:tc>
              <w:tc>
                <w:tcPr>
                  <w:tcW w:w="10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1958</m:t>
                    </m:r>
                  </m:oMath>
                </w:p>
              </w:tc>
              <w:tc>
                <w:tcPr>
                  <w:tcW w:w="10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1968</m:t>
                    </m:r>
                  </m:oMath>
                </w:p>
              </w:tc>
              <w:tc>
                <w:tcPr>
                  <w:tcW w:w="10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1978</m:t>
                    </m:r>
                  </m:oMath>
                </w:p>
              </w:tc>
              <w:tc>
                <w:tcPr>
                  <w:tcW w:w="10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1988</m:t>
                    </m:r>
                  </m:oMath>
                </w:p>
              </w:tc>
              <w:tc>
                <w:tcPr>
                  <w:tcW w:w="10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1998</m:t>
                    </m:r>
                  </m:oMath>
                </w:p>
              </w:tc>
              <w:tc>
                <w:tcPr>
                  <w:tcW w:w="10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2008</m:t>
                    </m:r>
                  </m:oMath>
                </w:p>
              </w:tc>
            </w:tr>
            <w:tr>
              <w:tc>
                <w:tcPr>
                  <w:tcW w:w="244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الرتبة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244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نسبة الأمية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92</m:t>
                    </m:r>
                  </m:oMath>
                </w:p>
              </w:tc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60</m:t>
                    </m:r>
                  </m:oMath>
                </w:p>
              </w:tc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</m:t>
                    </m:r>
                  </m:oMath>
                </w:p>
              </w:tc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 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 (على محور الفواصل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رتبة واحدة، وعلى حامل محور التراتيب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معادلة مستقيم الانحدار بالمربعات الدنيا هي: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التعديل الخطي السابق، قدّر نسبة الأمية في سنة</w:t>
            </w:r>
            <w:r>
              <w:rPr>
                <w:rtl/>
              </w:rPr>
              <w:t xml:space="preserve"> </w:t>
            </w:r>
            <m:oMath>
              <m:r>
                <m:t>2038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أي سنة تكون نسبة الأمية في هذا البلد أقل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332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47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47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43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رتبة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92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ارتفاع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9956" cy="409651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27570bf7129b8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9956" cy="409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5286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332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126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65</m:t>
                </m:r>
                <m:r>
                  <m:rPr>
                    <m:sty m:val="p"/>
                  </m:rPr>
                  <m:t>,</m:t>
                </m:r>
                <m:r>
                  <m:t>54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</m:t>
                    </m:r>
                    <m:r>
                      <m:t> 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الرتب تتقدم بـ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سنوات: الرتبة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توافق السنة</w:t>
            </w:r>
            <w:r>
              <w:rPr>
                <w:rtl/>
              </w:rPr>
              <w:t xml:space="preserve"> </w:t>
            </w:r>
            <m:oMath>
              <m:r>
                <m:t>1938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x</m:t>
              </m:r>
            </m:oMath>
            <w:r>
              <w:rPr>
                <w:rtl/>
              </w:rPr>
              <w:t xml:space="preserve">. سنة</w:t>
            </w:r>
            <w:r>
              <w:rPr>
                <w:rtl/>
              </w:rPr>
              <w:t xml:space="preserve"> </w:t>
            </w:r>
            <m:oMath>
              <m:r>
                <m:t>2038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توافق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2038</m:t>
                  </m:r>
                  <m:r>
                    <m:rPr>
                      <m:sty m:val="p"/>
                    </m:rPr>
                    <m:t>−</m:t>
                  </m:r>
                  <m:r>
                    <m:t>1938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53</m:t>
                </m:r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65</m:t>
                </m:r>
                <m:r>
                  <m:rPr>
                    <m:sty m:val="p"/>
                  </m:rPr>
                  <m:t>,</m:t>
                </m:r>
                <m:r>
                  <m:t>54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65</m:t>
                </m:r>
                <m:r>
                  <m:rPr>
                    <m:sty m:val="p"/>
                  </m:rPr>
                  <m:t>,</m:t>
                </m:r>
                <m:r>
                  <m:t>54</m:t>
                </m:r>
                <m:r>
                  <m:rPr>
                    <m:sty m:val="p"/>
                  </m:rPr>
                  <m:t>=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24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نسبة الأمية المقدّرة 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2038</m:t>
              </m:r>
            </m:oMath>
            <w:r>
              <w:rPr>
                <w:shd w:val="clear" w:color="auto" w:fill="E4EAF3"/>
                <w:rtl/>
              </w:rPr>
              <w:t xml:space="preserve">: حوالي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53</m:t>
                </m:r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65</m:t>
                </m:r>
                <m:r>
                  <m:rPr>
                    <m:sty m:val="p"/>
                  </m:rPr>
                  <m:t>,</m:t>
                </m:r>
                <m:r>
                  <m:t>54</m:t>
                </m:r>
                <m:r>
                  <m:rPr>
                    <m:sty m:val="p"/>
                  </m:rPr>
                  <m:t>&lt;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53</m:t>
                </m:r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54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13</m:t>
                </m:r>
                <m:r>
                  <m:rPr>
                    <m:sty m:val="p"/>
                  </m:rPr>
                  <m:t>,</m:t>
                </m:r>
                <m:r>
                  <m:t>36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(انقلاب الاتجاه لأننا قسمنا على عدد سالب.) السنة الموافقة:</w:t>
            </w:r>
            <w:r>
              <w:rPr>
                <w:rtl/>
              </w:rPr>
              <w:t xml:space="preserve"> </w:t>
            </w:r>
            <m:oMath>
              <m:r>
                <m:t>1938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36</m:t>
              </m:r>
              <m:r>
                <m:rPr>
                  <m:sty m:val="p"/>
                </m:rPr>
                <m:t>≈</m:t>
              </m:r>
              <m:r>
                <m:t>2071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تصبح نسبة الأمية أقل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ابتداءً من 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2072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تقريبًا</w:t>
            </w:r>
            <w:r>
              <w:rPr>
                <w:rtl/>
              </w:rPr>
              <w:t xml:space="preserve">؛ وإن اكتفينا بالرتب الصحيحة (سنة كل عشرية) فأول رتبة 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سنة</w:t>
            </w:r>
            <w:r>
              <w:rPr>
                <w:rtl/>
              </w:rPr>
              <w:t xml:space="preserve"> </w:t>
            </w:r>
            <m:oMath>
              <m:r>
                <m:t>2078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القيمة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(سنة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</m:oMath>
            <w:r>
              <w:rPr>
                <w:rtl/>
              </w:rPr>
              <w:t xml:space="preserve">) شاذة عن اتجاه السلسلة المتناقص (ربما المقصود</w:t>
            </w:r>
            <w:r>
              <w:rPr>
                <w:rtl/>
              </w:rPr>
              <w:t xml:space="preserve"> </w:t>
            </w:r>
            <m:oMath>
              <m:r>
                <m:t>94</m:t>
              </m:r>
            </m:oMath>
            <w:r>
              <w:rPr>
                <w:rtl/>
              </w:rPr>
              <w:t xml:space="preserve">)، لكن المعادلة المعطاة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محسوبة فعلا بالقيمة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، فاحتفظنا بها. بسبب هذه النقطة تبقى السحابة متباعدة عن المستقيم، فالتقديرات أعلاه تقريبية جدا.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2017 – الدورة الاستثنائية – الموضوع الثاني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يمثل الجدول الآتي تطور إنتاج مصنع الإسمنت خلال الفترة الممتدة من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2014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949"/>
              <w:gridCol w:w="1114"/>
              <w:gridCol w:w="1114"/>
              <w:gridCol w:w="1114"/>
              <w:gridCol w:w="1114"/>
              <w:gridCol w:w="1114"/>
            </w:tblGrid>
            <w:tr>
              <w:trPr>
                <w:tblHeader w:val="true"/>
              </w:trPr>
              <w:tc>
                <w:tcPr>
                  <w:tcW w:w="394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111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2010</m:t>
                    </m:r>
                  </m:oMath>
                </w:p>
              </w:tc>
              <w:tc>
                <w:tcPr>
                  <w:tcW w:w="111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2011</m:t>
                    </m:r>
                  </m:oMath>
                </w:p>
              </w:tc>
              <w:tc>
                <w:tcPr>
                  <w:tcW w:w="111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2012</m:t>
                    </m:r>
                  </m:oMath>
                </w:p>
              </w:tc>
              <w:tc>
                <w:tcPr>
                  <w:tcW w:w="111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2013</m:t>
                    </m:r>
                  </m:oMath>
                </w:p>
              </w:tc>
              <w:tc>
                <w:tcPr>
                  <w:tcW w:w="111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2014</m:t>
                    </m:r>
                  </m:oMath>
                </w:p>
              </w:tc>
            </w:tr>
            <w:tr>
              <w:tc>
                <w:tcPr>
                  <w:tcW w:w="394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ترتيب السنوات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1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1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1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1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1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94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الإنتاج بالمليون طن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1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11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11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1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11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 (على محور الفواصل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رتبة واحدة، وعلى حامل محور التراتيب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طن)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مستقيم الانحدار بالمربعات الدنيا للسلسلة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 (تعطى النتيجة مدوّرة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أهداف المصنع الوصول إلى إنتاج يفوق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طن في سنة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. هل يمكن تحقيق هذا الهدف باستعمال التعديل الخطي السابق؟ مع التبرير.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أي سنة يتعدى إنتاج المصنع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طن في السنة؟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7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 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سحابة النقط (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رتبة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مليون طن) 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73989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478ffdbea77ed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739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02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Δ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 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رتبتها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2009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02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48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02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50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&gt;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نعم، يمكن تحقيق الهدف حسب هذا التعديل (إنتاج متوقع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مليون طن)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02</m:t>
                </m:r>
                <m:r>
                  <m:rPr>
                    <m:sty m:val="p"/>
                  </m:rPr>
                  <m:t>&gt;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17</m:t>
                </m:r>
                <m:r>
                  <m:rPr>
                    <m:sty m:val="p"/>
                  </m:rPr>
                  <m:t>⇔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98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أصغر رتبة صحيحة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وهي سنة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2020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يتعدى الإنتاج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مليون طن ابتداءً من 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62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2018 – الموضوع الأول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يمثل الجدول التالي تطور النسب المئوية لنتائج شهادة البكالوريا في ثانوية ما، من سنة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سنة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95"/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</w:tblGrid>
            <w:tr>
              <w:trPr>
                <w:tblHeader w:val="true"/>
              </w:trPr>
              <w:tc>
                <w:tcPr>
                  <w:tcW w:w="24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10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2011</m:t>
                    </m:r>
                  </m:oMath>
                </w:p>
              </w:tc>
              <w:tc>
                <w:tcPr>
                  <w:tcW w:w="10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2012</m:t>
                    </m:r>
                  </m:oMath>
                </w:p>
              </w:tc>
              <w:tc>
                <w:tcPr>
                  <w:tcW w:w="10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2013</m:t>
                    </m:r>
                  </m:oMath>
                </w:p>
              </w:tc>
              <w:tc>
                <w:tcPr>
                  <w:tcW w:w="10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2014</m:t>
                    </m:r>
                  </m:oMath>
                </w:p>
              </w:tc>
              <w:tc>
                <w:tcPr>
                  <w:tcW w:w="10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2015</m:t>
                    </m:r>
                  </m:oMath>
                </w:p>
              </w:tc>
              <w:tc>
                <w:tcPr>
                  <w:tcW w:w="10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2016</m:t>
                    </m:r>
                  </m:oMath>
                </w:p>
              </w:tc>
              <w:tc>
                <w:tcPr>
                  <w:tcW w:w="10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2017</m:t>
                    </m:r>
                  </m:oMath>
                </w:p>
              </w:tc>
            </w:tr>
            <w:tr>
              <w:tc>
                <w:tcPr>
                  <w:tcW w:w="24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24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النسبة المئوية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</m:t>
                    </m:r>
                  </m:oMath>
                </w:p>
              </w:tc>
              <w:tc>
                <w:tcPr>
                  <w:tcW w:w="10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</m:t>
                    </m:r>
                  </m:oMath>
                </w:p>
              </w:tc>
              <w:tc>
                <w:tcPr>
                  <w:tcW w:w="10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oMath>
                </w:p>
              </w:tc>
              <w:tc>
                <w:tcPr>
                  <w:tcW w:w="10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07</m:t>
                    </m:r>
                  </m:oMath>
                </w:p>
              </w:tc>
              <w:tc>
                <w:tcPr>
                  <w:tcW w:w="10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</m:t>
                    </m:r>
                  </m:oMath>
                </w:p>
              </w:tc>
              <w:tc>
                <w:tcPr>
                  <w:tcW w:w="10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oMath>
                </w:p>
              </w:tc>
              <w:tc>
                <w:tcPr>
                  <w:tcW w:w="10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 (نأخذ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 على محور الفواصل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إحداثيي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النقطة المتوسطة لسحابة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مستقيم الانحدار بالمربعات الدنيا للسلسلة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النتيجة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ثم احسب قيمة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التعديل الخطي السابق، ابتداءً من أي سنة تتجاوز نسبة النجاح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 القيم بين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، فنبدأ محور التراتيب من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(المحور مقطوع قرب المبدأ) حتى لا يكون الشكل طويلا بلا فائدة؛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السؤالين 2 و 3: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65091" cy="409651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f2c6bfdd2c6ed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5091" cy="40965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398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56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9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≈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4104</m:t>
                </m:r>
                <m:r>
                  <m:rPr>
                    <m:sty m:val="p"/>
                  </m:rPr>
                  <m:t>≈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41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41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56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r>
                  <m:t>17</m:t>
                </m:r>
                <m:r>
                  <m:rPr>
                    <m:sty m:val="p"/>
                  </m:rPr>
                  <m:t>,</m:t>
                </m:r>
                <m:r>
                  <m:t>64</m:t>
                </m:r>
                <m:r>
                  <m:rPr>
                    <m:sty m:val="p"/>
                  </m:rPr>
                  <m:t>=</m:t>
                </m:r>
                <m:r>
                  <m:t>39</m:t>
                </m:r>
                <m:r>
                  <m:rPr>
                    <m:sty m:val="p"/>
                  </m:rPr>
                  <m:t>,</m:t>
                </m:r>
                <m:r>
                  <m:t>26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41</m:t>
                    </m:r>
                    <m:r>
                      <m:t> 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41</m:t>
                </m:r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39</m:t>
                </m:r>
                <m:r>
                  <m:rPr>
                    <m:sty m:val="p"/>
                  </m:rPr>
                  <m:t>,</m:t>
                </m:r>
                <m:r>
                  <m:t>26</m:t>
                </m:r>
                <m:r>
                  <m:rPr>
                    <m:sty m:val="p"/>
                  </m:rPr>
                  <m:t>&gt;</m:t>
                </m:r>
                <m:r>
                  <m:t>80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41</m:t>
                </m:r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40</m:t>
                </m:r>
                <m:r>
                  <m:rPr>
                    <m:sty m:val="p"/>
                  </m:rPr>
                  <m:t>,</m:t>
                </m:r>
                <m:r>
                  <m:t>74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41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24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أصغر رتبة صحيحة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وهي سنة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2020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83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تتجاوز نسبة النجاح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%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ابتداءً من 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2018 – الموضوع الثاني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الجدول التالي يمثل تطور عدد المتقاعدين من سنة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سنة</w:t>
            </w:r>
            <w:r>
              <w:rPr>
                <w:rtl/>
              </w:rPr>
              <w:t xml:space="preserve"> </w:t>
            </w:r>
            <m:oMath>
              <m:r>
                <m:t>2014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بالجزائر. (الديوان الوطني للإحصائيات)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98"/>
              <w:gridCol w:w="904"/>
              <w:gridCol w:w="904"/>
              <w:gridCol w:w="904"/>
              <w:gridCol w:w="904"/>
              <w:gridCol w:w="904"/>
              <w:gridCol w:w="904"/>
            </w:tblGrid>
            <w:tr>
              <w:trPr>
                <w:tblHeader w:val="true"/>
              </w:trPr>
              <w:tc>
                <w:tcPr>
                  <w:tcW w:w="409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9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2010</m:t>
                    </m:r>
                  </m:oMath>
                </w:p>
              </w:tc>
              <w:tc>
                <w:tcPr>
                  <w:tcW w:w="9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2011</m:t>
                    </m:r>
                  </m:oMath>
                </w:p>
              </w:tc>
              <w:tc>
                <w:tcPr>
                  <w:tcW w:w="9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2012</m:t>
                    </m:r>
                  </m:oMath>
                </w:p>
              </w:tc>
              <w:tc>
                <w:tcPr>
                  <w:tcW w:w="9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2013</m:t>
                    </m:r>
                  </m:oMath>
                </w:p>
              </w:tc>
              <w:tc>
                <w:tcPr>
                  <w:tcW w:w="9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2014</m:t>
                    </m:r>
                  </m:oMath>
                </w:p>
              </w:tc>
              <w:tc>
                <w:tcPr>
                  <w:tcW w:w="9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2015</m:t>
                    </m:r>
                  </m:oMath>
                </w:p>
              </w:tc>
            </w:tr>
            <w:tr>
              <w:tc>
                <w:tcPr>
                  <w:tcW w:w="409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409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المتقاعدين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(بالملايين)</w:t>
                  </w:r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19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63</m:t>
                    </m:r>
                  </m:oMath>
                </w:p>
              </w:tc>
              <w:tc>
                <w:tcPr>
                  <w:tcW w:w="9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 (نأخذ كوحدة بيانية: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 على محور الفواصل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مليون متقاعد على محور التراتيب)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علّمها.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مستقيم الانحدار بالمربعات الدنيا.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تطور عدد المتقاعدين يبقى على هذه الوتيرة في السنوات الموالية.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قدّر عدد المتقاعدين في الجزائر سنة</w:t>
            </w:r>
            <w:r>
              <w:rPr>
                <w:rtl/>
              </w:rPr>
              <w:t xml:space="preserve"> </w:t>
            </w:r>
            <m:oMath>
              <m:r>
                <m:t>2020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ابتداءً من أي سنة يتعدى عدد المتقاعدين في الجزائر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ملايين؟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النص يذكر الفترة «من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2014</m:t>
              </m:r>
            </m:oMath>
            <w:r>
              <w:rPr>
                <w:rtl/>
              </w:rPr>
              <w:t xml:space="preserve">» بينما سنوات الجدول من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2015</m:t>
              </m:r>
            </m:oMath>
            <w:r>
              <w:rPr>
                <w:rtl/>
              </w:rPr>
              <w:t xml:space="preserve">. نعتمد الجدول: الرتبة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توافق السنة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مليون (أي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مليون)، فالنقطة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الورقة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2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بالسنتيمتر: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78424" cy="30175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1d157c23c05dc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8424" cy="3017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427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427</m:t>
                      </m:r>
                    </m:e>
                  </m:d>
                </m:e>
              </m:borderBox>
              <m:r>
                <m:t>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43</m:t>
                  </m:r>
                </m:e>
              </m:d>
              <m:r>
                <m:rPr>
                  <m:sty m:val="p"/>
                </m:rPr>
                <m:t>)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128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128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4267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448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9787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128</m:t>
                    </m:r>
                    <m:r>
                      <m:t> 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979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(بالتدوير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98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979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سنة</w:t>
            </w:r>
            <w:r>
              <w:rPr>
                <w:rtl/>
              </w:rPr>
              <w:t xml:space="preserve"> </w:t>
            </w:r>
            <m:oMath>
              <m:r>
                <m:t>2020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رتبتها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2020</m:t>
              </m:r>
              <m:r>
                <m:rPr>
                  <m:sty m:val="p"/>
                </m:rPr>
                <m:t>−</m:t>
              </m:r>
              <m:r>
                <m:t>2009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128</m:t>
                </m:r>
                <m:r>
                  <m:rPr>
                    <m:sty m:val="p"/>
                  </m:rPr>
                  <m:t>×</m:t>
                </m:r>
                <m:r>
                  <m:t>11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979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408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979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387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shd w:val="clear" w:color="auto" w:fill="E4EAF3"/>
                <w:rtl/>
              </w:rPr>
              <w:t xml:space="preserve">عدد المتقاعدين المقدّر 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2020</m:t>
              </m:r>
            </m:oMath>
            <w:r>
              <w:rPr>
                <w:shd w:val="clear" w:color="auto" w:fill="E4EAF3"/>
                <w:rtl/>
              </w:rPr>
              <w:t xml:space="preserve">: حوالي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مليون متقاعد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(بالمعادلة المدوّرة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نحل المتراجحة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128</m:t>
                </m:r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979</m:t>
                </m:r>
                <m:r>
                  <m:rPr>
                    <m:sty m:val="p"/>
                  </m:rPr>
                  <m:t>&gt;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128</m:t>
                </m:r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021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128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15</m:t>
                </m:r>
                <m:r>
                  <m:rPr>
                    <m:sty m:val="p"/>
                  </m:rPr>
                  <m:t>,</m:t>
                </m:r>
                <m:r>
                  <m:t>79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فأصغر رتبة صحيحة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وهي سنة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(وبالمعادلة المدوّرة: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98</m:t>
              </m:r>
              <m:r>
                <m:rPr>
                  <m:sty m:val="p"/>
                </m:rPr>
                <m:t>&gt;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15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 نفس النتيجة).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يتعدى عدد المتقاعدين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ملايين ابتداءً من 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2019 – الموضوع الأول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يمثل الجدول التالي تطور الواردات في الجزائر مقدّرة بالمليار دولار من سنة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سنة</w:t>
            </w:r>
            <w:r>
              <w:rPr>
                <w:rtl/>
              </w:rPr>
              <w:t xml:space="preserve"> </w:t>
            </w:r>
            <m:oMath>
              <m:r>
                <m:t>2014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372"/>
              <w:gridCol w:w="1191"/>
              <w:gridCol w:w="1191"/>
              <w:gridCol w:w="1191"/>
              <w:gridCol w:w="1191"/>
              <w:gridCol w:w="1191"/>
              <w:gridCol w:w="1191"/>
            </w:tblGrid>
            <w:tr>
              <w:trPr>
                <w:tblHeader w:val="true"/>
              </w:trPr>
              <w:tc>
                <w:tcPr>
                  <w:tcW w:w="237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119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2009</m:t>
                    </m:r>
                  </m:oMath>
                </w:p>
              </w:tc>
              <w:tc>
                <w:tcPr>
                  <w:tcW w:w="119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2010</m:t>
                    </m:r>
                  </m:oMath>
                </w:p>
              </w:tc>
              <w:tc>
                <w:tcPr>
                  <w:tcW w:w="119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2011</m:t>
                    </m:r>
                  </m:oMath>
                </w:p>
              </w:tc>
              <w:tc>
                <w:tcPr>
                  <w:tcW w:w="119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2012</m:t>
                    </m:r>
                  </m:oMath>
                </w:p>
              </w:tc>
              <w:tc>
                <w:tcPr>
                  <w:tcW w:w="119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2013</m:t>
                    </m:r>
                  </m:oMath>
                </w:p>
              </w:tc>
              <w:tc>
                <w:tcPr>
                  <w:tcW w:w="119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2014</m:t>
                    </m:r>
                  </m:oMath>
                </w:p>
              </w:tc>
            </w:tr>
            <w:tr>
              <w:tc>
                <w:tcPr>
                  <w:tcW w:w="237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1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237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الواردات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29</m:t>
                    </m:r>
                  </m:oMath>
                </w:p>
              </w:tc>
              <w:tc>
                <w:tcPr>
                  <w:tcW w:w="11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47</m:t>
                    </m:r>
                  </m:oMath>
                </w:p>
              </w:tc>
              <w:tc>
                <w:tcPr>
                  <w:tcW w:w="11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  <w:tc>
                <w:tcPr>
                  <w:tcW w:w="11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oMath>
                </w:p>
              </w:tc>
              <w:tc>
                <w:tcPr>
                  <w:tcW w:w="11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</w:p>
              </w:tc>
              <w:tc>
                <w:tcPr>
                  <w:tcW w:w="11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 (نأخذ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 على محور الفواصل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مليار دولار على محور التراتيب)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علّمها.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معادلة مستقيم الانحدار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بالمربعات الدنيا لهذه السلسلة الإحصائية هي: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، ثم 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اعتمادًا على التعديل الخطي السابق، ابتداءً من أي سنة تفوق الواردات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مليار دولار؟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مليار دولار (ترتيب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الورقة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26280" cy="373989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0c7b1f28d8060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6280" cy="3739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33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47</m:t>
                </m:r>
                <m:r>
                  <m:rPr>
                    <m:sty m:val="p"/>
                  </m:rPr>
                  <m:t>,</m:t>
                </m:r>
                <m:r>
                  <m:t>95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47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95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9594</m:t>
                </m:r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96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≈</m:t>
                </m:r>
                <m:r>
                  <m:t>47</m:t>
                </m:r>
                <m:r>
                  <m:rPr>
                    <m:sty m:val="p"/>
                  </m:rPr>
                  <m:t>,</m:t>
                </m:r>
                <m:r>
                  <m:t>9467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9594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47</m:t>
                </m:r>
                <m:r>
                  <m:rPr>
                    <m:sty m:val="p"/>
                  </m:rPr>
                  <m:t>,</m:t>
                </m:r>
                <m:r>
                  <m:t>9467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  <m:r>
                  <m:rPr>
                    <m:sty m:val="p"/>
                  </m:rPr>
                  <m:t>,</m:t>
                </m:r>
                <m:r>
                  <m:t>8580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  <m:r>
                  <m:rPr>
                    <m:sty m:val="p"/>
                  </m:rPr>
                  <m:t>,</m:t>
                </m:r>
                <m:r>
                  <m:t>0887</m:t>
                </m:r>
                <m:r>
                  <m:rPr>
                    <m:sty m:val="p"/>
                  </m:rPr>
                  <m:t>≈</m:t>
                </m:r>
                <m:r>
                  <m:t>34</m:t>
                </m:r>
                <m:r>
                  <m:rPr>
                    <m:sty m:val="p"/>
                  </m:rPr>
                  <m:t>,</m:t>
                </m:r>
                <m:r>
                  <m:t>09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Δ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  <m:r>
                      <m:t> 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المعادلة المطلوبة. لتمثيله: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47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34</m:t>
                  </m:r>
                  <m:r>
                    <m:rPr>
                      <m:sty m:val="p"/>
                    </m:rPr>
                    <m:t>,</m:t>
                  </m:r>
                  <m:r>
                    <m:t>09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96</m:t>
                </m:r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34</m:t>
                </m:r>
                <m:r>
                  <m:rPr>
                    <m:sty m:val="p"/>
                  </m:rPr>
                  <m:t>,</m:t>
                </m:r>
                <m:r>
                  <m:t>09</m:t>
                </m:r>
                <m:r>
                  <m:rPr>
                    <m:sty m:val="p"/>
                  </m:rPr>
                  <m:t>&gt;</m:t>
                </m:r>
                <m:r>
                  <m:t>77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96</m:t>
                </m:r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91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أصغر رتبة صحيحة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وهي سنة</w:t>
            </w:r>
            <w:r>
              <w:rPr>
                <w:rtl/>
              </w:rPr>
              <w:t xml:space="preserve"> </w:t>
            </w:r>
            <m:oMath>
              <m:r>
                <m:t>2008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2019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73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تفوق الواردات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مليار دولار ابتداءً من 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2019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2019 – الموضوع الثاني – تسيير واقتصاد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يمثل الجدول التالي تطور الإنتاج السنوي (الوحدة: الطن) لأحد أنواع الأسماك في حوض مائي لتربية الأسماك.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15"/>
              <w:gridCol w:w="1151"/>
              <w:gridCol w:w="1151"/>
              <w:gridCol w:w="1151"/>
              <w:gridCol w:w="1151"/>
              <w:gridCol w:w="1151"/>
              <w:gridCol w:w="1151"/>
            </w:tblGrid>
            <w:tr>
              <w:trPr>
                <w:tblHeader w:val="true"/>
              </w:trPr>
              <w:tc>
                <w:tcPr>
                  <w:tcW w:w="26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2013</m:t>
                    </m:r>
                  </m:oMath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2014</m:t>
                    </m:r>
                  </m:oMath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2015</m:t>
                    </m:r>
                  </m:oMath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2016</m:t>
                    </m:r>
                  </m:oMath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2017</m:t>
                    </m:r>
                  </m:oMath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2018</m:t>
                    </m:r>
                  </m:oMath>
                </w:p>
              </w:tc>
            </w:tr>
            <w:tr>
              <w:tc>
                <w:tcPr>
                  <w:tcW w:w="26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26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الواردات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490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510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595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630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840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999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 (نأخذ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 على محور الفواصل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طن على محور التراتيب)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لهذه السحابة.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معادلة لمستقيم الانحدار بالمربعات الدنيا لهذه السلسلة الإحصائية هي: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320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 ومثّله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باعتبار أن كمية الإنتاج تتبع نفس الوتيرة: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كمية الإنتاج المتوقعة سنة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أي سنة تتجاوز كمية الإنتاج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طن؟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السطر الثالث من الجدول عنوانه «الواردات» وهو خطأ في النص: المقصود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كمية الإنتاج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بالطن</w:t>
            </w:r>
            <w:r>
              <w:rPr>
                <w:rtl/>
              </w:rPr>
              <w:t xml:space="preserve">، كما يدل عليه نص التمرين والأسئلة.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طن (ترتيب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الورقة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04972" cy="44577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0f0b9871f6a6e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972" cy="4457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595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999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4064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677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677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33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بإدخال السلسلة نقرأ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102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4064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102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677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  <m:r>
                  <m:rPr>
                    <m:sty m:val="p"/>
                  </m:rPr>
                  <m:t>−</m:t>
                </m:r>
                <m:r>
                  <m:t>357</m:t>
                </m:r>
                <m:r>
                  <m:rPr>
                    <m:sty m:val="p"/>
                  </m:rPr>
                  <m:t>=</m:t>
                </m:r>
                <m:r>
                  <m:t>320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102</m:t>
                    </m:r>
                    <m:r>
                      <m:t> 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المعادلة المطلوبة. لتمثيله: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677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320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932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رتبتها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2023</m:t>
              </m:r>
              <m:r>
                <m:rPr>
                  <m:sty m:val="p"/>
                </m:rPr>
                <m:t>−</m:t>
              </m:r>
              <m:r>
                <m:t>2012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102</m:t>
                </m:r>
                <m:r>
                  <m:rPr>
                    <m:sty m:val="p"/>
                  </m:rPr>
                  <m:t>×</m:t>
                </m:r>
                <m:r>
                  <m:t>11</m:t>
                </m:r>
                <m:r>
                  <m:rPr>
                    <m:sty m:val="p"/>
                  </m:rPr>
                  <m:t>+</m:t>
                </m:r>
                <m:r>
                  <m:t>320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  <m:r>
                  <m:rPr>
                    <m:sty m:val="p"/>
                  </m:rPr>
                  <m:t>=</m:t>
                </m:r>
                <m:r>
                  <m:t>1122</m:t>
                </m:r>
                <m:r>
                  <m:rPr>
                    <m:sty m:val="p"/>
                  </m:rPr>
                  <m:t>+</m:t>
                </m:r>
                <m:r>
                  <m:t>320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  <m:r>
                  <m:rPr>
                    <m:sty m:val="p"/>
                  </m:rPr>
                  <m:t>=</m:t>
                </m:r>
                <m:r>
                  <m:t>1442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كمية الإنتاج المتوقعة 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shd w:val="clear" w:color="auto" w:fill="E4EAF3"/>
                <w:rtl/>
              </w:rPr>
              <w:t xml:space="preserve">: حوالي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طن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102</m:t>
                </m:r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320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  <m:r>
                  <m:rPr>
                    <m:sty m:val="p"/>
                  </m:rPr>
                  <m:t>&gt;</m:t>
                </m:r>
                <m:r>
                  <m:t>2000</m:t>
                </m:r>
                <m:r>
                  <m:rPr>
                    <m:sty m:val="p"/>
                  </m:rPr>
                  <m:t>⇔</m:t>
                </m:r>
                <m:r>
                  <m:t>102</m:t>
                </m:r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1679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1679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</m:num>
                  <m:den>
                    <m:r>
                      <m:t>102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16</m:t>
                </m:r>
                <m:r>
                  <m:rPr>
                    <m:sty m:val="p"/>
                  </m:rPr>
                  <m:t>,</m:t>
                </m:r>
                <m:r>
                  <m:t>47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أصغر رتبة صحيحة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، وهي سنة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2029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1952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2054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تتجاوز كمية الإنتاج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طن ابتداءً من 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2029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sectPr>
      <w:headerReference w:type="default" r:id="rId31"/>
      <w:footerReference w:type="default" r:id="rId3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الإحصاء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header" Target="header1.xml"/><Relationship Id="rId3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2026-10-26T13:08:57Z</dcterms:created>
  <dcterms:modified xsi:type="dcterms:W3CDTF">2026-10-26T13:08:57Z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