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spacing w:before="120"/>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6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965"/>
              <w:gridCol w:w="965"/>
              <w:gridCol w:w="96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965" w:type="dxa"/>
                  <w:shd w:val="clear" w:color="auto" w:fill="E4E7ED"/>
                </w:tcPr>
                <w:p>
                  <w:pPr>
                    <w:pStyle w:val="Compact"/>
                    <w:bidi/>
                    <w:jc w:val="center"/>
                  </w:pPr>
                  <m:oMath>
                    <m:r>
                      <m:rPr>
                        <m:sty m:val="p"/>
                      </m:rPr>
                      <m:t>−</m:t>
                    </m:r>
                    <m:r>
                      <m:t>3</m:t>
                    </m:r>
                  </m:oMath>
                </w:p>
              </w:tc>
              <w:tc>
                <w:tcPr>
                  <w:tcW w:w="965" w:type="dxa"/>
                  <w:shd w:val="clear" w:color="auto" w:fill="E4E7ED"/>
                </w:tcPr>
                <w:p>
                  <w:pPr>
                    <w:pStyle w:val="Compact"/>
                    <w:bidi/>
                    <w:jc w:val="center"/>
                  </w:pPr>
                  <m:oMath>
                    <m:r>
                      <m:t>2</m:t>
                    </m:r>
                  </m:oMath>
                </w:p>
              </w:tc>
              <w:tc>
                <w:tcPr>
                  <w:tcW w:w="965" w:type="dxa"/>
                  <w:shd w:val="clear" w:color="auto" w:fill="E4E7ED"/>
                </w:tcPr>
                <w:p>
                  <w:pPr>
                    <w:pStyle w:val="Compact"/>
                    <w:bidi/>
                    <w:jc w:val="center"/>
                  </w:pPr>
                  <m:oMath>
                    <m:r>
                      <m:t>10</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965" w:type="dxa"/>
                </w:tcPr>
                <w:p>
                  <w:pPr>
                    <w:pStyle w:val="Compact"/>
                    <w:bidi/>
                    <w:jc w:val="center"/>
                  </w:pPr>
                  <m:oMath>
                    <m:f>
                      <m:fPr>
                        <m:type m:val="bar"/>
                      </m:fPr>
                      <m:num>
                        <m:r>
                          <m:t>1</m:t>
                        </m:r>
                      </m:num>
                      <m:den>
                        <m:r>
                          <m:t>2</m:t>
                        </m:r>
                      </m:den>
                    </m:f>
                  </m:oMath>
                </w:p>
              </w:tc>
              <w:tc>
                <w:tcPr>
                  <w:tcW w:w="965" w:type="dxa"/>
                </w:tcPr>
                <w:p>
                  <w:pPr>
                    <w:pStyle w:val="Compact"/>
                    <w:bidi/>
                    <w:jc w:val="center"/>
                  </w:pPr>
                  <m:oMath>
                    <m:f>
                      <m:fPr>
                        <m:type m:val="bar"/>
                      </m:fPr>
                      <m:num>
                        <m:r>
                          <m:t>1</m:t>
                        </m:r>
                      </m:num>
                      <m:den>
                        <m:r>
                          <m:t>3</m:t>
                        </m:r>
                      </m:den>
                    </m:f>
                  </m:oMath>
                </w:p>
              </w:tc>
              <w:tc>
                <w:tcPr>
                  <w:tcW w:w="965" w:type="dxa"/>
                </w:tcPr>
                <w:p>
                  <w:pPr>
                    <w:pStyle w:val="Compact"/>
                    <w:bidi/>
                    <w:jc w:val="center"/>
                  </w:pPr>
                  <m:oMath>
                    <m:f>
                      <m:fPr>
                        <m:type m:val="bar"/>
                      </m:fPr>
                      <m:num>
                        <m:r>
                          <m:t>1</m:t>
                        </m:r>
                      </m:num>
                      <m:den>
                        <m:r>
                          <m:t>6</m:t>
                        </m:r>
                      </m:den>
                    </m:f>
                  </m:oMath>
                </w:p>
              </w:tc>
              <w:tc>
                <w:tcPr>
                  <w:tcW w:w="1915" w:type="dxa"/>
                </w:tcPr>
                <w:p>
                  <w:pPr>
                    <w:pStyle w:val="Compact"/>
                    <w:bidi/>
                    <w:jc w:val="center"/>
                  </w:pPr>
                  <m:oMath>
                    <m:r>
                      <m:t>1</m:t>
                    </m:r>
                  </m:oMath>
                </w:p>
              </w:tc>
            </w:tr>
          </w:tbl>
          <w:p>
            <w:pPr>
              <w:bidi/>
              <w:spacing w:before="120"/>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84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345"/>
              <w:gridCol w:w="134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t>0</m:t>
                    </m:r>
                  </m:oMath>
                </w:p>
              </w:tc>
              <w:tc>
                <w:tcPr>
                  <w:tcW w:w="1345" w:type="dxa"/>
                  <w:shd w:val="clear" w:color="auto" w:fill="E4E7ED"/>
                </w:tcPr>
                <w:p>
                  <w:pPr>
                    <w:pStyle w:val="Compact"/>
                    <w:bidi/>
                    <w:jc w:val="center"/>
                  </w:pPr>
                  <m:oMath>
                    <m:r>
                      <m:t>1</m:t>
                    </m:r>
                  </m:oMath>
                </w:p>
              </w:tc>
              <w:tc>
                <w:tcPr>
                  <w:tcW w:w="134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4</m:t>
                        </m:r>
                      </m:num>
                      <m:den>
                        <m:r>
                          <m:t>35</m:t>
                        </m:r>
                      </m:den>
                    </m:f>
                  </m:oMath>
                </w:p>
              </w:tc>
              <w:tc>
                <w:tcPr>
                  <w:tcW w:w="1345" w:type="dxa"/>
                </w:tcPr>
                <w:p>
                  <w:pPr>
                    <w:pStyle w:val="Compact"/>
                    <w:bidi/>
                    <w:jc w:val="center"/>
                  </w:pPr>
                  <m:oMath>
                    <m:f>
                      <m:fPr>
                        <m:type m:val="bar"/>
                      </m:fPr>
                      <m:num>
                        <m:r>
                          <m:t>18</m:t>
                        </m:r>
                      </m:num>
                      <m:den>
                        <m:r>
                          <m:t>35</m:t>
                        </m:r>
                      </m:den>
                    </m:f>
                  </m:oMath>
                </w:p>
              </w:tc>
              <w:tc>
                <w:tcPr>
                  <w:tcW w:w="1345" w:type="dxa"/>
                </w:tcPr>
                <w:p>
                  <w:pPr>
                    <w:pStyle w:val="Compact"/>
                    <w:bidi/>
                    <w:jc w:val="center"/>
                  </w:pPr>
                  <m:oMath>
                    <m:f>
                      <m:fPr>
                        <m:type m:val="bar"/>
                      </m:fPr>
                      <m:num>
                        <m:r>
                          <m:t>12</m:t>
                        </m:r>
                      </m:num>
                      <m:den>
                        <m:r>
                          <m:t>35</m:t>
                        </m:r>
                      </m:den>
                    </m:f>
                  </m:oMath>
                </w:p>
              </w:tc>
              <w:tc>
                <w:tcPr>
                  <w:tcW w:w="1155" w:type="dxa"/>
                </w:tcPr>
                <w:p>
                  <w:pPr>
                    <w:pStyle w:val="Compact"/>
                    <w:bidi/>
                    <w:jc w:val="center"/>
                  </w:pPr>
                  <m:oMath>
                    <m:f>
                      <m:fPr>
                        <m:type m:val="bar"/>
                      </m:fPr>
                      <m:num>
                        <m:r>
                          <m:t>1</m:t>
                        </m:r>
                      </m:num>
                      <m:den>
                        <m:r>
                          <m:t>35</m:t>
                        </m:r>
                      </m:den>
                    </m:f>
                  </m:oMath>
                </w:p>
              </w:tc>
              <w:tc>
                <w:tcPr>
                  <w:tcW w:w="1915" w:type="dxa"/>
                </w:tcPr>
                <w:p>
                  <w:pPr>
                    <w:pStyle w:val="Compact"/>
                    <w:bidi/>
                    <w:jc w:val="center"/>
                  </w:pPr>
                  <m:oMath>
                    <m:r>
                      <m:t>1</m:t>
                    </m:r>
                  </m:oMath>
                </w:p>
              </w:tc>
            </w:tr>
          </w:tbl>
          <w:p>
            <w:pPr>
              <w:bidi/>
              <w:spacing w:before="120"/>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9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155"/>
              <w:gridCol w:w="1155"/>
              <w:gridCol w:w="115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rPr>
                        <m:sty m:val="p"/>
                      </m:rPr>
                      <m:t>−</m:t>
                    </m:r>
                    <m:r>
                      <m:t>2</m:t>
                    </m:r>
                  </m:oMath>
                </w:p>
              </w:tc>
              <w:tc>
                <w:tcPr>
                  <w:tcW w:w="1155" w:type="dxa"/>
                  <w:shd w:val="clear" w:color="auto" w:fill="E4E7ED"/>
                </w:tcPr>
                <w:p>
                  <w:pPr>
                    <w:pStyle w:val="Compact"/>
                    <w:bidi/>
                    <w:jc w:val="center"/>
                  </w:pPr>
                  <m:oMath>
                    <m:r>
                      <m:rPr>
                        <m:sty m:val="p"/>
                      </m:rPr>
                      <m:t>−</m:t>
                    </m:r>
                    <m:r>
                      <m:t>1</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1</m:t>
                        </m:r>
                      </m:num>
                      <m:den>
                        <m:r>
                          <m:t>15</m:t>
                        </m:r>
                      </m:den>
                    </m:f>
                  </m:oMath>
                </w:p>
              </w:tc>
              <w:tc>
                <w:tcPr>
                  <w:tcW w:w="1155" w:type="dxa"/>
                </w:tcPr>
                <w:p>
                  <w:pPr>
                    <w:pStyle w:val="Compact"/>
                    <w:bidi/>
                    <w:jc w:val="center"/>
                  </w:pPr>
                  <m:oMath>
                    <m:f>
                      <m:fPr>
                        <m:type m:val="bar"/>
                      </m:fPr>
                      <m:num>
                        <m:r>
                          <m:t>6</m:t>
                        </m:r>
                      </m:num>
                      <m:den>
                        <m:r>
                          <m:t>15</m:t>
                        </m:r>
                      </m:den>
                    </m:f>
                  </m:oMath>
                </w:p>
              </w:tc>
              <w:tc>
                <w:tcPr>
                  <w:tcW w:w="1155" w:type="dxa"/>
                </w:tcPr>
                <w:p>
                  <w:pPr>
                    <w:pStyle w:val="Compact"/>
                    <w:bidi/>
                    <w:jc w:val="center"/>
                  </w:pPr>
                  <m:oMath>
                    <m:f>
                      <m:fPr>
                        <m:type m:val="bar"/>
                      </m:fPr>
                      <m:num>
                        <m:r>
                          <m:t>3</m:t>
                        </m:r>
                      </m:num>
                      <m:den>
                        <m:r>
                          <m:t>15</m:t>
                        </m:r>
                      </m:den>
                    </m:f>
                  </m:oMath>
                </w:p>
              </w:tc>
              <w:tc>
                <w:tcPr>
                  <w:tcW w:w="1155" w:type="dxa"/>
                </w:tcPr>
                <w:p>
                  <w:pPr>
                    <w:pStyle w:val="Compact"/>
                    <w:bidi/>
                    <w:jc w:val="center"/>
                  </w:pPr>
                  <m:oMath>
                    <m:f>
                      <m:fPr>
                        <m:type m:val="bar"/>
                      </m:fPr>
                      <m:num>
                        <m:r>
                          <m:t>2</m:t>
                        </m:r>
                      </m:num>
                      <m:den>
                        <m:r>
                          <m:t>15</m:t>
                        </m:r>
                      </m:den>
                    </m:f>
                  </m:oMath>
                </w:p>
              </w:tc>
              <w:tc>
                <w:tcPr>
                  <w:tcW w:w="1155" w:type="dxa"/>
                </w:tcPr>
                <w:p>
                  <w:pPr>
                    <w:pStyle w:val="Compact"/>
                    <w:bidi/>
                    <w:jc w:val="center"/>
                  </w:pPr>
                  <m:oMath>
                    <m:f>
                      <m:fPr>
                        <m:type m:val="bar"/>
                      </m:fPr>
                      <m:num>
                        <m:r>
                          <m:t>3</m:t>
                        </m:r>
                      </m:num>
                      <m:den>
                        <m:r>
                          <m:t>15</m:t>
                        </m:r>
                      </m:den>
                    </m:f>
                  </m:oMath>
                </w:p>
              </w:tc>
              <w:tc>
                <w:tcPr>
                  <w:tcW w:w="1915" w:type="dxa"/>
                </w:tcPr>
                <w:p>
                  <w:pPr>
                    <w:pStyle w:val="Compact"/>
                    <w:bidi/>
                    <w:jc w:val="center"/>
                  </w:pPr>
                  <m:oMath>
                    <m:r>
                      <m:t>1</m:t>
                    </m:r>
                  </m:oMath>
                </w:p>
              </w:tc>
            </w:tr>
          </w:tbl>
          <w:p>
            <w:pPr>
              <w:bidi/>
              <w:spacing w:before="120"/>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56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870"/>
              <w:gridCol w:w="965"/>
              <w:gridCol w:w="1915"/>
            </w:tblGrid>
            <w:tr>
              <w:trPr>
                <w:tblHeader w:val="true"/>
              </w:trPr>
              <w:tc>
                <w:tcPr>
                  <w:tcW w:w="1915" w:type="dxa"/>
                  <w:shd w:val="clear" w:color="auto" w:fill="E4E7ED"/>
                </w:tcPr>
                <w:p>
                  <w:pPr>
                    <w:pStyle w:val="Compact"/>
                    <w:bidi/>
                    <w:jc w:val="center"/>
                  </w:pPr>
                  <w:r>
                    <w:rPr>
                      <w:rtl/>
                    </w:rPr>
                    <w:t xml:space="preserve">المجموع</w:t>
                  </w:r>
                </w:p>
              </w:tc>
              <w:tc>
                <w:tcPr>
                  <w:tcW w:w="870" w:type="dxa"/>
                  <w:shd w:val="clear" w:color="auto" w:fill="E4E7ED"/>
                </w:tcPr>
                <w:p>
                  <w:pPr>
                    <w:pStyle w:val="Compact"/>
                    <w:bidi/>
                    <w:jc w:val="center"/>
                  </w:pPr>
                  <m:oMath>
                    <m:bar>
                      <m:barPr>
                        <m:pos m:val="top"/>
                      </m:barPr>
                      <m:e>
                        <m:r>
                          <m:t>S</m:t>
                        </m:r>
                      </m:e>
                    </m:bar>
                  </m:oMath>
                </w:p>
              </w:tc>
              <w:tc>
                <w:tcPr>
                  <w:tcW w:w="96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870" w:type="dxa"/>
                </w:tcPr>
                <w:p>
                  <w:pPr>
                    <w:pStyle w:val="Compact"/>
                    <w:bidi/>
                    <w:jc w:val="center"/>
                  </w:pPr>
                  <m:oMath>
                    <m:r>
                      <m:rPr>
                        <m:sty m:val="p"/>
                      </m:rPr>
                      <m:t>…</m:t>
                    </m:r>
                  </m:oMath>
                </w:p>
              </w:tc>
              <w:tc>
                <w:tcPr>
                  <w:tcW w:w="96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rPr>
                        <m:sty m:val="p"/>
                      </m:rPr>
                      <m:t>…</m:t>
                    </m:r>
                  </m:oMath>
                </w:p>
              </w:tc>
              <w:tc>
                <w:tcPr>
                  <w:tcW w:w="870" w:type="dxa"/>
                </w:tcPr>
                <w:p>
                  <w:pPr>
                    <w:pStyle w:val="Compact"/>
                    <w:bidi/>
                    <w:jc w:val="center"/>
                  </w:pPr>
                  <m:oMath>
                    <m:r>
                      <m:rPr>
                        <m:sty m:val="p"/>
                      </m:rPr>
                      <m:t>…</m:t>
                    </m:r>
                  </m:oMath>
                </w:p>
              </w:tc>
              <w:tc>
                <w:tcPr>
                  <w:tcW w:w="96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870" w:type="dxa"/>
                </w:tcPr>
                <w:p>
                  <w:pPr>
                    <w:pStyle w:val="Compact"/>
                    <w:bidi/>
                    <w:jc w:val="center"/>
                  </w:pPr>
                  <m:oMath>
                    <m:r>
                      <m:rPr>
                        <m:sty m:val="p"/>
                      </m:rPr>
                      <m:t>…</m:t>
                    </m:r>
                  </m:oMath>
                </w:p>
              </w:tc>
              <w:tc>
                <w:tcPr>
                  <w:tcW w:w="965" w:type="dxa"/>
                </w:tcPr>
                <w:p>
                  <w:pPr>
                    <w:pStyle w:val="Compact"/>
                    <w:bidi/>
                    <w:jc w:val="center"/>
                  </w:pPr>
                  <m:oMath>
                    <m:r>
                      <m:rPr>
                        <m:sty m:val="p"/>
                      </m:rPr>
                      <m:t>…</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59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965"/>
              <w:gridCol w:w="1155"/>
              <w:gridCol w:w="1915"/>
            </w:tblGrid>
            <w:tr>
              <w:trPr>
                <w:tblHeader w:val="true"/>
              </w:trPr>
              <w:tc>
                <w:tcPr>
                  <w:tcW w:w="1915" w:type="dxa"/>
                  <w:shd w:val="clear" w:color="auto" w:fill="E4E7ED"/>
                </w:tcPr>
                <w:p>
                  <w:pPr>
                    <w:pStyle w:val="Compact"/>
                    <w:bidi/>
                    <w:jc w:val="center"/>
                  </w:pPr>
                  <w:r>
                    <w:rPr>
                      <w:rtl/>
                    </w:rPr>
                    <w:t xml:space="preserve">المجموع</w:t>
                  </w:r>
                </w:p>
              </w:tc>
              <w:tc>
                <w:tcPr>
                  <w:tcW w:w="965" w:type="dxa"/>
                  <w:shd w:val="clear" w:color="auto" w:fill="E4E7ED"/>
                </w:tcPr>
                <w:p>
                  <w:pPr>
                    <w:pStyle w:val="Compact"/>
                    <w:bidi/>
                    <w:jc w:val="center"/>
                  </w:pPr>
                  <m:oMath>
                    <m:bar>
                      <m:barPr>
                        <m:pos m:val="top"/>
                      </m:barPr>
                      <m:e>
                        <m:r>
                          <m:t>S</m:t>
                        </m:r>
                      </m:e>
                    </m:bar>
                  </m:oMath>
                </w:p>
              </w:tc>
              <w:tc>
                <w:tcPr>
                  <w:tcW w:w="115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965" w:type="dxa"/>
                </w:tcPr>
                <w:p>
                  <w:pPr>
                    <w:pStyle w:val="Compact"/>
                    <w:bidi/>
                    <w:jc w:val="center"/>
                  </w:pPr>
                  <m:oMath>
                    <m:r>
                      <m:t>30</m:t>
                    </m:r>
                  </m:oMath>
                </w:p>
              </w:tc>
              <w:tc>
                <w:tcPr>
                  <w:tcW w:w="115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t>80</m:t>
                    </m:r>
                  </m:oMath>
                </w:p>
              </w:tc>
              <w:tc>
                <w:tcPr>
                  <w:tcW w:w="965" w:type="dxa"/>
                </w:tcPr>
                <w:p>
                  <w:pPr>
                    <w:pStyle w:val="Compact"/>
                    <w:bidi/>
                    <w:jc w:val="center"/>
                  </w:pPr>
                  <m:oMath>
                    <m:r>
                      <m:t>30</m:t>
                    </m:r>
                  </m:oMath>
                </w:p>
              </w:tc>
              <w:tc>
                <w:tcPr>
                  <w:tcW w:w="115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965" w:type="dxa"/>
                </w:tcPr>
                <w:p>
                  <w:pPr>
                    <w:pStyle w:val="Compact"/>
                    <w:bidi/>
                    <w:jc w:val="center"/>
                  </w:pPr>
                  <m:oMath>
                    <m:r>
                      <m:t>60</m:t>
                    </m:r>
                  </m:oMath>
                </w:p>
              </w:tc>
              <w:tc>
                <w:tcPr>
                  <w:tcW w:w="1155" w:type="dxa"/>
                </w:tcPr>
                <w:p>
                  <w:pPr>
                    <w:pStyle w:val="Compact"/>
                    <w:bidi/>
                    <w:jc w:val="center"/>
                  </w:pPr>
                  <m:oMath>
                    <m:r>
                      <m:t>140</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w="95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98"/>
              <w:gridCol w:w="1420"/>
              <w:gridCol w:w="1420"/>
              <w:gridCol w:w="1420"/>
              <w:gridCol w:w="1420"/>
              <w:gridCol w:w="1420"/>
              <w:gridCol w:w="1420"/>
            </w:tblGrid>
            <w:tr>
              <w:trPr>
                <w:tblHeader w:val="true"/>
              </w:trPr>
              <w:tc>
                <w:tcPr>
                  <w:tcW w:w="998" w:type="dxa"/>
                  <w:shd w:val="clear" w:color="auto" w:fill="E4E7ED"/>
                </w:tcPr>
                <w:p>
                  <w:pPr>
                    <w:pStyle w:val="Compact"/>
                    <w:bidi/>
                    <w:jc w:val="center"/>
                  </w:pPr>
                  <w:r>
                    <w:rPr>
                      <w:rtl/>
                    </w:rPr>
                    <w:t xml:space="preserve"/>
                  </w:r>
                  <m:oMath>
                    <m:r>
                      <m:t>k</m:t>
                    </m:r>
                  </m:oMath>
                </w:p>
              </w:tc>
              <w:tc>
                <w:tcPr>
                  <w:tcW w:w="1420" w:type="dxa"/>
                  <w:shd w:val="clear" w:color="auto" w:fill="E4E7ED"/>
                </w:tcPr>
                <w:p>
                  <w:pPr>
                    <w:pStyle w:val="Compact"/>
                    <w:bidi/>
                    <w:jc w:val="center"/>
                  </w:pPr>
                  <m:oMath>
                    <m:r>
                      <m:t>0</m:t>
                    </m:r>
                  </m:oMath>
                </w:p>
              </w:tc>
              <w:tc>
                <w:tcPr>
                  <w:tcW w:w="1420" w:type="dxa"/>
                  <w:shd w:val="clear" w:color="auto" w:fill="E4E7ED"/>
                </w:tcPr>
                <w:p>
                  <w:pPr>
                    <w:pStyle w:val="Compact"/>
                    <w:bidi/>
                    <w:jc w:val="center"/>
                  </w:pPr>
                  <m:oMath>
                    <m:r>
                      <m:t>1</m:t>
                    </m:r>
                  </m:oMath>
                </w:p>
              </w:tc>
              <w:tc>
                <w:tcPr>
                  <w:tcW w:w="1420" w:type="dxa"/>
                  <w:shd w:val="clear" w:color="auto" w:fill="E4E7ED"/>
                </w:tcPr>
                <w:p>
                  <w:pPr>
                    <w:pStyle w:val="Compact"/>
                    <w:bidi/>
                    <w:jc w:val="center"/>
                  </w:pPr>
                  <m:oMath>
                    <m:r>
                      <m:t>2</m:t>
                    </m:r>
                  </m:oMath>
                </w:p>
              </w:tc>
              <w:tc>
                <w:tcPr>
                  <w:tcW w:w="1420" w:type="dxa"/>
                  <w:shd w:val="clear" w:color="auto" w:fill="E4E7ED"/>
                </w:tcPr>
                <w:p>
                  <w:pPr>
                    <w:pStyle w:val="Compact"/>
                    <w:bidi/>
                    <w:jc w:val="center"/>
                  </w:pPr>
                  <m:oMath>
                    <m:r>
                      <m:t>3</m:t>
                    </m:r>
                  </m:oMath>
                </w:p>
              </w:tc>
              <w:tc>
                <w:tcPr>
                  <w:tcW w:w="1420" w:type="dxa"/>
                  <w:shd w:val="clear" w:color="auto" w:fill="E4E7ED"/>
                </w:tcPr>
                <w:p>
                  <w:pPr>
                    <w:pStyle w:val="Compact"/>
                    <w:bidi/>
                    <w:jc w:val="center"/>
                  </w:pPr>
                  <m:oMath>
                    <m:r>
                      <m:t>4</m:t>
                    </m:r>
                  </m:oMath>
                </w:p>
              </w:tc>
              <w:tc>
                <w:tcPr>
                  <w:tcW w:w="1420" w:type="dxa"/>
                  <w:shd w:val="clear" w:color="auto" w:fill="E4E7ED"/>
                </w:tcPr>
                <w:p>
                  <w:pPr>
                    <w:pStyle w:val="Compact"/>
                    <w:bidi/>
                    <w:jc w:val="center"/>
                  </w:pPr>
                  <m:oMath>
                    <m:r>
                      <m:t>5</m:t>
                    </m:r>
                  </m:oMath>
                </w:p>
              </w:tc>
            </w:tr>
            <w:tr>
              <w:tc>
                <w:tcPr>
                  <w:tcW w:w="998" w:type="dxa"/>
                </w:tcPr>
                <w:p>
                  <w:pPr>
                    <w:pStyle w:val="Compact"/>
                    <w:bidi/>
                    <w:jc w:val="center"/>
                  </w:pPr>
                  <m:oMath>
                    <m:r>
                      <m:t>P</m:t>
                    </m:r>
                    <m:d>
                      <m:dPr>
                        <m:begChr m:val="("/>
                        <m:endChr m:val=")"/>
                        <m:sepChr m:val=""/>
                        <m:grow/>
                      </m:dPr>
                      <m:e>
                        <m:r>
                          <m:t>X</m:t>
                        </m:r>
                        <m:r>
                          <m:rPr>
                            <m:sty m:val="p"/>
                          </m:rPr>
                          <m:t>=</m:t>
                        </m:r>
                        <m:r>
                          <m:t>k</m:t>
                        </m:r>
                      </m:e>
                    </m:d>
                  </m:oMath>
                </w:p>
              </w:tc>
              <w:tc>
                <w:tcPr>
                  <w:tcW w:w="1420" w:type="dxa"/>
                </w:tcPr>
                <w:p>
                  <w:pPr>
                    <w:pStyle w:val="Compact"/>
                    <w:bidi/>
                    <w:jc w:val="center"/>
                  </w:pPr>
                  <m:oMath>
                    <m:r>
                      <m:t>0</m:t>
                    </m:r>
                    <m:r>
                      <m:rPr>
                        <m:sty m:val="p"/>
                      </m:rPr>
                      <m:t>,</m:t>
                    </m:r>
                    <m:r>
                      <m:t>16807</m:t>
                    </m:r>
                  </m:oMath>
                </w:p>
              </w:tc>
              <w:tc>
                <w:tcPr>
                  <w:tcW w:w="1420" w:type="dxa"/>
                </w:tcPr>
                <w:p>
                  <w:pPr>
                    <w:pStyle w:val="Compact"/>
                    <w:bidi/>
                    <w:jc w:val="center"/>
                  </w:pPr>
                  <m:oMath>
                    <m:r>
                      <m:t>0</m:t>
                    </m:r>
                    <m:r>
                      <m:rPr>
                        <m:sty m:val="p"/>
                      </m:rPr>
                      <m:t>,</m:t>
                    </m:r>
                    <m:r>
                      <m:t>36015</m:t>
                    </m:r>
                  </m:oMath>
                </w:p>
              </w:tc>
              <w:tc>
                <w:tcPr>
                  <w:tcW w:w="1420" w:type="dxa"/>
                </w:tcPr>
                <w:p>
                  <w:pPr>
                    <w:pStyle w:val="Compact"/>
                    <w:bidi/>
                    <w:jc w:val="center"/>
                  </w:pPr>
                  <m:oMath>
                    <m:r>
                      <m:t>0</m:t>
                    </m:r>
                    <m:r>
                      <m:rPr>
                        <m:sty m:val="p"/>
                      </m:rPr>
                      <m:t>,</m:t>
                    </m:r>
                    <m:r>
                      <m:t>30870</m:t>
                    </m:r>
                  </m:oMath>
                </w:p>
              </w:tc>
              <w:tc>
                <w:tcPr>
                  <w:tcW w:w="1420" w:type="dxa"/>
                </w:tcPr>
                <w:p>
                  <w:pPr>
                    <w:pStyle w:val="Compact"/>
                    <w:bidi/>
                    <w:jc w:val="center"/>
                  </w:pPr>
                  <m:oMath>
                    <m:r>
                      <m:t>0</m:t>
                    </m:r>
                    <m:r>
                      <m:rPr>
                        <m:sty m:val="p"/>
                      </m:rPr>
                      <m:t>,</m:t>
                    </m:r>
                    <m:r>
                      <m:t>13230</m:t>
                    </m:r>
                  </m:oMath>
                </w:p>
              </w:tc>
              <w:tc>
                <w:tcPr>
                  <w:tcW w:w="1420" w:type="dxa"/>
                </w:tcPr>
                <w:p>
                  <w:pPr>
                    <w:pStyle w:val="Compact"/>
                    <w:bidi/>
                    <w:jc w:val="center"/>
                  </w:pPr>
                  <m:oMath>
                    <m:r>
                      <m:t>0</m:t>
                    </m:r>
                    <m:r>
                      <m:rPr>
                        <m:sty m:val="p"/>
                      </m:rPr>
                      <m:t>,</m:t>
                    </m:r>
                    <m:r>
                      <m:t>02835</m:t>
                    </m:r>
                  </m:oMath>
                </w:p>
              </w:tc>
              <w:tc>
                <w:tcPr>
                  <w:tcW w:w="1420" w:type="dxa"/>
                </w:tcPr>
                <w:p>
                  <w:pPr>
                    <w:pStyle w:val="Compact"/>
                    <w:bidi/>
                    <w:jc w:val="center"/>
                  </w:pPr>
                  <m:oMath>
                    <m:r>
                      <m:t>0</m:t>
                    </m:r>
                    <m:r>
                      <m:rPr>
                        <m:sty m:val="p"/>
                      </m:rPr>
                      <m:t>,</m:t>
                    </m:r>
                    <m:r>
                      <m:t>00243</m:t>
                    </m:r>
                  </m:oMath>
                </w:p>
              </w:tc>
            </w:tr>
          </w:tbl>
          <w:p>
            <w:pPr>
              <w:bidi/>
              <w:spacing w:before="120"/>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70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3435"/>
              <w:gridCol w:w="210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3435" w:type="dxa"/>
                  <w:shd w:val="clear" w:color="auto" w:fill="E4E7ED"/>
                </w:tcPr>
                <w:p>
                  <w:pPr>
                    <w:pStyle w:val="Compact"/>
                    <w:bidi/>
                    <w:jc w:val="center"/>
                  </w:pPr>
                  <m:oMath>
                    <m:r>
                      <m:rPr>
                        <m:sty m:val="p"/>
                      </m:rPr>
                      <m:t>−</m:t>
                    </m:r>
                    <m:r>
                      <m:t>1</m:t>
                    </m:r>
                  </m:oMath>
                </w:p>
              </w:tc>
              <w:tc>
                <w:tcPr>
                  <w:tcW w:w="2105" w:type="dxa"/>
                  <w:shd w:val="clear" w:color="auto" w:fill="E4E7ED"/>
                </w:tcPr>
                <w:p>
                  <w:pPr>
                    <w:pStyle w:val="Compact"/>
                    <w:bidi/>
                    <w:jc w:val="center"/>
                  </w:pPr>
                  <m:oMath>
                    <m:r>
                      <m:t>1</m:t>
                    </m:r>
                  </m:oMath>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343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210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spacing w:before="120"/>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80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65"/>
              <w:gridCol w:w="1725"/>
              <w:gridCol w:w="1725"/>
              <w:gridCol w:w="1725"/>
              <w:gridCol w:w="1915"/>
            </w:tblGrid>
            <w:tr>
              <w:trPr>
                <w:tblHeader w:val="true"/>
              </w:trPr>
              <w:tc>
                <w:tcPr>
                  <w:tcW w:w="965" w:type="dxa"/>
                  <w:shd w:val="clear" w:color="auto" w:fill="E4E7ED"/>
                </w:tcPr>
                <w:p>
                  <w:pPr>
                    <w:pStyle w:val="Compact"/>
                    <w:bidi/>
                    <w:jc w:val="center"/>
                  </w:pPr>
                  <w:r>
                    <w:rPr>
                      <w:rtl/>
                    </w:rPr>
                    <w:t xml:space="preserve"/>
                  </w:r>
                  <m:oMath>
                    <m:r>
                      <m:t>n</m:t>
                    </m:r>
                  </m:oMath>
                </w:p>
              </w:tc>
              <w:tc>
                <w:tcPr>
                  <w:tcW w:w="1725" w:type="dxa"/>
                  <w:shd w:val="clear" w:color="auto" w:fill="E4E7ED"/>
                </w:tcPr>
                <w:p>
                  <w:pPr>
                    <w:pStyle w:val="Compact"/>
                    <w:bidi/>
                    <w:jc w:val="center"/>
                  </w:pPr>
                  <m:oMath>
                    <m:r>
                      <m:t>2</m:t>
                    </m:r>
                  </m:oMath>
                </w:p>
              </w:tc>
              <w:tc>
                <w:tcPr>
                  <w:tcW w:w="1725" w:type="dxa"/>
                  <w:shd w:val="clear" w:color="auto" w:fill="E4E7ED"/>
                </w:tcPr>
                <w:p>
                  <w:pPr>
                    <w:pStyle w:val="Compact"/>
                    <w:bidi/>
                    <w:jc w:val="center"/>
                  </w:pPr>
                  <m:oMath>
                    <m:r>
                      <m:t>3</m:t>
                    </m:r>
                  </m:oMath>
                </w:p>
              </w:tc>
              <w:tc>
                <w:tcPr>
                  <w:tcW w:w="1725" w:type="dxa"/>
                  <w:shd w:val="clear" w:color="auto" w:fill="E4E7ED"/>
                </w:tcPr>
                <w:p>
                  <w:pPr>
                    <w:pStyle w:val="Compact"/>
                    <w:bidi/>
                    <w:jc w:val="center"/>
                  </w:pPr>
                  <m:oMath>
                    <m:r>
                      <m:t>4</m:t>
                    </m:r>
                  </m:oMath>
                </w:p>
              </w:tc>
              <w:tc>
                <w:tcPr>
                  <w:tcW w:w="1915" w:type="dxa"/>
                  <w:shd w:val="clear" w:color="auto" w:fill="E4E7ED"/>
                </w:tcPr>
                <w:p>
                  <w:pPr>
                    <w:pStyle w:val="Compact"/>
                    <w:bidi/>
                    <w:jc w:val="center"/>
                  </w:pPr>
                  <m:oMath>
                    <m:r>
                      <m:t>5</m:t>
                    </m:r>
                  </m:oMath>
                </w:p>
              </w:tc>
            </w:tr>
            <w:tr>
              <w:tc>
                <w:tcPr>
                  <w:tcW w:w="965" w:type="dxa"/>
                </w:tcPr>
                <w:p>
                  <w:pPr>
                    <w:pStyle w:val="Compact"/>
                    <w:bidi/>
                    <w:jc w:val="center"/>
                  </w:pPr>
                  <m:oMath>
                    <m:r>
                      <m:t>E</m:t>
                    </m:r>
                    <m:d>
                      <m:dPr>
                        <m:begChr m:val="("/>
                        <m:endChr m:val=")"/>
                        <m:sepChr m:val=""/>
                        <m:grow/>
                      </m:dPr>
                      <m:e>
                        <m:r>
                          <m:t>X</m:t>
                        </m:r>
                      </m:e>
                    </m:d>
                  </m:oMath>
                </w:p>
              </w:tc>
              <w:tc>
                <w:tcPr>
                  <w:tcW w:w="17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91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spacing w:before="120"/>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90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5"/>
              <w:gridCol w:w="1155"/>
              <w:gridCol w:w="1155"/>
              <w:gridCol w:w="1155"/>
              <w:gridCol w:w="1155"/>
              <w:gridCol w:w="1155"/>
              <w:gridCol w:w="1915"/>
            </w:tblGrid>
            <w:tr>
              <w:trPr>
                <w:tblHeader w:val="true"/>
              </w:trPr>
              <w:tc>
                <w:tcPr>
                  <w:tcW w:w="1345" w:type="dxa"/>
                  <w:shd w:val="clear" w:color="auto" w:fill="E4E7ED"/>
                </w:tcPr>
                <w:p>
                  <w:pPr>
                    <w:pStyle w:val="Compact"/>
                    <w:bidi/>
                    <w:jc w:val="center"/>
                  </w:pPr>
                  <w:r>
                    <w:rPr>
                      <w:rtl/>
                    </w:rPr>
                    <w:t xml:space="preserve"/>
                  </w:r>
                  <m:oMath>
                    <m:r>
                      <m:t>k</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155" w:type="dxa"/>
                  <w:shd w:val="clear" w:color="auto" w:fill="E4E7ED"/>
                </w:tcPr>
                <w:p>
                  <w:pPr>
                    <w:pStyle w:val="Compact"/>
                    <w:bidi/>
                    <w:jc w:val="center"/>
                  </w:pPr>
                  <m:oMath>
                    <m:r>
                      <m:t>4</m:t>
                    </m:r>
                  </m:oMath>
                </w:p>
              </w:tc>
              <w:tc>
                <w:tcPr>
                  <w:tcW w:w="1915" w:type="dxa"/>
                  <w:shd w:val="clear" w:color="auto" w:fill="E4E7ED"/>
                </w:tcPr>
                <w:p>
                  <w:pPr>
                    <w:pStyle w:val="Compact"/>
                    <w:bidi/>
                    <w:jc w:val="center"/>
                  </w:pPr>
                  <w:r>
                    <w:rPr>
                      <w:rtl/>
                    </w:rPr>
                    <w:t xml:space="preserve">المجموع</w:t>
                  </w:r>
                </w:p>
              </w:tc>
            </w:tr>
            <w:tr>
              <w:tc>
                <w:tcPr>
                  <w:tcW w:w="1345" w:type="dxa"/>
                </w:tcPr>
                <w:p>
                  <w:pPr>
                    <w:pStyle w:val="Compact"/>
                    <w:bidi/>
                    <w:jc w:val="center"/>
                  </w:pPr>
                  <m:oMath>
                    <m:r>
                      <m:t>P</m:t>
                    </m:r>
                    <m:d>
                      <m:dPr>
                        <m:begChr m:val="("/>
                        <m:endChr m:val=")"/>
                        <m:sepChr m:val=""/>
                        <m:grow/>
                      </m:dPr>
                      <m:e>
                        <m:r>
                          <m:t>X</m:t>
                        </m:r>
                        <m:r>
                          <m:rPr>
                            <m:sty m:val="p"/>
                          </m:rPr>
                          <m:t>=</m:t>
                        </m:r>
                        <m:r>
                          <m:t>k</m:t>
                        </m:r>
                      </m:e>
                    </m:d>
                  </m:oMath>
                </w:p>
              </w:tc>
              <w:tc>
                <w:tcPr>
                  <w:tcW w:w="1155" w:type="dxa"/>
                </w:tcPr>
                <w:p>
                  <w:pPr>
                    <w:pStyle w:val="Compact"/>
                    <w:bidi/>
                    <w:jc w:val="center"/>
                  </w:pPr>
                  <m:oMath>
                    <m:f>
                      <m:fPr>
                        <m:type m:val="bar"/>
                      </m:fPr>
                      <m:num>
                        <m:r>
                          <m:t>1</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6</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1</m:t>
                        </m:r>
                      </m:num>
                      <m:den>
                        <m:r>
                          <m:t>16</m:t>
                        </m:r>
                      </m:den>
                    </m:f>
                  </m:oMath>
                </w:p>
              </w:tc>
              <w:tc>
                <w:tcPr>
                  <w:tcW w:w="1915" w:type="dxa"/>
                </w:tcPr>
                <w:p>
                  <w:pPr>
                    <w:pStyle w:val="Compact"/>
                    <w:bidi/>
                    <w:jc w:val="center"/>
                  </w:pPr>
                  <m:oMath>
                    <m:r>
                      <m:t>1</m:t>
                    </m:r>
                  </m:oMath>
                </w:p>
              </w:tc>
            </w:tr>
          </w:tbl>
          <w:p>
            <w:pPr>
              <w:bidi/>
              <w:spacing w:before="120"/>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2026-10-23T16:45:28Z</dcterms:created>
  <dcterms:modified xsi:type="dcterms:W3CDTF">2026-10-23T16:45:28Z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