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التجربة العشوائية ، التواترات والمحاكاة.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لغة الحوادث: التقاطع ، الاتحاد ، الحادثة العكسية.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قانون الاحتمال وتساوي الاحتمال.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الأمل الرياضياتي والتباين والانحراف المعياري لقانون احتمال.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أدوات العد: الجداول المزدوجة وشجرة الإمكانيات.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الاحتمال.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المتغير العشوائي: قانونه ، أمله ، تباينه وانحرافه المعياري.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الثانية ثانوي (باب الاحتمالات). حسب منهاج السنة الثانية: شجرة الإمكانيات والجداول المزدوجة بدل شجرة الاحتمالات.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الإحصاء: التكرار والتواتر ، تذبذب العينات (1 ج م).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التعرف على تجربة عشوائية ومخارجها.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ملاحظة ميل التواترات نحو الاستقرار ومحاكاة تجربة.</w:t>
      </w:r>
    </w:p>
    <w:p>
      <w:pPr>
        <w:bidi/>
      </w:pPr>
      <w:r>
        <w:rPr>
          <w:rtl/>
        </w:rPr>
        <w:t xml:space="preserve">المنهاج ، الكتاب المدرسي ، مراجع ، الحاسبة ، نرد وقطع نقدية. جدول Excel.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التجربة العشوائية ، المجموعات.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ترجمة حادثة بجملة وبمجموعة.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تعيين تقاطع واتحاد حادثتين والحادثة العكسية.</w:t>
      </w:r>
    </w:p>
    <w:p>
      <w:pPr>
        <w:bidi/>
      </w:pPr>
      <w:r>
        <w:rPr>
          <w:rtl/>
        </w:rPr>
        <w:t xml:space="preserve">المنهاج ، الكتاب المدرسي ، مراجع ، الحاسبة ، نرد وقطع نقدية.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لغة الحوادث ، التواترات.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تعريف قانون احتمال على مجموعة منتهية.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حساب احتمال حادثة في حالة تساوي الاحتمال.</w:t>
      </w:r>
    </w:p>
    <w:p>
      <w:pPr>
        <w:bidi/>
      </w:pPr>
      <w:r>
        <w:rPr>
          <w:rtl/>
        </w:rPr>
        <w:t xml:space="preserve">المنهاج ، الكتاب المدرسي ، مراجع ، الحاسبة ، نرد وقطع نقدية.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قانون الاحتمال ، الوسط والتباين في الإحصاء (1 ج م).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حساب الأمل الرياضياتي والتباين والانحراف المعياري لقانون احتمال وتفسيرها.</w:t>
      </w:r>
    </w:p>
    <w:p>
      <w:pPr>
        <w:bidi/>
      </w:pPr>
      <w:r>
        <w:rPr>
          <w:rtl/>
        </w:rPr>
        <w:t xml:space="preserve">المنهاج ، الكتاب المدرسي ، مراجع ، الحاسبة ، نرد وقطع نقدية.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تساوي الاحتمال.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نمذجة تجربة بمرحلتين بجدول مزدوج الدخول حسب طريقة السحب.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استعمال شجرة الإمكانيات لتجربة بثلاث مراحل.</w:t>
      </w:r>
    </w:p>
    <w:p>
      <w:pPr>
        <w:bidi/>
      </w:pPr>
      <w:r>
        <w:rPr>
          <w:rtl/>
        </w:rPr>
        <w:t xml:space="preserve">المنهاج ، الكتاب المدرسي ، مراجع ، الحاسبة ، نرد وقطع نقدية.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لغة الحوادث ، قانون الاحتمال.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استعمال خواص الاحتمال لحساب احتمال حوادث مركبة.</w:t>
      </w:r>
    </w:p>
    <w:p>
      <w:pPr>
        <w:bidi/>
      </w:pPr>
      <w:r>
        <w:rPr>
          <w:rtl/>
        </w:rPr>
        <w:t xml:space="preserve">المنهاج ، الكتاب المدرسي ، مراجع ، الحاسبة ، نرد وقطع نقدية.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قانون الاحتمال ، الأمل والتباين ، الجداول المزدوجة.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تعريف متغير عشوائي وتعيين قانون احتماله.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حساب أمله وتباينه وانحرافه المعياري وتفسيرها (لعبة عادلة).</w:t>
      </w:r>
    </w:p>
    <w:p>
      <w:pPr>
        <w:bidi/>
      </w:pPr>
      <w:r>
        <w:rPr>
          <w:rtl/>
        </w:rPr>
        <w:t xml:space="preserve">المنهاج ، الكتاب المدرسي ، مراجع ، الحاسبة ، نرد وقطع نقدية.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2026-10-26T22:02:32Z</dcterms:created>
  <dcterms:modified xsi:type="dcterms:W3CDTF">2026-10-26T22:02:32Z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