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الدوال الأصلية والحساب التكاملي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الأصلية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جدول الدوال الأصلية المألوفة والعمليات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التكامل وخواصه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القيمة المتوسطة وحصر تكامل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التكامل بالتجزئة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المساحات والحجوم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توظيف الحساب التكاملي لحساب دوال أصلية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bookmarkStart w:id="20" w:name="الدوال-الأصل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الدوال الأصلية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نقول إن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كل دالة 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دوالًا أصلية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ثابت.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دالتان أصليتان لنفس الدالة على مجال تختلفان بثابت فقط.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 توجد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 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دالة أصلية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ثم 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ونبين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لإثبات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أصليتان لنفس الدالة: نبين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أو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أصلية للدالة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الدالتان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ثابت، إذن هما دالتان أصليتان لنفس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دالة أصلية تأخذ قيمة معلومة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دوالها الأصلية: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الدالة الأصلية 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</m:t>
                  </m:r>
                  <m:sSup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3" w:name="جدول-الدوال-الأصلية-المألوفة-والعمليات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جدول الدوال الأصلية المألوفة والعمليات</w:t>
      </w:r>
    </w:p>
    <w:bookmarkStart w:id="21" w:name="الدوال-الأصلية-المألوفة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rPr>
          <w:rtl/>
        </w:rPr>
        <w:tab/>
      </w:r>
      <w:r>
        <w:rPr>
          <w:rtl/>
        </w:rPr>
        <w:t xml:space="preserve">الدوال الأصلية المألوفة</w:t>
      </w:r>
    </w:p>
    <w:p>
      <w:pPr>
        <w:bidi/>
      </w:pPr>
      <m:oMath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عدد حقيقي ثابت.</w:t>
      </w:r>
    </w:p>
    <w:tbl>
      <w:tblPr>
        <w:tblStyle w:val="Table"/>
        <w:tblW w:w="6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138"/>
        <w:gridCol w:w="2376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المجال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I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الدالة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حقيقي)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  <m:scr m:val="double-struck"/>
                </m:rPr>
                <m:t>R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</w:tc>
      </w:tr>
    </w:tbl>
    <w:bookmarkEnd w:id="21"/>
    <w:bookmarkStart w:id="22" w:name="الدوال-الأصلية-والعمليات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rPr>
          <w:rtl/>
        </w:rPr>
        <w:tab/>
      </w:r>
      <w:r>
        <w:rPr>
          <w:rtl/>
        </w:rPr>
        <w:t xml:space="preserve">الدوال الأصلية والعمليات</w:t>
      </w:r>
    </w:p>
    <w:p>
      <w:pPr>
        <w:bidi/>
      </w:pPr>
      <m:oMath>
        <m:r>
          <m:t>u</m:t>
        </m:r>
      </m:oMath>
      <w:r>
        <w:rPr>
          <w:rtl/>
        </w:rPr>
        <w:t xml:space="preserve"> </w:t>
      </w:r>
      <w:r>
        <w:rPr>
          <w:rtl/>
        </w:rPr>
        <w:t xml:space="preserve">دالة قابلة للاشتقاق على مجال</w:t>
      </w:r>
      <w:r>
        <w:rPr>
          <w:rtl/>
        </w:rPr>
        <w:t xml:space="preserve"> </w:t>
      </w:r>
      <m:oMath>
        <m:r>
          <m:t>I</m:t>
        </m:r>
      </m:oMath>
      <w:r>
        <w:rPr>
          <w:rtl/>
        </w:rPr>
        <w:t xml:space="preserve">، و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.</w:t>
      </w:r>
    </w:p>
    <w:tbl>
      <w:tblPr>
        <w:tblStyle w:val="Table"/>
        <w:tblW w:w="6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376"/>
        <w:gridCol w:w="2376"/>
        <w:gridCol w:w="2138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الشرط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I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الدالة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–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sSup>
                <m:e>
                  <m:r>
                    <m:t>u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u</m:t>
                  </m:r>
                </m:e>
              </m:ra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ln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–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–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sin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–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rPr>
                  <m:sty m:val="p"/>
                </m:rPr>
                <m:t>sin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cos</m:t>
              </m:r>
              <m:r>
                <m:t>u</m:t>
              </m:r>
            </m:oMath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دالة أصلية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نلاحظ هل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أحد الأشكال: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؛ ونعين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إذا نقص معامل ثابت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...) ونخرج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نطبق الجدول، ولا ننسى الثابت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u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u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′</m:t>
                  </m:r>
                </m:num>
                <m:den>
                  <m:sSup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p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p>
                  </m:sSup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u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</m:rad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7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c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12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w:rPr>
                                <w:highlight w:val="yellow"/>
                              </w:rPr>
                              <m:t>2</m:t>
                            </m:r>
                            <m:sSup>
                              <m:e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4</m:t>
                            </m:r>
                            <m:r>
                              <w:rPr>
                                <w:highlight w:val="yellow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+</m:t>
                            </m:r>
                            <m:r>
                              <w:rPr>
                                <w:highlight w:val="yellow"/>
                              </w:rPr>
                              <m:t>1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c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7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highlight w:val="yellow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w:rPr>
                                    <w:highlight w:val="yellow"/>
                                  </w:rPr>
                                  <m:t>3</m:t>
                                </m:r>
                                <m:sSup>
                                  <m:e>
                                    <m:r>
                                      <w:rPr>
                                        <w:highlight w:val="yellow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highlight w:val="yellow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2</m:t>
                                </m:r>
                                <m:r>
                                  <w:rPr>
                                    <w:highlight w:val="yellow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highlight w:val="yellow"/>
                                  </w:rPr>
                                  <m:t>7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+</m:t>
                    </m:r>
                    <m:r>
                      <w:rPr>
                        <w:highlight w:val="yellow"/>
                      </w:rPr>
                      <m:t>c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5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ra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الشكل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u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′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u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u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u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sin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ln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ln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3</m:t>
                      </m:r>
                    </m:den>
                  </m:f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كتابة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على شكل مجموع ثم التكامل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2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2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دالة أصلية من شكل معطى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لتعيين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 نحسب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ونطابقها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(مطابقة المعاملات).</w:t>
            </w:r>
          </w:p>
        </w:tc>
      </w:tr>
    </w:tbl>
    <w:p>
      <w:pPr>
        <w:bidi/>
        <w:spacing w:before="0" w:after="0"/>
      </w:pPr>
    </w:p>
    <w:bookmarkEnd w:id="22"/>
    <w:bookmarkEnd w:id="23"/>
    <w:bookmarkStart w:id="24" w:name="المعادلات-التفاضلية-yfx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المعادلات التفاضلية</w:t>
      </w:r>
      <w:r>
        <w:rPr>
          <w:rtl/>
        </w:rP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حل المعادلة التفاضلية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إيجاد كل الدوال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حلول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يوجد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 الشرط الابتدائي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y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′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بشرط ابتدائي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نعين دالة 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فتكون الحلول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نعوض الشرط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لإيجاد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0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 الحلول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c</m:t>
                  </m:r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2</m:t>
                      </m:r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تكامل-وخواصه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التكامل وخواصه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العدد الحقيقي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تكامل الدالة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إلى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ونكتب: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هذا العدد لا يتعلق باختيار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متغير صامت: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2</m:t>
                  </m:r>
                </m:e>
              </m:borderBox>
            </m:oMath>
          </w:p>
          <w:p>
            <w:pPr>
              <w:numPr>
                <w:ilvl w:val="0"/>
                <w:numId w:val="1011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numPr>
                <w:ilvl w:val="0"/>
                <w:numId w:val="1011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0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</w:p>
          <w:p>
            <w:pPr>
              <w:numPr>
                <w:ilvl w:val="0"/>
                <w:numId w:val="1011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1</m:t>
                  </m:r>
                </m:e>
              </m:borderBox>
            </m:oMath>
          </w:p>
          <w:p>
            <w:pPr>
              <w:numPr>
                <w:ilvl w:val="0"/>
                <w:numId w:val="1011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الخواص الجبرية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مستمرتان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b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علاقة شال: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c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الخطية: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λ</m:t>
                  </m:r>
                </m:e>
              </m:nary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علاقة شال مع القيمة المطلقة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r>
                      <m:t>x</m:t>
                    </m:r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lin"/>
                      </m:fPr>
                      <m:num>
                        <m:r>
                          <w:rPr>
                            <w:highlight w:val="yellow"/>
                          </w:rPr>
                          <m:t>5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استعمال الخطية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J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f>
                    <m:fPr>
                      <m:type m:val="bar"/>
                    </m:fPr>
                    <m:num>
                      <m:r>
                        <w:rPr>
                          <w:highlight w:val="yellow"/>
                        </w:rPr>
                        <m:t>e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+</m:t>
                      </m:r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الإيجابية والمقارنة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مستمرتان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شرط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أساسي: مثلا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0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رغم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الزوجية والفردية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 مثال: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مثال: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977" w:type="dxa"/>
        <w:jc w:val="center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  <w:tblLayout w:type="fixed"/>
      </w:tblPr>
      <w:tblGrid>
        <w:gridCol w:w="2494"/>
        <w:gridCol w:w="2494"/>
        <w:gridCol w:w="2494"/>
        <w:gridCol w:w="2494"/>
      </w:tblGrid>
      <w:tr>
        <w:tc>
          <w:tcPr>
            <w:tcW w:w="2494" w:type="dx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دالة فردية: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المساحتان متساويتان والتكاملان متعاكسان (تناظر بالنسبة للمبدأ).</w:t>
            </w:r>
          </w:p>
        </w:tc>
        <w:tc>
          <w:tcPr>
            <w:tcW w:w="2494" w:type="dx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دالة زوجية: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المساحتان الملونتان متساويتان (تناظر بالنسبة لمحور التراتيب).</w:t>
            </w:r>
          </w:p>
        </w:tc>
        <w:tc>
          <w:tcPr>
            <w:tcW w:w="2494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67612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41fbbf496ded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612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4" w:type="dxa"/>
          </w:tcPr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95628" cy="9829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30bb8b7a54a7b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628" cy="982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bookmarkStart w:id="26" w:name="القيمة-المتوسطة-وحصر-تكامل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القيمة المتوسطة وحصر تكامل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القيمة المتوسطة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العدد الحقيقي: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موجبة: مساحة الحيز 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 مساحة المستطيل الذي طوله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وعرضه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3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المساحة تحت المنحني (</w:t>
            </w:r>
            <m:oMath>
              <m:r>
                <m:t>9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) تساوي مساحة المستطيل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1732788" cy="1664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95d1eb4c9a7c7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2788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حصر تكامل (متباينة المتوسط)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، 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≤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حصر تكامل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نتأكد من استمرار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نحصر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(باستعمال اتجاه التغير أو المتباينات).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نكامل طرفي الحصر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(خاصية المقارنة).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حصر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 بالمكاملة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(طوله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≤</m:t>
                    </m:r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bookmarkEnd w:id="26"/>
    <w:bookmarkStart w:id="27" w:name="التكامل-بالتجزئ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التكامل بالتجزئة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قابلتان للاشتقاق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ومشتقتاهما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مستمرتان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u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u</m:t>
                    </m:r>
                  </m:e>
                </m:nary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خطوات التكامل بالتجزئة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 نختار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نعرف دالتها الأصلية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، ثم نطبق القاعدة.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أولوية اختيار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اللوغاريتمية، ثم كثير الحدود، ثم الدالة الأسية، ثم الدوال المثلثية.</w:t>
            </w:r>
          </w:p>
          <w:p>
            <w:pPr>
              <w:bidi/>
            </w:pPr>
            <w:r>
              <w:rPr>
                <w:rtl/>
              </w:rPr>
              <w:t xml:space="preserve">فإذا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كثير حدود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الحدود؛ وإذا ظهر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8"/>
              </w:numPr>
              <w:bidi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1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+</m:t>
                        </m:r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sin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π</m:t>
                    </m:r>
                  </m:sup>
                </m:sSubSup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π</m:t>
                    </m:r>
                  </m:sup>
                  <m:e>
                    <m:r>
                      <m:rPr>
                        <m:sty m:val="p"/>
                      </m:rPr>
                      <m:t>cos</m:t>
                    </m:r>
                  </m:e>
                </m:nary>
                <m:r>
                  <m:t>x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π</m:t>
                    </m:r>
                  </m:sup>
                </m:sSubSup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π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تجزئة مرتين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M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e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(استعملنا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المثال السابق).</w:t>
            </w:r>
          </w:p>
        </w:tc>
      </w:tr>
    </w:tbl>
    <w:p>
      <w:pPr>
        <w:bidi/>
        <w:spacing w:before="0" w:after="0"/>
      </w:pPr>
    </w:p>
    <w:bookmarkEnd w:id="27"/>
    <w:bookmarkStart w:id="28" w:name="حساب-المساحات-والحجوم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حساب المساحات والحجوم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وحدة المساحة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في معلم متعامد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وحدة المساحة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مساحة المستطيل الذي بعداه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مثلا: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المساحة بين منحنٍ ومحور الفواصل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). مساحة الحيز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تغيرت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نجزئ بعلاقة شال؛ وفي كل الحالات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حساب مساحة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نرسم المنحنيات ونلون الحيز.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جدول.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نكتب المساحة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…</m:t>
                      </m:r>
                    </m:e>
                  </m:d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بالإشارة الصحيحة، ثم نحسب بالـ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بالـ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موجبة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05456" cy="5897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7f0c4b0697a2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4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x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4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32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32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3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17419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0125c9a51f1c4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1741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تغير إشارتها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5897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572177de5e5c5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2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202436" cy="17419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147e9fdd38aac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436" cy="1741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المساحة بين منحنيين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مستمرتان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t> 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 وتبقى صحيحة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مستقيمًا مقاربًا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β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بين قطع مكافئ ومستقيم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نقطتا التقاطع: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754b34a5b73e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highlight w:val="yellow"/>
                          </w:rPr>
                          <m:t>9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7632" cy="18790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e323fd28c0ac1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32" cy="1879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بين منحنٍ ومستقيمه المقارب، والنهاية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8132" cy="17007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92f98fc5c479d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13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λ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λ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λ</m:t>
                    </m:r>
                  </m:sup>
                </m:sSubSup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λ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λ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76172" cy="162763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b67a11dac7b9c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172" cy="162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حجم مجسم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مقطع مجسم بمستوٍ يعامد المحور عند الراقم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z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S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الحجوم).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دوران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حول محور الفواصل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يولد مجسما حجمه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[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[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highlight w:val="yellow"/>
                    </w:rPr>
                    <m:t>8</m:t>
                  </m:r>
                  <m:r>
                    <w:rPr>
                      <w:highlight w:val="yellow"/>
                    </w:rP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حجوم.</w:t>
            </w:r>
          </w:p>
        </w:tc>
      </w:tr>
    </w:tbl>
    <w:p>
      <w:pPr>
        <w:bidi/>
        <w:spacing w:before="0" w:after="0"/>
      </w:pPr>
    </w:p>
    <w:bookmarkEnd w:id="28"/>
    <w:bookmarkStart w:id="29" w:name="توظيف-الحساب-التكاملي-لحساب-دوال-أصلي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توظيف الحساب التكاملي لحساب دوال أصلية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b/>
                      <w:bCs/>
                      <w:color w:val="FFFFFF"/>
                    </w:rPr>
                    <m:t>a</m:t>
                  </m:r>
                </m:sub>
                <m:sup>
                  <m:r>
                    <w:rPr>
                      <w:b/>
                      <w:bCs/>
                      <w:color w:val="FFFFFF"/>
                    </w:rPr>
                    <m:t>x</m:t>
                  </m:r>
                </m:sup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t</m:t>
                  </m:r>
                </m:e>
              </m:d>
              <m:r>
                <w:rPr>
                  <w:b/>
                  <w:bCs/>
                  <w:color w:val="FFFFFF"/>
                </w:rPr>
                <m:t> 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d</m:t>
              </m:r>
              <m:r>
                <w:rPr>
                  <w:b/>
                  <w:bCs/>
                  <w:color w:val="FFFFFF"/>
                </w:rPr>
                <m:t>t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الأصلية الوحيدة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 و </w:t>
            </w:r>
            <m:oMath>
              <m:r>
                <m:t>​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دالة أصلية بالحساب التكاملي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لتعيين الدالة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(خاصة لجداء لا يظهر في الجدول): 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 التكامل، غالبًا بالتجزئة.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t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بالتجزئة 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t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t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x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ln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−</m:t>
                  </m:r>
                  <m:r>
                    <w:rPr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، وهي الدالة الأصلية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الدالة الأصلية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t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، بالتجزئة 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t</m:t>
              </m:r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1</m:t>
                      </m:r>
                    </m:e>
                  </m:d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highlight w:val="yellow"/>
                    </w:rPr>
                    <m:t>+</m:t>
                  </m:r>
                  <m:r>
                    <w:rPr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تمارين-محلول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عين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احسب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احسب 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5897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d67245f195c4d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589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w:rPr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highlight w:val="yellow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x</m:t>
                        </m:r>
                      </m:e>
                    </m:d>
                    <m:sSup>
                      <m:e>
                        <m:r>
                          <w:rPr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الحدية العظمى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 مقارب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0048" cy="15910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f6d5e01bf5451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048" cy="159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الإشارة: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الجدول السابق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.</m:t>
                </m:r>
                <m:r>
                  <m:rPr>
                    <m:sty m:val="p"/>
                  </m:rPr>
                  <m:t>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−</m:t>
                        </m:r>
                        <m:r>
                          <w:rPr>
                            <w:highlight w:val="yellow"/>
                          </w:rPr>
                          <m:t>3</m:t>
                        </m:r>
                      </m:e>
                    </m:d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highlight w:val="yellow"/>
                      </w:rPr>
                      <m:t>≈</m:t>
                    </m:r>
                    <m:r>
                      <w:rPr>
                        <w:highlight w:val="yellow"/>
                      </w:rPr>
                      <m:t>17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,</m:t>
                    </m:r>
                    <m:r>
                      <w:rPr>
                        <w:highlight w:val="yellow"/>
                      </w:rPr>
                      <m:t>56</m:t>
                    </m:r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highlight w:val="yellow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highlight w:val="yellow"/>
                        </w:rPr>
                        <m:t>−</m:t>
                      </m:r>
                      <m:r>
                        <w:rPr>
                          <w:highlight w:val="yellow"/>
                        </w:rPr>
                        <m:t>3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highlight w:val="yellow"/>
                    </w:rPr>
                    <m:t>≈</m:t>
                  </m:r>
                  <m:r>
                    <w:rPr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,</m:t>
                  </m:r>
                  <m:r>
                    <w:rPr>
                      <w:highlight w:val="yellow"/>
                    </w:rPr>
                    <m:t>19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 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).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عين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احسب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إشارته 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23560" cy="17007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2040d99027b49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، إذن دالة أصلية لها: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f>
                    <m:fPr>
                      <m:type m:val="lin"/>
                    </m:fPr>
                    <m:num>
                      <m:r>
                        <w:rPr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highlight w:val="yellow"/>
                        </w:rP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highlight w:val="yellow"/>
                            </w:rPr>
                            <m:t>ln</m:t>
                          </m:r>
                          <m:r>
                            <w:rPr>
                              <w:highlight w:val="yellow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ونلون الحيزين: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31720" cy="319582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cf6e3ba0f1156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195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من جدول الوضع النسبي: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e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sub>
                  <m:sup>
                    <m:r>
                      <m:t>e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|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sub>
                  <m:sup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e</m:t>
                        </m:r>
                      </m:den>
                    </m:f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e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highlight w:val="yellow"/>
                      </w:rPr>
                      <m:t>1</m:t>
                    </m:r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=</m:t>
                    </m:r>
                    <m:r>
                      <w:rPr>
                        <w:highlight w:val="yellow"/>
                      </w:rPr>
                      <m:t>4</m:t>
                    </m:r>
                    <m:r>
                      <w:rPr>
                        <w:highlight w:val="yellow"/>
                      </w:rPr>
                      <m:t> </m:t>
                    </m:r>
                    <m:sSup>
                      <m:e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λ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nary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1</m:t>
                    </m:r>
                  </m:sub>
                  <m:sup>
                    <m:r>
                      <m:t>λ</m:t>
                    </m:r>
                  </m:sup>
                </m:sSub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lin"/>
                      </m:fPr>
                      <m:num>
                        <m:r>
                          <w:rPr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highlight w:val="yellow"/>
                          </w:rPr>
                          <m:t>2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highlight w:val="yellow"/>
                              </w:rPr>
                              <m:t>ln</m:t>
                            </m:r>
                            <m:r>
                              <w:rPr>
                                <w:highlight w:val="yellow"/>
                              </w:rPr>
                              <m:t>λ</m:t>
                            </m:r>
                          </m:e>
                        </m:d>
                      </m:e>
                      <m:sup>
                        <m:r>
                          <w:rPr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highlight w:val="yellow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.</m:t>
                    </m:r>
                    <m:r>
                      <m:rPr>
                        <m:sty m:val="p"/>
                      </m:rPr>
                      <w:rPr>
                        <w:highlight w:val="yellow"/>
                      </w:rPr>
                      <m:t>a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rPr>
                  <m:sty m:val="p"/>
                  <m:scr m:val="script"/>
                </m:rP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λ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highlight w:val="yellow"/>
                    </w:rPr>
                    <m:t>λ</m:t>
                  </m:r>
                  <m:r>
                    <m:rPr>
                      <m:sty m:val="p"/>
                    </m:rPr>
                    <w:rPr>
                      <w:highlight w:val="yellow"/>
                    </w:rPr>
                    <m:t>=</m:t>
                  </m:r>
                  <m:sSup>
                    <m:e>
                      <m:r>
                        <w:rPr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highlight w:val="yellow"/>
                        </w:rP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خلاصة-الطرائق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4910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الطريقة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المطلوب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نبين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إثبات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نتعرف على الشكل (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) ونعدل بمعامل ثابت.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تعيين دالة أصلية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ونعوض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لإيجاد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دالة أصلية تأخذ قيمة معلومة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الحلول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)، ثم الشرط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يعين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نشتق الشكل المعطى ونطابق المعاملات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دالة أصلية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مع شال والخطية.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تكامل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</m:oMath>
            <w:r>
              <w:rPr>
                <w:rtl/>
              </w:rPr>
              <w:t xml:space="preserve">: نختار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(لوغاريتم، كثير حدود، أسية، مثلثية) 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u</m:t>
              </m:r>
              <m:r>
                <m:t>v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u</m:t>
                  </m:r>
                </m:e>
              </m:nary>
              <m:r>
                <m:rPr>
                  <m:sty m:val="p"/>
                </m:rPr>
                <m:t>′</m:t>
              </m:r>
              <m:r>
                <m:t>v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تكامل جداء (بالتجزئة)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القيمة المتوسطة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نحصر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) ثم نكامل.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حصر تكامل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ملون، ثم جدول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…</m:t>
                      </m:r>
                    </m:e>
                  </m:d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بالـ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مساحة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S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z</m:t>
              </m:r>
            </m:oMath>
            <w:r>
              <w:rPr>
                <w:rtl/>
              </w:rPr>
              <w:t xml:space="preserve">؛ مجسم دوراني: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rPr>
                      <m:sty m:val="p"/>
                    </m:rPr>
                    <m:t>[</m:t>
                  </m:r>
                </m:e>
              </m:nary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حجم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ونحسبه (بالتجزئة غالبًا).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الدالة الأصلية التي تنعدم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</w:p>
        </w:tc>
      </w:tr>
    </w:tbl>
    <w:bookmarkEnd w:id="31"/>
    <w:sectPr>
      <w:headerReference w:type="default" r:id="rId24"/>
      <w:footerReference w:type="default" r:id="rId2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0BFAB74B-C1D2-4205-AA99-057F17170FC9}"/>
    <w:embedBold r:id="rFnt2" w:fontKey="{B7B94BC5-0FC6-4010-9C6F-FC3C158E306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الدوال الأصلية والحساب التكاملي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2026-10-29T20:32:35Z</dcterms:created>
  <dcterms:modified xsi:type="dcterms:W3CDTF">2026-10-29T20:32:35Z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