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مجموعة-التعريف-والتبسيط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مجموعة التعريف والتبسيط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مجموعة تعريف 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مجموعة تعريف كل دالة من الدوال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ندرس إشارة الحاصل: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239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7bec19c6f7f6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(لكي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معرفا)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6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7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كلا من الأعداد: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72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تماما،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خواص جبرية وتطبيقات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ثم استنتج مجموعة تعريف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99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، ثم اكتبه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العبارتان معرفتان،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ولأن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المتطابقة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حسب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الحدود معرفة لأن الكسور موجبة تماما، وبما أن مجموع لوغاريتمات أعداد موجبة هو لوغاريتم جدائها: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99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الجداء يختزل كل بسط مع مقام الكسر الذي قبله، فيبقى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0"/>
    <w:bookmarkStart w:id="21" w:name="المعادلات-والمتراجحات-والجمل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المعادلات والمتراجحات والجمل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أولا مجموعة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المعادلة معرفة، ثم نستعمل: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في الأخير نحتفظ فقط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متراجحات وجداول الإشارة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)، وهو سالب تماما بين جذريه، أي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جدول الإشارة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d466ced14e5c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f327e8b376f8f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حلول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تغيير المجهول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t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فنحصل على معادلة (أو متراجحة) جبرية مجهولها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 بعد إيجاد قيم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fcf6d712bee3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6f28d547a9faa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جمل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جملة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وتذكر: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فالجملة تكافئ: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، فنحصل على الجملة الخطية: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نعوض في الأولى: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e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تقابل).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معادلات ومتراجحات تمزج بين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وكلاهما موجب تماما.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وهو سالب بين جذريه،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نها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نهايات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ولحساب 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نهاية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أولا ثم نركّب.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ومقلوب مقدار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سالبة،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النهايات الشهيرة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نذكّر بالنهايات: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باستعمالها احسب 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 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e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3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معدل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 النهاية هي العدد المشتق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e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إزالة حالات عدم التعيين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 بعد تحديد نوع حالة عدم التعيين: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نوحد المقامات: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تغيير المتغير والتفسير الهندسي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تغيير مناسب للمتغير، احسب: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مستقيم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54bad2d43688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2670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81e077a86fe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اشتقاق-واتجاه-التغير-والمماس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الاشتقاق واتجاه التغير والمماس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حساب المشتقات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بالقاعدة الأساسية: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قابلة للاشتقاق وموجبة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 وإذا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الجداء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حاصل القسمة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أننا نجد النتيجة نفسها بتطبيق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اتجاه التغير ومقارنة عددين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 (التزايد المقارن)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حاصل قسمة دالتين قابلتين للاشتقاق والمقام لا ينعدم.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46b965c1b93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وبضرب الطرفين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المتباينة لا يتغير)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(وتتحقق 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والعددان ينتميان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أي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معادلة المماس ومحور التناظر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 (مع النهايتين).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لكل من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 إن وجد فاكتب معادلته.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مميز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إشارته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موجب)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نستنتج أن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كثير حدود موجبة تمامًا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تمامًا،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d940f1274e2f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وهذا منسجم مع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إثبات متباينات باستعمال دالة مساعدة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النهايات).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 بيانيًا بالنسبة إلى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ومماسه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ومتناقصة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246196e2231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النتيجة تعني أن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ويلتقي به في هذه النقطة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وبتطبيق المتباينة السابقة على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المتباينتين السابقتين على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نتيجة السؤال 3 على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وبضرب الأطراف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فبالتركيب: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(ولا ينعدم إلا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دراسة-دوال-لوغاريتم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دراسة دوال لوغاريتمية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دالة مساعدة ومستقيم مقارب مائل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8c686ed752e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5fb5741f0d98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e63f5242238f9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a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25786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3926912ca7416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‎$\textcolor{cThm}{(C_f)}$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‎$\textcolor{cDef}{(\Delta):y=x+1}$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‎$\textcolor{cEx}{(T):y=x+1-\frac1e}$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والمنحنى: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حلين متمايزين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والحصر وتقاطع المنحنى مع 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اتجاه تغيرها 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38c121870e336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كامل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07a282ad1a63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(بالتدوير).</w:t>
            </w:r>
          </w:p>
          <w:p>
            <w:pPr>
              <w:bidi/>
            </w:pPr>
            <w:r>
              <w:rPr>
                <w:rtl/>
              </w:rPr>
              <w:t xml:space="preserve">بالجمع: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(القيمة المقربة: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745481ff37528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على كل من المجالين،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هاتين النقطتين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66f8e5cd045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مقارنة مع منحنى الدالة ln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(نهايتاها: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، 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عليه.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ينتهي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يبلغه، ولا يوجد 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bf7dcf1e756a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4388" cy="222656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b93285536d8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4388" cy="22265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(مع ملاحظة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مبلوغة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لوغاريتم-العشري-ومسائل-من-الواقع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اللوغاريتم العشري ومسائل من الواقع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خواص اللوغاريتم العشري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 اللوغاريتم العشري هو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العددين: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أرقام كتابة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 هو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</m:oMath>
            <w:r>
              <w:rPr>
                <w:rtl/>
              </w:rPr>
              <w:t xml:space="preserve">، عيّن عدد أرقام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1000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الوجود: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شرط الوجود: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log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101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المكتوب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 يحقق:</w:t>
            </w:r>
            <w:r>
              <w:rPr>
                <w:rtl/>
              </w:rPr>
              <w:t xml:space="preserve"> </w:t>
            </w:r>
            <m:oMath>
              <m:limLow>
                <m:e>
                  <m:limLow>
                    <m:e>
                      <m:r>
                        <m:t>10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≤</m:t>
              </m:r>
              <m:limLow>
                <m:e>
                  <m:limLow>
                    <m:e>
                      <m:r>
                        <m:t>99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9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الجزء الصحيح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2026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  <m:r>
                <m:rPr>
                  <m:sty m:val="p"/>
                </m:rPr>
                <m:t>≈</m:t>
              </m:r>
              <m:r>
                <m:t>609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609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610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609</m:t>
              </m:r>
            </m:oMath>
            <w:r>
              <w:rPr>
                <w:rtl/>
              </w:rPr>
              <w:t xml:space="preserve">، أي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وعند القسمة عليه يتغير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log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حموضة محلول: الـ pH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يُعرّف الـ pH لمحلول مائي بالعلاقة: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تركيز شوارد الهيدرونيوم بـ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المحلول حمضيًا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معتدلًا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وأساسيًا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الـ pH لمحلول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النتيجة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ما طبيعة هذا المحلول؟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محلول له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احسب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وما طبيعته؟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. ادرس اتجاه تغيرها وفسّر النتيجة كيميائيًا.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نمدّد محلولًا حمضيًا فيُقسم تركيزه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 بيّن أن الـ pH يزداد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تركيز محلول في عدد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الـ pH يتغير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rtl/>
              </w:rPr>
              <w:t xml:space="preserve">، ثم عيّن قيمة مقربة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398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≈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حمضي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sSup>
                      <m:e>
                        <m:r>
                          <m:rPr>
                            <m:nor/>
                            <m:sty m:val="p"/>
                          </m:rPr>
                          <m:t>O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mol/L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كلما زاد تركيز شوارد الهيدرونيوم نقص الـ pH، أي أن المحلول يصبح أكثر حموضة.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التركيز الابتدائي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التركيز الجديد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nor/>
                        <m:sty m:val="p"/>
                      </m:rPr>
                      <m:t>pH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التركيز الجديد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الـ pH يتغير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k</m:t>
                  </m:r>
                </m:e>
              </m:borderBox>
            </m:oMath>
            <w:r>
              <w:rPr>
                <w:rtl/>
              </w:rPr>
              <w:t xml:space="preserve">.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مضاعفة التركيز تقريبًا تُنقص الـ pH بحوالي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شدة الصوت والنمو السكاني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(الديسيبل):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يُعطى مستوى الشدة الصوتية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(بالديسيبل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)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بالعلاقة:</w:t>
            </w:r>
          </w:p>
          <w:p>
            <w:pPr>
              <w:bidi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 حيث </w:t>
            </w: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مستوى الشدة الصوتية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عند مضاعفة الشدة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يزداد المستوى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بحوالي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واحدة تُصدر صوتًا مستواه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 نشغّل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متماثلة معًا فتصبح الشدة الكلية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t>I</m:t>
              </m:r>
            </m:oMath>
            <w:r>
              <w:rPr>
                <w:rtl/>
              </w:rPr>
              <w:t xml:space="preserve">. ما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الآلات يجعل المستوى يتجاوز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(عتبة الخطر على الأذن)؟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 (النمو السكاني):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يُنمذج عدد سكان مدينة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(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بالدالة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عدد السكان الابتدائي ثم عدد السكان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يمثل العدد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 أعط قيمة مقربة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70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ضاعفنا الشدة يصبح المستوى: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≈</m:t>
                  </m:r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مستوى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85</m:t>
                </m:r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316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تمامًا). إذن أصغر عدد من الآلات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12000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14657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متزايدتان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18000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18000</m:t>
                    </m:r>
                  </m:num>
                  <m:den>
                    <m:r>
                      <m:t>12000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50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خلال السنة الحادية والعشرين</w:t>
            </w:r>
            <w:r>
              <w:rPr>
                <w:rtl/>
              </w:rPr>
              <w:t xml:space="preserve">، أي بعد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50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زمن تضاعف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السكان، وهو لا يتعلق بلحظة البداية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34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 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وهو موجب (إشارة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خارج الجذرين.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نهاية مرجعية (التزايد المقارن):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ويمكن تبريرها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متباينة، إذن 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شكل غير محدد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من أجل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حقيقيين موجبين تماما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مثال مضاد: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الصحيح هو: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الصحيحة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كل قيمة حقيقية مرة واحدة فقط. إذن الحل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المساواة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(مثلا: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10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271</m:t>
              </m:r>
            </m:oMath>
            <w:r>
              <w:rPr>
                <w:rtl/>
              </w:rPr>
              <w:t xml:space="preserve">، أي أن الصورة تناقصت.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(تكون العبارة صحيحة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فنقسم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اتجاه تغيّر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في نفس المعلم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الثابتة.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مختلفين.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 الثابتة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مقاربا عموديا 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ee8e9a320330c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e4e28867deb00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 (الحالة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قيمة حدية صغرى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أصغر قيمة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 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إتمام الدراسة: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 تأخذ قيما سالبة، والشرط غير محقق.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والشرط محقق.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القيم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حامل محور الفواصل إذا وفقط إذا كان معامل توجيهه معدوما: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وهذا يوافق 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(مقصورا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 ومقارب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يبلغ قيمته الصغرى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0a5c141b17149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مناقشة بيانية بمستقيم دوار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أدرس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 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فرعا مكافئا باتجاه محور التراتيب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(ينمو أسرع من أي مستقيم).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f52320846c6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فقط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ومعامل توجيهها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وتقطع محور التراتيب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دائما، فالعدد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نبحث عن نقط تقاطع أخرى: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أو متناقص.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لا تقاطع آخر: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يقترب منها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وبجوار يسار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إذن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أخرى في نقطة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يلتقيان إلا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 (مضاعف)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 بجوار يمين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أكبر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فرع مكافئ باتجاه محور التراتيب فيتجاوز كل مستقيم: يتقاطعان مرة أخرى.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7569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3402a29e41da3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756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استعمال الحاسبة).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f0b248fb0fcc1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60520" cy="30632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715e29c470f3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بقسمة الطرفين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 جدول التغيّرات والرسم: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نقطتا تقاطع، فاصلة الأولى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ذروته: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تقاطع: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، والقيمة العظمى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تُبلغ إلا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وجود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ونقطة صامدة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أدرس اتجاه تغيّر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شكّل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للمعادلة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(نقول 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37f8048f23639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بنفس الطريقة: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فجداؤهما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71587e290fd0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7768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الجزء I هذه المعادلة تقبل حلا وحيدا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النقطة الصامدة الوحيدة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 فإذا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وبأخذ تقاطع هذا الحصر 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حصر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؛ القيمة الفعلية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233629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66b9a3d520fcc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23362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40"/>
      <w:footerReference w:type="default" r:id="rId4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header" Target="header1.xm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2026-10-23T14:31:25Z</dcterms:created>
  <dcterms:modified xsi:type="dcterms:W3CDTF">2026-10-23T14:31:25Z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