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الأسية: التعريف ، الخواص ، الدراسة.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تتضمن أسيات.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والتزايد المقارن ، 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مشكلات إيداع وتسديد.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مسائل حول دراسة دوال لوغاريتمية وأسية.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التعريف ، الخواص ، الدراسة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 الأسية ومعرفة خواصها ، مشتقتها ، تمثيلها البياني وسلوكها التقاربي.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ودراستها.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هل 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موجب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150]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تغيرات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 الحلول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مبرهنة القيم المتوسطة للمعادلة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نرمز له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(الأولى)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محور الفواصل 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منحنيا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b7d652612f50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28895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677c253b922d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28895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أسيات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خواص الدالة الأسية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وماذا عن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 ، إذن المعادلة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 المتغير المساعد 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الشهيرة والتزايد المقارن ،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النهايات الشهيرة والتزايد المقارن.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دراسة الدالة الأسية.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أيها «أسرع»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رتّب الدوال حسب سرعة تزايدها.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«القوة»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و«القوة»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اللوغاريتم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 غير معدوم):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u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dd7127a1cf35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العامل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a2cc11177ea0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 ، والدوال القوى.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ثمنها</w:t>
            </w:r>
            <w:r>
              <w:rPr>
                <w:rtl/>
              </w:rPr>
              <w:t xml:space="preserve"> </w:t>
            </w:r>
            <m:oMath>
              <m:r>
                <m:t>500000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تفقد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 كل سنة: متى تصبح قيمتها أقل من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قيمة الآلة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المتراجحة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نقصان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500000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اتجاه المتراجحة: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القوة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متزايدة تماماً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إذا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تقلب اتجاه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متعلقة بإيداع أو تسديد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حل مشكلات إيداع وتسديد تتدخل فيها اللوغاريتمات أو الأسيات.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الهندسية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تقترض</w:t>
            </w:r>
            <w:r>
              <w:rPr>
                <w:rtl/>
              </w:rPr>
              <w:t xml:space="preserve"> </w:t>
            </w:r>
            <m:oMath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بنسبة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وتسدد بأقساط سنوية ثابتة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ما قيمة القسط؟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بالمتتاليات.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 (إيداع)]</w:t>
            </w:r>
            <w:r>
              <w:rPr>
                <w:rtl/>
              </w:rPr>
              <w:t xml:space="preserve"> إيداع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يتضاعف الرصيد؟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الحد العام (هندسي غالباً) ، ثم نحل متراجحة أسية بتطبيق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[التسديد بأقساط ثابتة (تُقبل)]</w:t>
            </w:r>
            <w:r>
              <w:rPr>
                <w:rtl/>
              </w:rPr>
              <w:t xml:space="preserve"> قرض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يُسدد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قسطاً سنوياً ثابتاً: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t> </m:t>
                  </m:r>
                  <m:r>
                    <m:t>t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t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1000000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05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50000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6139</m:t>
                  </m:r>
                </m:den>
              </m:f>
              <m:r>
                <m:rPr>
                  <m:sty m:val="p"/>
                </m:rPr>
                <m:t>≈</m:t>
              </m:r>
              <m:r>
                <m:t>129505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 نأخذ أول عدد طبيعي يحقق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إيداع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200000</m:t>
                  </m:r>
                </m:num>
                <m:den>
                  <m:r>
                    <m:t>150000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حول دراسة دوال لوغاريتمية وأسية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لوغاريتمية أو أسية كاملة وتمثيلها البياني.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 وما الجديد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 ، محور الفواصل مقارب).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a9c5d1e8a5dc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186994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7ed3d63d5eeb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18699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التغيرات.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8cd8e92a572d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