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RDDA Final Production Sitemap v2 — Production Architecture</w:t>
      </w:r>
    </w:p>
    <w:p>
      <w:pPr>
        <w:jc w:val="center"/>
      </w:pPr>
      <w:r>
        <w:t>Red Deer Doula Association</w:t>
        <w:br/>
        <w:t>Production-Level Information Architecture Blueprint</w:t>
      </w:r>
    </w:p>
    <w:p>
      <w:pPr>
        <w:pStyle w:val="Heading2"/>
      </w:pPr>
      <w:r>
        <w:t>1. Global Navigation Structure</w:t>
      </w:r>
    </w:p>
    <w:p>
      <w:r>
        <w:t>Primary Navigation:</w:t>
        <w:br/>
        <w:t>• Home</w:t>
        <w:br/>
        <w:t>• Find Support</w:t>
        <w:br/>
        <w:t>• Services</w:t>
        <w:br/>
        <w:t>• Resources</w:t>
        <w:br/>
        <w:t>• Events</w:t>
        <w:br/>
        <w:t>• Community</w:t>
        <w:br/>
        <w:t>• About RDDA</w:t>
        <w:br/>
        <w:t>• Member Portal</w:t>
        <w:br/>
        <w:t>• Contact</w:t>
        <w:br/>
        <w:br/>
        <w:t>Expanded navigation includes lifecycle support pathways, emotionally guided discovery systems, educational resources, member systems, and nonprofit operational workflows.</w:t>
      </w:r>
    </w:p>
    <w:p>
      <w:pPr>
        <w:pStyle w:val="Heading2"/>
      </w:pPr>
      <w:r>
        <w:t>2. Public Route Tree</w:t>
      </w:r>
    </w:p>
    <w:p>
      <w:r>
        <w:br/>
        <w:t>/</w:t>
        <w:br/>
        <w:t>/find-support</w:t>
        <w:br/>
        <w:t>/find-support/help-me-find-a-doula</w:t>
        <w:br/>
        <w:t>/find-support/birth-support</w:t>
        <w:br/>
        <w:t>/find-support/postpartum-support</w:t>
        <w:br/>
        <w:t>/find-support/fertility-support</w:t>
        <w:br/>
        <w:t>/find-support/pregnancy-loss</w:t>
        <w:br/>
        <w:t>/find-support/family-transitions</w:t>
        <w:br/>
        <w:t>/find-support/end-of-life</w:t>
        <w:br/>
        <w:t>/find-support/grief-support</w:t>
        <w:br/>
        <w:t>/find-support/low-income-support</w:t>
        <w:br/>
        <w:br/>
        <w:t>/services</w:t>
        <w:br/>
        <w:t>/services/birth-doula-services</w:t>
        <w:br/>
        <w:t>/services/postpartum-services</w:t>
        <w:br/>
        <w:t>/services/fertility-support</w:t>
        <w:br/>
        <w:t>/services/end-of-life-services</w:t>
        <w:br/>
        <w:t>/services/lactation-support</w:t>
        <w:br/>
        <w:t>/services/family-support</w:t>
        <w:br/>
        <w:t>/services/workshops</w:t>
        <w:br/>
        <w:br/>
        <w:t>/directory</w:t>
        <w:br/>
        <w:t>/directory/birth-doulas</w:t>
        <w:br/>
        <w:t>/directory/postpartum-doulas</w:t>
        <w:br/>
        <w:t>/directory/end-of-life-doulas</w:t>
        <w:br/>
        <w:t>/directory/fertility-support</w:t>
        <w:br/>
        <w:t>/directory/search</w:t>
        <w:br/>
        <w:t>/directory/profile/[slug]</w:t>
        <w:br/>
        <w:br/>
        <w:t>/resources</w:t>
        <w:br/>
        <w:t>/resources/articles</w:t>
        <w:br/>
        <w:t>/resources/guides</w:t>
        <w:br/>
        <w:t>/resources/videos</w:t>
        <w:br/>
        <w:t>/resources/downloads</w:t>
        <w:br/>
        <w:t>/resources/workshops</w:t>
        <w:br/>
        <w:t>/resources/faqs</w:t>
        <w:br/>
        <w:t>/resources/community-supports</w:t>
        <w:br/>
        <w:t>/resources/[category]</w:t>
        <w:br/>
        <w:t>/resources/[slug]</w:t>
        <w:br/>
        <w:br/>
        <w:t>/events</w:t>
        <w:br/>
        <w:t>/events/calendar</w:t>
        <w:br/>
        <w:t>/events/upcoming</w:t>
        <w:br/>
        <w:t>/events/virtual</w:t>
        <w:br/>
        <w:t>/events/workshops</w:t>
        <w:br/>
        <w:t>/events/community</w:t>
        <w:br/>
        <w:t>/events/[slug]</w:t>
        <w:br/>
        <w:t>/events/submit</w:t>
        <w:br/>
        <w:br/>
        <w:t>/community</w:t>
        <w:br/>
        <w:t>/community/partners</w:t>
        <w:br/>
        <w:t>/community/testimonials</w:t>
        <w:br/>
        <w:t>/community/volunteer</w:t>
        <w:br/>
        <w:t>/community/sponsorship</w:t>
        <w:br/>
        <w:t>/community/impact</w:t>
        <w:br/>
        <w:br/>
        <w:t>/about</w:t>
        <w:br/>
        <w:t>/about/mission</w:t>
        <w:br/>
        <w:t>/about/leadership</w:t>
        <w:br/>
        <w:t>/about/board</w:t>
        <w:br/>
        <w:t>/about/what-is-a-doula</w:t>
        <w:br/>
        <w:t>/about/code-of-ethics</w:t>
        <w:br/>
        <w:t>/about/accessibility</w:t>
        <w:br/>
        <w:t>/about/inclusion</w:t>
        <w:br/>
        <w:t>/about/careers</w:t>
        <w:br/>
        <w:t>/about/contact</w:t>
        <w:br/>
        <w:br/>
        <w:t>/member</w:t>
        <w:br/>
        <w:t>/member/dashboard</w:t>
        <w:br/>
        <w:t>/member/training</w:t>
        <w:br/>
        <w:t>/member/resources</w:t>
        <w:br/>
        <w:t>/member/event-submissions</w:t>
        <w:br/>
        <w:t>/member/certifications</w:t>
        <w:br/>
        <w:t>/member/profile</w:t>
        <w:br/>
        <w:t>/member/notifications</w:t>
        <w:br/>
        <w:br/>
        <w:t>/apply-to-join</w:t>
        <w:br/>
        <w:t>/contact</w:t>
        <w:br/>
      </w:r>
    </w:p>
    <w:p>
      <w:pPr>
        <w:pStyle w:val="Heading2"/>
      </w:pPr>
      <w:r>
        <w:t>3. Lifecycle Service Architecture</w:t>
      </w:r>
    </w:p>
    <w:p>
      <w:r>
        <w:t>Lifecycle support stages:</w:t>
        <w:br/>
        <w:t>• Fertility &amp; Family Planning</w:t>
        <w:br/>
        <w:t>• Pregnancy</w:t>
        <w:br/>
        <w:t>• Birth</w:t>
        <w:br/>
        <w:t>• Postpartum</w:t>
        <w:br/>
        <w:t>• Parenting &amp; Family Transitions</w:t>
        <w:br/>
        <w:t>• Loss &amp; Grief</w:t>
        <w:br/>
        <w:t>• End-of-Life Support</w:t>
        <w:br/>
        <w:br/>
        <w:t>The platform architecture supports both emotional navigation and practical service discovery.</w:t>
      </w:r>
    </w:p>
    <w:p>
      <w:pPr>
        <w:pStyle w:val="Heading2"/>
      </w:pPr>
      <w:r>
        <w:t>4. Doula Discovery Architecture</w:t>
      </w:r>
    </w:p>
    <w:p>
      <w:r>
        <w:t>Features:</w:t>
        <w:br/>
        <w:t>• Guided emotional discovery flow</w:t>
        <w:br/>
        <w:t>• Traditional search</w:t>
        <w:br/>
        <w:t>• Lifecycle navigation</w:t>
        <w:br/>
        <w:t>• Geographic filtering</w:t>
        <w:br/>
        <w:t>• Accessibility filtering</w:t>
        <w:br/>
        <w:t>• Language filtering</w:t>
        <w:br/>
        <w:t>• Certification filtering</w:t>
        <w:br/>
        <w:t>• Availability filtering</w:t>
        <w:br/>
        <w:t>• Low-income support discovery</w:t>
        <w:br/>
        <w:br/>
        <w:t>Each doula profile should support SEO schema, testimonials, service metadata, and inquiry workflows.</w:t>
      </w:r>
    </w:p>
    <w:p>
      <w:pPr>
        <w:pStyle w:val="Heading2"/>
      </w:pPr>
      <w:r>
        <w:t>5. Resource Library Architecture</w:t>
      </w:r>
    </w:p>
    <w:p>
      <w:r>
        <w:t>Resource classifications:</w:t>
        <w:br/>
        <w:t>• Lifecycle stage</w:t>
        <w:br/>
        <w:t>• Emotional state</w:t>
        <w:br/>
        <w:t>• Topic</w:t>
        <w:br/>
        <w:t>• Resource type</w:t>
        <w:br/>
        <w:br/>
        <w:t>Supported formats:</w:t>
        <w:br/>
        <w:t>• Articles</w:t>
        <w:br/>
        <w:t>• PDFs</w:t>
        <w:br/>
        <w:t>• Videos</w:t>
        <w:br/>
        <w:t>• Audio</w:t>
        <w:br/>
        <w:t>• Webinar archives</w:t>
        <w:br/>
        <w:t>• Workshops</w:t>
        <w:br/>
        <w:t>• Downloadable guides</w:t>
        <w:br/>
        <w:br/>
        <w:t>The resource system should support emotionally sensitive navigation and AI discoverability.</w:t>
      </w:r>
    </w:p>
    <w:p>
      <w:pPr>
        <w:pStyle w:val="Heading2"/>
      </w:pPr>
      <w:r>
        <w:t>6. Events System Architecture</w:t>
      </w:r>
    </w:p>
    <w:p>
      <w:r>
        <w:t>Event system requirements:</w:t>
        <w:br/>
        <w:t>• Calendar views</w:t>
        <w:br/>
        <w:t>• Tile/card views</w:t>
        <w:br/>
        <w:t>• RSVP workflows</w:t>
        <w:br/>
        <w:t>• Recurring events</w:t>
        <w:br/>
        <w:t>• Virtual events</w:t>
        <w:br/>
        <w:t>• Public event submissions</w:t>
        <w:br/>
        <w:t>• Admin moderation</w:t>
        <w:br/>
        <w:t>• Reminder systems</w:t>
        <w:br/>
        <w:t>• Auto-expiration workflows</w:t>
        <w:br/>
      </w:r>
    </w:p>
    <w:p>
      <w:pPr>
        <w:pStyle w:val="Heading2"/>
      </w:pPr>
      <w:r>
        <w:t>7. Member Portal Sitemap</w:t>
      </w:r>
    </w:p>
    <w:p>
      <w:r>
        <w:t>Member systems include:</w:t>
        <w:br/>
        <w:t>• Dashboard</w:t>
        <w:br/>
        <w:t>• Training library</w:t>
        <w:br/>
        <w:t>• Continuing education</w:t>
        <w:br/>
        <w:t>• Resource sharing</w:t>
        <w:br/>
        <w:t>• Event submission</w:t>
        <w:br/>
        <w:t>• Certification tracking</w:t>
        <w:br/>
        <w:t>• Profile management</w:t>
        <w:br/>
        <w:t>• Notifications</w:t>
        <w:br/>
        <w:t>• Meeting archives</w:t>
        <w:br/>
      </w:r>
    </w:p>
    <w:p>
      <w:pPr>
        <w:pStyle w:val="Heading2"/>
      </w:pPr>
      <w:r>
        <w:t>8. Admin Portal Sitemap</w:t>
      </w:r>
    </w:p>
    <w:p>
      <w:r>
        <w:t>Admin systems include:</w:t>
        <w:br/>
        <w:t>• Analytics dashboard</w:t>
        <w:br/>
        <w:t>• Event moderation</w:t>
        <w:br/>
        <w:t>• Member approval workflows</w:t>
        <w:br/>
        <w:t>• Resource moderation</w:t>
        <w:br/>
        <w:t>• SEO management</w:t>
        <w:br/>
        <w:t>• Homepage management</w:t>
        <w:br/>
        <w:t>• Media library</w:t>
        <w:br/>
        <w:t>• Volunteer management</w:t>
        <w:br/>
        <w:t>• Partner management</w:t>
        <w:br/>
      </w:r>
    </w:p>
    <w:p>
      <w:pPr>
        <w:pStyle w:val="Heading2"/>
      </w:pPr>
      <w:r>
        <w:t>9. URL Naming Standards</w:t>
      </w:r>
    </w:p>
    <w:p>
      <w:r>
        <w:t>Rules:</w:t>
        <w:br/>
        <w:t>• lowercase only</w:t>
        <w:br/>
        <w:t>• hyphen-separated</w:t>
        <w:br/>
        <w:t>• semantic naming</w:t>
        <w:br/>
        <w:t>• lifecycle-first structure</w:t>
        <w:br/>
        <w:t>• avoid abbreviations</w:t>
        <w:br/>
      </w:r>
    </w:p>
    <w:p>
      <w:pPr>
        <w:pStyle w:val="Heading2"/>
      </w:pPr>
      <w:r>
        <w:t>10. Reusable Template Mapping</w:t>
      </w:r>
    </w:p>
    <w:p>
      <w:r>
        <w:t>Reusable templates:</w:t>
        <w:br/>
        <w:t>• Standard article</w:t>
        <w:br/>
        <w:t>• Emotional support article</w:t>
        <w:br/>
        <w:t>• Lifecycle hub</w:t>
        <w:br/>
        <w:t>• Directory profile</w:t>
        <w:br/>
        <w:t>• Event page</w:t>
        <w:br/>
        <w:t>• FAQ page</w:t>
        <w:br/>
        <w:t>• Landing pages</w:t>
        <w:br/>
        <w:t>• Resource hub</w:t>
        <w:br/>
        <w:br/>
        <w:t>Reusable component blocks:</w:t>
        <w:br/>
        <w:t>• CTA sections</w:t>
        <w:br/>
        <w:t>• Resource cards</w:t>
        <w:br/>
        <w:t>• Event tiles</w:t>
        <w:br/>
        <w:t>• FAQ accordions</w:t>
        <w:br/>
        <w:t>• Testimonials</w:t>
        <w:br/>
        <w:t>• Emotional guidance panels</w:t>
        <w:br/>
      </w:r>
    </w:p>
    <w:p>
      <w:pPr>
        <w:pStyle w:val="Heading2"/>
      </w:pPr>
      <w:r>
        <w:t>11. SEO Content Cluster Mapping</w:t>
      </w:r>
    </w:p>
    <w:p>
      <w:r>
        <w:t>Primary SEO clusters:</w:t>
        <w:br/>
        <w:t>• Doula services</w:t>
        <w:br/>
        <w:t>• Educational resources</w:t>
        <w:br/>
        <w:t>• Community events</w:t>
        <w:br/>
        <w:t>• Parenting support</w:t>
        <w:br/>
        <w:t>• End-of-life support</w:t>
        <w:br/>
        <w:br/>
        <w:t>SEO requirements:</w:t>
        <w:br/>
        <w:t>• Structured data</w:t>
        <w:br/>
        <w:t>• FAQ schema</w:t>
        <w:br/>
        <w:t>• Event schema</w:t>
        <w:br/>
        <w:t>• Organization schema</w:t>
        <w:br/>
        <w:t>• Internal linking</w:t>
        <w:br/>
        <w:t>• Conversational AI optimization</w:t>
        <w:br/>
        <w:t>• Regional SEO targeting</w:t>
        <w:br/>
      </w:r>
    </w:p>
    <w:p>
      <w:pPr>
        <w:pStyle w:val="Heading2"/>
      </w:pPr>
      <w:r>
        <w:t>12. Future Expansion Reserved Routes</w:t>
      </w:r>
    </w:p>
    <w:p>
      <w:r>
        <w:br/>
        <w:t>/courses</w:t>
        <w:br/>
        <w:t>/certifications</w:t>
        <w:br/>
        <w:t>/mentorship</w:t>
        <w:br/>
        <w:t>/community/forum</w:t>
        <w:br/>
        <w:t>/appointments</w:t>
        <w:br/>
        <w:t>/telehealth</w:t>
        <w:br/>
        <w:t>/mobile-app</w:t>
        <w:br/>
        <w:t>/ai-support</w:t>
        <w:br/>
        <w:t>/multilingual</w:t>
        <w:br/>
        <w:t>/volunteer-portal</w:t>
        <w:br/>
      </w:r>
    </w:p>
    <w:p>
      <w:pPr>
        <w:pStyle w:val="Heading2"/>
      </w:pPr>
      <w:r>
        <w:t>13. User Intent Pathways</w:t>
      </w:r>
    </w:p>
    <w:p>
      <w:r>
        <w:t>Primary pathways:</w:t>
        <w:br/>
        <w:t>• Emotional crisis support</w:t>
        <w:br/>
        <w:t>• Research and education</w:t>
        <w:br/>
        <w:t>• Ready-to-hire users</w:t>
        <w:br/>
        <w:t>• Returning community members</w:t>
        <w:br/>
        <w:br/>
        <w:t>Each pathway should reduce cognitive load while increasing emotional reassurance and support clarity.</w:t>
      </w:r>
    </w:p>
    <w:p>
      <w:pPr>
        <w:pStyle w:val="Heading2"/>
      </w:pPr>
      <w:r>
        <w:t>14. CTA Architecture</w:t>
      </w:r>
    </w:p>
    <w:p>
      <w:r>
        <w:t>Primary CTAs:</w:t>
        <w:br/>
        <w:t>• Find Support</w:t>
        <w:br/>
        <w:t>• Talk to a Doula</w:t>
        <w:br/>
        <w:t>• Get Help Now</w:t>
        <w:br/>
        <w:br/>
        <w:t>Secondary CTAs:</w:t>
        <w:br/>
        <w:t>• Explore Resources</w:t>
        <w:br/>
        <w:t>• Attend an Event</w:t>
        <w:br/>
        <w:t>• Join RDDA</w:t>
        <w:br/>
      </w:r>
    </w:p>
    <w:p>
      <w:pPr>
        <w:pStyle w:val="Heading2"/>
      </w:pPr>
      <w:r>
        <w:t>15. Mobile Navigation Strategy</w:t>
      </w:r>
    </w:p>
    <w:p>
      <w:r>
        <w:t>Mobile-first principles:</w:t>
        <w:br/>
        <w:t>• Sticky bottom navigation</w:t>
        <w:br/>
        <w:t>• Thumb-friendly controls</w:t>
        <w:br/>
        <w:t>• Simplified pathways</w:t>
        <w:br/>
        <w:t>• Calm spacing</w:t>
        <w:br/>
        <w:t>• Persistent support CTA</w:t>
        <w:br/>
        <w:t>• Accessible typography</w:t>
        <w:br/>
        <w:t>• Reduced cognitive overload</w:t>
        <w:br/>
      </w:r>
    </w:p>
    <w:p>
      <w:pPr>
        <w:pStyle w:val="Heading2"/>
      </w:pPr>
      <w:r>
        <w:t>Final Architectural Positioning</w:t>
      </w:r>
    </w:p>
    <w:p>
      <w:r>
        <w:t>The RDDA platform should function as:</w:t>
        <w:br/>
        <w:t>• a lifecycle support ecosystem</w:t>
        <w:br/>
        <w:t>• a nonprofit operational platform</w:t>
        <w:br/>
        <w:t>• a community education hub</w:t>
        <w:br/>
        <w:t>• a regional discovery engine</w:t>
        <w:br/>
        <w:t>• an emotionally supportive digital experience</w:t>
        <w:br/>
        <w:t>• an AI-discoverable knowledge ecosystem</w:t>
        <w:br/>
        <w:br/>
        <w:t>This document serves as the production blueprint for:</w:t>
        <w:br/>
        <w:t>• frontend architecture</w:t>
        <w:br/>
        <w:t>• CMS schema design</w:t>
        <w:br/>
        <w:t>• database modeling</w:t>
        <w:br/>
        <w:t>• UX wireframes</w:t>
        <w:br/>
        <w:t>• SEO implementation</w:t>
        <w:br/>
        <w:t>• development sequencing</w:t>
        <w:br/>
        <w:t>• nonprofit operational workflows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