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7D9B" w14:textId="77777777" w:rsidR="00B13419" w:rsidRDefault="00D04EA2">
      <w:pPr>
        <w:pStyle w:val="Title"/>
        <w:jc w:val="center"/>
      </w:pPr>
      <w:r>
        <w:t>Fraud Detection in Financial Transactions Using Machine Learning</w:t>
      </w:r>
    </w:p>
    <w:p w14:paraId="7644A1B6" w14:textId="77777777" w:rsidR="00B13419" w:rsidRDefault="00D04EA2">
      <w:pPr>
        <w:jc w:val="center"/>
      </w:pPr>
      <w:r>
        <w:t>An Analysis of the PaySim Synthetic Financial Dataset</w:t>
      </w:r>
    </w:p>
    <w:p w14:paraId="41FCAD71" w14:textId="77777777" w:rsidR="00B13419" w:rsidRDefault="00D04EA2">
      <w:pPr>
        <w:jc w:val="center"/>
      </w:pPr>
      <w:r>
        <w:rPr>
          <w:b/>
        </w:rPr>
        <w:t>Lee Hickey | Emma Reen | Sarah O'Hanlon</w:t>
      </w:r>
      <w:r>
        <w:rPr>
          <w:b/>
        </w:rPr>
        <w:br/>
      </w:r>
      <w:r>
        <w:t>lee.hickey28@mail.dcu.ie | emma.reen2@mail.dcu.ie | sarah.ohanlon24@mail.dcu.ie</w:t>
      </w:r>
      <w:r>
        <w:br/>
        <w:t>21407166 | 21491492 | 22444924</w:t>
      </w:r>
      <w:r>
        <w:br/>
        <w:t>School of Computing, Faculty of Engineering and Computing</w:t>
      </w:r>
      <w:r>
        <w:br/>
        <w:t>Dublin City University</w:t>
      </w:r>
    </w:p>
    <w:p w14:paraId="1596984D" w14:textId="77777777" w:rsidR="00B13419" w:rsidRDefault="00B13419"/>
    <w:p w14:paraId="4D5D8A0E" w14:textId="77777777" w:rsidR="00B13419" w:rsidRDefault="00D04EA2">
      <w:pPr>
        <w:pStyle w:val="Heading1"/>
      </w:pPr>
      <w:r>
        <w:t>Abstract</w:t>
      </w:r>
    </w:p>
    <w:p w14:paraId="18860AE3" w14:textId="77777777" w:rsidR="00B13419" w:rsidRDefault="00D04EA2">
      <w:r>
        <w:t xml:space="preserve">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containing over 6.3 million transactions with approximately 8,213 fraudulent cases (0.13% fraud rate), we develop and evaluate classification models for fraud detection. </w:t>
      </w:r>
      <w:r>
        <w:rPr>
          <w:b/>
        </w:rPr>
        <w:t xml:space="preserve">A critical contribution of this work is the identification of data leakage in commonly used engineered features, which artificially inflated performance metrics in initial experiments. </w:t>
      </w:r>
      <w:r>
        <w:t>After addressing this issue by using only pre-transaction features, our results demonstrate that XGBoost achieves the highest ROC-AUC (0.999) among tested algorithms. The ratio of transaction amount to sender's balance emerges as the most predictive feature (89.4% importance). For handling the severe class imbalance (773:1 ra</w:t>
      </w:r>
      <w:r>
        <w:t>tio), Weighted XGBoost achieves 96.6% recall while maintaining 46.2% precision, representing realistic expectations for production deployment.</w:t>
      </w:r>
    </w:p>
    <w:p w14:paraId="695C6B19" w14:textId="77777777" w:rsidR="00B13419" w:rsidRDefault="00D04EA2">
      <w:pPr>
        <w:pStyle w:val="Heading1"/>
      </w:pPr>
      <w:r>
        <w:t>1. Introduction</w:t>
      </w:r>
    </w:p>
    <w:p w14:paraId="1985869C" w14:textId="77777777" w:rsidR="00B13419" w:rsidRDefault="00D04EA2">
      <w:r>
        <w:t>The growth of digital financial services has transformed how individuals and businesses transfer money. Mobile banking, digital wallets, and online payment systems now process millions of transactions each day, improving convenience, speed, and accessibility. However, this expansion has also increased the risk of financial fraud. Fraudulent transactions can cause financial losses, reduce customer trust, and create legal and reputational problems for service providers. As a result, fraud detection has become</w:t>
      </w:r>
      <w:r>
        <w:t xml:space="preserve"> an important application of data science and artificial intelligence in finance [1].</w:t>
      </w:r>
    </w:p>
    <w:p w14:paraId="3289D10F" w14:textId="77777777" w:rsidR="00B13419" w:rsidRDefault="00D04EA2">
      <w:r>
        <w:t xml:space="preserve">Traditional fraud detection systems have often relied on rule-based methods that flag transactions based on fixed conditions, such as unusually large amounts or repeated </w:t>
      </w:r>
      <w:r>
        <w:lastRenderedPageBreak/>
        <w:t>transfers. Although this approach can detect simple and known fraud patterns, it is often ineffective against more complex or evolving behaviour. Fraudsters can adapt their actions to avoid these predefined rules, which limits the effectiveness of static systems. Machine learning offers a more flexible alternative because it can learn patterns directly from historical transaction data and detect complex relationships between features [2][3].</w:t>
      </w:r>
    </w:p>
    <w:p w14:paraId="6C2603BD" w14:textId="77777777" w:rsidR="00B13419" w:rsidRDefault="00D04EA2">
      <w:r>
        <w:t>Despite its advantages, fraud detection remains a challenging machine learning task. One major challenge is class imbalance—fraudulent cases typically account for a very small proportion of all transactions. This means a classifier can achieve high overall accuracy by predicting nearly all transactions as legitimate while failing to identify the fraudulent cases that matter most [4]. For this reason, evaluation metrics such as precision, recall, F1-score, and ROC-AUC are more useful than accuracy alone when</w:t>
      </w:r>
      <w:r>
        <w:t xml:space="preserve"> assessing fraud detection models [5]. In real-world applications, false negatives are particularly costly as they allow fraudulent transactions to go undetected.</w:t>
      </w:r>
    </w:p>
    <w:p w14:paraId="096A5AF5" w14:textId="77777777" w:rsidR="00B13419" w:rsidRDefault="00D04EA2">
      <w:r>
        <w:t>Another significant challenge, which this study specifically addresses, is data leakage—where features used for prediction contain information that would not be available at prediction time in a real deployment scenario. Dal Pozzolo et al. [6] highlight that many traditional approaches rely on random data splits and post-hoc features, which can lead to overly optimistic results that fail to reflect real-world conditions.</w:t>
      </w:r>
    </w:p>
    <w:p w14:paraId="50300EB1" w14:textId="77777777" w:rsidR="00B13419" w:rsidRDefault="00D04EA2">
      <w:r>
        <w:t>This paper investigates fraud detection using the PaySim synthetic financial dataset, which simulates mobile money transactions based on real transaction logs [1]. The dataset contains 6,362,620 transactions with only 8,213 cases labelled as fraudulent (0.13%). Our study addresses three research questions:</w:t>
      </w:r>
      <w:r>
        <w:br/>
      </w:r>
      <w:r>
        <w:br/>
        <w:t>1. Which machine learning algorithms perform best for fraud detection in imbalanced transaction data?</w:t>
      </w:r>
      <w:r>
        <w:br/>
        <w:t>2. Which features are most predictive of fraudulent activity?</w:t>
      </w:r>
      <w:r>
        <w:br/>
        <w:t>3. How can class imbalance be handled effectively to maximize fraud detection while maintaining acceptable precision?</w:t>
      </w:r>
    </w:p>
    <w:p w14:paraId="5EB08426" w14:textId="77777777" w:rsidR="00B13419" w:rsidRDefault="00D04EA2">
      <w:pPr>
        <w:pStyle w:val="Heading1"/>
      </w:pPr>
      <w:r>
        <w:t>2. Related Work</w:t>
      </w:r>
    </w:p>
    <w:p w14:paraId="34CA9C91" w14:textId="77777777" w:rsidR="00B13419" w:rsidRDefault="00D04EA2">
      <w:r>
        <w:t>Financial fraud detection has become a widely studied problem due to the rapid growth of digital transactions. Machine learning techniques are increasingly used to identify fraudulent behaviour by analysing transaction patterns at scale [7]. A comprehensive survey by Phua et al. [8] established the foundation for data mining approaches to fraud detection, highlighting the unique challenges posed by evolving fraud patterns and extreme class imbalance.</w:t>
      </w:r>
    </w:p>
    <w:p w14:paraId="5BE53CB1" w14:textId="77777777" w:rsidR="00B13419" w:rsidRDefault="00D04EA2">
      <w:r>
        <w:t xml:space="preserve">A significant body of research has focused on comparing machine learning algorithms for fraud detection. Sailusha et al. [9] demonstrate that ensemble methods, particularly Random Forest, outperform simpler models due to their ability to capture complex, nonlinear relationships in transaction data. More recent studies further highlight the </w:t>
      </w:r>
      <w:r>
        <w:lastRenderedPageBreak/>
        <w:t>effectiveness of gradient boosting techniques such as XGBoost, which consistently achieve strong performance on structured financial datasets due to their scalability and ability to model complex feature interactions [3][10]. Bhattacharyya et al. [11] conducted a comparative study showing that ensemble methods significantly outperform individual classifiers for credit card fraud detection.</w:t>
      </w:r>
    </w:p>
    <w:p w14:paraId="04564039" w14:textId="77777777" w:rsidR="00B13419" w:rsidRDefault="00D04EA2">
      <w:r>
        <w:t>A fundamental challenge in fraud detection is the severe class imbalance present in financial datasets. He and Garcia [4] provide a comprehensive review of learning from imbalanced data, discussing various resampling and algorithmic approaches. Chawla et al. [2] introduced SMOTE (Synthetic Minority Over-sampling Technique), which has become widely adopted for addressing class imbalance by generating synthetic minority samples. Rubaidi et al. [5] emphasize that traditional evaluation metrics such as accuracy</w:t>
      </w:r>
      <w:r>
        <w:t xml:space="preserve"> are insufficient in imbalanced contexts, and greater emphasis must be placed on metrics such as precision, recall, and F1-score.</w:t>
      </w:r>
    </w:p>
    <w:p w14:paraId="7BEA9016" w14:textId="77777777" w:rsidR="00B13419" w:rsidRDefault="00D04EA2">
      <w:r>
        <w:t>Another critical aspect of fraud detection is the temporal nature of transaction data and the risk of data leakage. Dal Pozzolo et al. [6] emphasize that chronological evaluation is essential to avoid data leakage and ensure realistic performance assessment. Their work highlights that models trained with features containing future information will fail catastrophically when deployed in real-time systems. Dornadula and Geetha [12] further emphasize that fraud detection systems benefit from modelling behaviou</w:t>
      </w:r>
      <w:r>
        <w:t>ral patterns in transaction streams rather than treating transactions independently.</w:t>
      </w:r>
    </w:p>
    <w:p w14:paraId="70A6A3D6" w14:textId="77777777" w:rsidR="00B13419" w:rsidRDefault="00D04EA2">
      <w:r>
        <w:t>Recent studies have explored various ensemble and boosting methods for fraud detection. Prusti and Rath [13] demonstrated the effectiveness of ensemble machine learning techniques, while Awoyemi et al. [14] provided a comparative analysis showing XGBoost and Random Forest as top performers. These findings inform our selection of algorithms for evaluation in this study.</w:t>
      </w:r>
    </w:p>
    <w:p w14:paraId="43E82EB8" w14:textId="77777777" w:rsidR="00B13419" w:rsidRDefault="00D04EA2">
      <w:pPr>
        <w:pStyle w:val="Heading1"/>
      </w:pPr>
      <w:r>
        <w:t>3. Methodology</w:t>
      </w:r>
    </w:p>
    <w:p w14:paraId="3D552AED" w14:textId="77777777" w:rsidR="00B13419" w:rsidRDefault="00D04EA2">
      <w:pPr>
        <w:pStyle w:val="Heading2"/>
      </w:pPr>
      <w:r>
        <w:t>3.1 Dataset Description</w:t>
      </w:r>
    </w:p>
    <w:p w14:paraId="075C9706" w14:textId="77777777" w:rsidR="00B13419" w:rsidRDefault="00D04EA2">
      <w:r>
        <w:t>The PaySim dataset simulates mobile money transactions based on real financial logs while preserving privacy [1]. It was specifically designed for fraud detection research, providing a realistic simulation of mobile money operations. Key characteristics include:</w:t>
      </w:r>
      <w:r>
        <w:br/>
      </w:r>
      <w:r>
        <w:br/>
        <w:t>• Total transactions: 6,362,620</w:t>
      </w:r>
      <w:r>
        <w:br/>
        <w:t>• Fraudulent transactions: 8,213 (0.13%)</w:t>
      </w:r>
      <w:r>
        <w:br/>
        <w:t>• Transaction types: CASH_IN, CASH_OUT, DEBIT, PAYMENT, TRANSFER</w:t>
      </w:r>
      <w:r>
        <w:br/>
        <w:t>• Class imbalance ratio: approximately 773:1</w:t>
      </w:r>
      <w:r>
        <w:br/>
        <w:t>• Fraud occurs only in TRANSFER and CASH_OUT transaction types</w:t>
      </w:r>
      <w:r>
        <w:br/>
      </w:r>
      <w:r>
        <w:br/>
      </w:r>
      <w:r>
        <w:lastRenderedPageBreak/>
        <w:t>The severe class imbalance (773:1) presents a significant challenge for machine learning models, as noted in the literature on imbalanced learning [4].</w:t>
      </w:r>
    </w:p>
    <w:p w14:paraId="061A7B41" w14:textId="77777777" w:rsidR="00B13419" w:rsidRDefault="00D04EA2">
      <w:pPr>
        <w:pStyle w:val="Heading2"/>
      </w:pPr>
      <w:r>
        <w:t>3.2 Feature Engineering and Data Leakage Analysis</w:t>
      </w:r>
    </w:p>
    <w:p w14:paraId="40F71753" w14:textId="77777777" w:rsidR="00B13419" w:rsidRDefault="00D04EA2">
      <w:r>
        <w:t>Initial feature engineering created several derived features from the raw transaction data, including balance changes, error flags, and account drainage indicators. However, following the guidelines established by Dal Pozzolo et al. [6], we conducted critical analysis to identify potential data leakage issues.</w:t>
      </w:r>
    </w:p>
    <w:p w14:paraId="62469328" w14:textId="77777777" w:rsidR="00B13419" w:rsidRDefault="00D04EA2">
      <w:pPr>
        <w:pStyle w:val="Heading3"/>
      </w:pPr>
      <w:r>
        <w:t>3.2.1 Discovery of Data Leakage</w:t>
      </w:r>
    </w:p>
    <w:p w14:paraId="488854BA" w14:textId="77777777" w:rsidR="00B13419" w:rsidRDefault="00D04EA2">
      <w:r>
        <w:t xml:space="preserve">During initial experiments, models achieved near-perfect performance metrics (&gt;99% across all measures). Investigation revealed that the engineered feature </w:t>
      </w:r>
      <w:r>
        <w:rPr>
          <w:b/>
        </w:rPr>
        <w:t>full_drain</w:t>
      </w:r>
      <w:r>
        <w:t>—indicating complete account drainage where the entire balance is transferred—had an extremely high correlation (+0.987) with the fraud label. Analysis showed:</w:t>
      </w:r>
    </w:p>
    <w:p w14:paraId="31272C54" w14:textId="77777777" w:rsidR="00B13419" w:rsidRDefault="00D04EA2">
      <w:r>
        <w:br/>
        <w:t>• 100% of transactions with full_drain=1 were fraudulent</w:t>
      </w:r>
      <w:r>
        <w:br/>
        <w:t>• 97.5% of all fraudulent transactions had full_drain=1</w:t>
      </w:r>
      <w:r>
        <w:br/>
        <w:t>• The feature essentially encodes the fraud definition itself</w:t>
      </w:r>
    </w:p>
    <w:p w14:paraId="46DC544D" w14:textId="77777777" w:rsidR="00B13419" w:rsidRDefault="00D04EA2">
      <w:r>
        <w:rPr>
          <w:i/>
        </w:rPr>
        <w:t>This constitutes severe data leakage because the full_drain feature requires knowledge of post-transaction balances, which would not be available when making real-time fraud predictions. A production system must decide whether to approve or flag a transaction BEFORE it completes, not after. This aligns with concerns raised in [6] about unrealistic evaluation practices.</w:t>
      </w:r>
    </w:p>
    <w:p w14:paraId="0D9AFA3F" w14:textId="77777777" w:rsidR="00B13419" w:rsidRDefault="00D04EA2">
      <w:pPr>
        <w:pStyle w:val="Heading3"/>
      </w:pPr>
      <w:r>
        <w:t>3.2.2 Resolution: Pre-Transaction Feature Set</w:t>
      </w:r>
    </w:p>
    <w:p w14:paraId="0D7F086C" w14:textId="77777777" w:rsidR="00B13419" w:rsidRDefault="00D04EA2">
      <w:r>
        <w:t>To ensure realistic and deployable results, we restricted our analysis to features available BEFORE a transaction completes. Table 1 shows the safe feature set used for all subsequent analysis.</w:t>
      </w:r>
    </w:p>
    <w:tbl>
      <w:tblPr>
        <w:tblStyle w:val="TableGrid"/>
        <w:tblW w:w="0" w:type="auto"/>
        <w:tblLook w:val="04A0" w:firstRow="1" w:lastRow="0" w:firstColumn="1" w:lastColumn="0" w:noHBand="0" w:noVBand="1"/>
      </w:tblPr>
      <w:tblGrid>
        <w:gridCol w:w="2880"/>
        <w:gridCol w:w="2880"/>
        <w:gridCol w:w="2880"/>
      </w:tblGrid>
      <w:tr w:rsidR="00B13419" w14:paraId="29A59B8E" w14:textId="77777777">
        <w:tc>
          <w:tcPr>
            <w:tcW w:w="2880" w:type="dxa"/>
          </w:tcPr>
          <w:p w14:paraId="5D72E04A" w14:textId="77777777" w:rsidR="00B13419" w:rsidRDefault="00D04EA2">
            <w:r>
              <w:rPr>
                <w:b/>
              </w:rPr>
              <w:t>Feature</w:t>
            </w:r>
          </w:p>
        </w:tc>
        <w:tc>
          <w:tcPr>
            <w:tcW w:w="2880" w:type="dxa"/>
          </w:tcPr>
          <w:p w14:paraId="1B13548C" w14:textId="77777777" w:rsidR="00B13419" w:rsidRDefault="00D04EA2">
            <w:r>
              <w:rPr>
                <w:b/>
              </w:rPr>
              <w:t>Type</w:t>
            </w:r>
          </w:p>
        </w:tc>
        <w:tc>
          <w:tcPr>
            <w:tcW w:w="2880" w:type="dxa"/>
          </w:tcPr>
          <w:p w14:paraId="4F9F3448" w14:textId="77777777" w:rsidR="00B13419" w:rsidRDefault="00D04EA2">
            <w:r>
              <w:rPr>
                <w:b/>
              </w:rPr>
              <w:t>Description</w:t>
            </w:r>
          </w:p>
        </w:tc>
      </w:tr>
      <w:tr w:rsidR="00B13419" w14:paraId="638B8230" w14:textId="77777777">
        <w:tc>
          <w:tcPr>
            <w:tcW w:w="2880" w:type="dxa"/>
          </w:tcPr>
          <w:p w14:paraId="514D518E" w14:textId="77777777" w:rsidR="00B13419" w:rsidRDefault="00D04EA2">
            <w:r>
              <w:t>step</w:t>
            </w:r>
          </w:p>
        </w:tc>
        <w:tc>
          <w:tcPr>
            <w:tcW w:w="2880" w:type="dxa"/>
          </w:tcPr>
          <w:p w14:paraId="1E3E8C8E" w14:textId="77777777" w:rsidR="00B13419" w:rsidRDefault="00D04EA2">
            <w:r>
              <w:t>Temporal</w:t>
            </w:r>
          </w:p>
        </w:tc>
        <w:tc>
          <w:tcPr>
            <w:tcW w:w="2880" w:type="dxa"/>
          </w:tcPr>
          <w:p w14:paraId="60A2E080" w14:textId="77777777" w:rsidR="00B13419" w:rsidRDefault="00D04EA2">
            <w:r>
              <w:t>Time step of transaction (hourly)</w:t>
            </w:r>
          </w:p>
        </w:tc>
      </w:tr>
      <w:tr w:rsidR="00B13419" w14:paraId="49477CC5" w14:textId="77777777">
        <w:tc>
          <w:tcPr>
            <w:tcW w:w="2880" w:type="dxa"/>
          </w:tcPr>
          <w:p w14:paraId="7A0E56A8" w14:textId="77777777" w:rsidR="00B13419" w:rsidRDefault="00D04EA2">
            <w:r>
              <w:t>type_encoded</w:t>
            </w:r>
          </w:p>
        </w:tc>
        <w:tc>
          <w:tcPr>
            <w:tcW w:w="2880" w:type="dxa"/>
          </w:tcPr>
          <w:p w14:paraId="131F6877" w14:textId="77777777" w:rsidR="00B13419" w:rsidRDefault="00D04EA2">
            <w:r>
              <w:t>Categorical</w:t>
            </w:r>
          </w:p>
        </w:tc>
        <w:tc>
          <w:tcPr>
            <w:tcW w:w="2880" w:type="dxa"/>
          </w:tcPr>
          <w:p w14:paraId="36F75368" w14:textId="77777777" w:rsidR="00B13419" w:rsidRDefault="00D04EA2">
            <w:r>
              <w:t>Transaction type (encoded)</w:t>
            </w:r>
          </w:p>
        </w:tc>
      </w:tr>
      <w:tr w:rsidR="00B13419" w14:paraId="5DFE0134" w14:textId="77777777">
        <w:tc>
          <w:tcPr>
            <w:tcW w:w="2880" w:type="dxa"/>
          </w:tcPr>
          <w:p w14:paraId="568A700D" w14:textId="77777777" w:rsidR="00B13419" w:rsidRDefault="00D04EA2">
            <w:r>
              <w:t>amount</w:t>
            </w:r>
          </w:p>
        </w:tc>
        <w:tc>
          <w:tcPr>
            <w:tcW w:w="2880" w:type="dxa"/>
          </w:tcPr>
          <w:p w14:paraId="17F97E70" w14:textId="77777777" w:rsidR="00B13419" w:rsidRDefault="00D04EA2">
            <w:r>
              <w:t>Numeric</w:t>
            </w:r>
          </w:p>
        </w:tc>
        <w:tc>
          <w:tcPr>
            <w:tcW w:w="2880" w:type="dxa"/>
          </w:tcPr>
          <w:p w14:paraId="59744EC0" w14:textId="77777777" w:rsidR="00B13419" w:rsidRDefault="00D04EA2">
            <w:r>
              <w:t>Transaction amount requested</w:t>
            </w:r>
          </w:p>
        </w:tc>
      </w:tr>
      <w:tr w:rsidR="00B13419" w14:paraId="343BF62C" w14:textId="77777777">
        <w:tc>
          <w:tcPr>
            <w:tcW w:w="2880" w:type="dxa"/>
          </w:tcPr>
          <w:p w14:paraId="7480FF7B" w14:textId="77777777" w:rsidR="00B13419" w:rsidRDefault="00D04EA2">
            <w:r>
              <w:t>oldbalanceOrg</w:t>
            </w:r>
          </w:p>
        </w:tc>
        <w:tc>
          <w:tcPr>
            <w:tcW w:w="2880" w:type="dxa"/>
          </w:tcPr>
          <w:p w14:paraId="13D5F87D" w14:textId="77777777" w:rsidR="00B13419" w:rsidRDefault="00D04EA2">
            <w:r>
              <w:t>Numeric</w:t>
            </w:r>
          </w:p>
        </w:tc>
        <w:tc>
          <w:tcPr>
            <w:tcW w:w="2880" w:type="dxa"/>
          </w:tcPr>
          <w:p w14:paraId="12AA8EFB" w14:textId="77777777" w:rsidR="00B13419" w:rsidRDefault="00D04EA2">
            <w:r>
              <w:t>Sender balance before transaction</w:t>
            </w:r>
          </w:p>
        </w:tc>
      </w:tr>
      <w:tr w:rsidR="00B13419" w14:paraId="3CB7C30E" w14:textId="77777777">
        <w:tc>
          <w:tcPr>
            <w:tcW w:w="2880" w:type="dxa"/>
          </w:tcPr>
          <w:p w14:paraId="7B5FB84B" w14:textId="77777777" w:rsidR="00B13419" w:rsidRDefault="00D04EA2">
            <w:r>
              <w:t>oldbalanceDest</w:t>
            </w:r>
          </w:p>
        </w:tc>
        <w:tc>
          <w:tcPr>
            <w:tcW w:w="2880" w:type="dxa"/>
          </w:tcPr>
          <w:p w14:paraId="222E0BEF" w14:textId="77777777" w:rsidR="00B13419" w:rsidRDefault="00D04EA2">
            <w:r>
              <w:t>Numeric</w:t>
            </w:r>
          </w:p>
        </w:tc>
        <w:tc>
          <w:tcPr>
            <w:tcW w:w="2880" w:type="dxa"/>
          </w:tcPr>
          <w:p w14:paraId="5B8C9EDF" w14:textId="77777777" w:rsidR="00B13419" w:rsidRDefault="00D04EA2">
            <w:r>
              <w:t>Recipient balance before transaction</w:t>
            </w:r>
          </w:p>
        </w:tc>
      </w:tr>
      <w:tr w:rsidR="00B13419" w14:paraId="2D343CF0" w14:textId="77777777">
        <w:tc>
          <w:tcPr>
            <w:tcW w:w="2880" w:type="dxa"/>
          </w:tcPr>
          <w:p w14:paraId="70C2B518" w14:textId="77777777" w:rsidR="00B13419" w:rsidRDefault="00D04EA2">
            <w:r>
              <w:t>amount_to_orig_balance</w:t>
            </w:r>
          </w:p>
        </w:tc>
        <w:tc>
          <w:tcPr>
            <w:tcW w:w="2880" w:type="dxa"/>
          </w:tcPr>
          <w:p w14:paraId="78AA3EB8" w14:textId="77777777" w:rsidR="00B13419" w:rsidRDefault="00D04EA2">
            <w:r>
              <w:t>Ratio</w:t>
            </w:r>
          </w:p>
        </w:tc>
        <w:tc>
          <w:tcPr>
            <w:tcW w:w="2880" w:type="dxa"/>
          </w:tcPr>
          <w:p w14:paraId="3635135A" w14:textId="77777777" w:rsidR="00B13419" w:rsidRDefault="00D04EA2">
            <w:r>
              <w:t>Amount / Sender balance</w:t>
            </w:r>
          </w:p>
        </w:tc>
      </w:tr>
      <w:tr w:rsidR="00B13419" w14:paraId="2555EF98" w14:textId="77777777">
        <w:tc>
          <w:tcPr>
            <w:tcW w:w="2880" w:type="dxa"/>
          </w:tcPr>
          <w:p w14:paraId="4812837A" w14:textId="77777777" w:rsidR="00B13419" w:rsidRDefault="00D04EA2">
            <w:r>
              <w:t>amount_to_dest_balance</w:t>
            </w:r>
          </w:p>
        </w:tc>
        <w:tc>
          <w:tcPr>
            <w:tcW w:w="2880" w:type="dxa"/>
          </w:tcPr>
          <w:p w14:paraId="094AB352" w14:textId="77777777" w:rsidR="00B13419" w:rsidRDefault="00D04EA2">
            <w:r>
              <w:t>Ratio</w:t>
            </w:r>
          </w:p>
        </w:tc>
        <w:tc>
          <w:tcPr>
            <w:tcW w:w="2880" w:type="dxa"/>
          </w:tcPr>
          <w:p w14:paraId="11CDF5A8" w14:textId="77777777" w:rsidR="00B13419" w:rsidRDefault="00D04EA2">
            <w:r>
              <w:t>Amount / Recipient balance</w:t>
            </w:r>
          </w:p>
        </w:tc>
      </w:tr>
      <w:tr w:rsidR="00B13419" w14:paraId="288DC113" w14:textId="77777777">
        <w:tc>
          <w:tcPr>
            <w:tcW w:w="2880" w:type="dxa"/>
          </w:tcPr>
          <w:p w14:paraId="6CD57195" w14:textId="77777777" w:rsidR="00B13419" w:rsidRDefault="00D04EA2">
            <w:r>
              <w:t>dest_zero_balance_before</w:t>
            </w:r>
          </w:p>
        </w:tc>
        <w:tc>
          <w:tcPr>
            <w:tcW w:w="2880" w:type="dxa"/>
          </w:tcPr>
          <w:p w14:paraId="53735963" w14:textId="77777777" w:rsidR="00B13419" w:rsidRDefault="00D04EA2">
            <w:r>
              <w:t>Binary</w:t>
            </w:r>
          </w:p>
        </w:tc>
        <w:tc>
          <w:tcPr>
            <w:tcW w:w="2880" w:type="dxa"/>
          </w:tcPr>
          <w:p w14:paraId="0B391956" w14:textId="77777777" w:rsidR="00B13419" w:rsidRDefault="00D04EA2">
            <w:r>
              <w:t>Recipient has zero balance</w:t>
            </w:r>
          </w:p>
        </w:tc>
      </w:tr>
      <w:tr w:rsidR="00B13419" w14:paraId="30244C15" w14:textId="77777777">
        <w:tc>
          <w:tcPr>
            <w:tcW w:w="2880" w:type="dxa"/>
          </w:tcPr>
          <w:p w14:paraId="6134BEA8" w14:textId="77777777" w:rsidR="00B13419" w:rsidRDefault="00D04EA2">
            <w:r>
              <w:t>hour_of_day</w:t>
            </w:r>
          </w:p>
        </w:tc>
        <w:tc>
          <w:tcPr>
            <w:tcW w:w="2880" w:type="dxa"/>
          </w:tcPr>
          <w:p w14:paraId="3F831B2F" w14:textId="77777777" w:rsidR="00B13419" w:rsidRDefault="00D04EA2">
            <w:r>
              <w:t>Temporal</w:t>
            </w:r>
          </w:p>
        </w:tc>
        <w:tc>
          <w:tcPr>
            <w:tcW w:w="2880" w:type="dxa"/>
          </w:tcPr>
          <w:p w14:paraId="23B69FFC" w14:textId="77777777" w:rsidR="00B13419" w:rsidRDefault="00D04EA2">
            <w:r>
              <w:t>Hour of day (0-23)</w:t>
            </w:r>
          </w:p>
        </w:tc>
      </w:tr>
      <w:tr w:rsidR="00B13419" w14:paraId="12709745" w14:textId="77777777">
        <w:tc>
          <w:tcPr>
            <w:tcW w:w="2880" w:type="dxa"/>
          </w:tcPr>
          <w:p w14:paraId="7B878AAE" w14:textId="77777777" w:rsidR="00B13419" w:rsidRDefault="00D04EA2">
            <w:r>
              <w:t>day</w:t>
            </w:r>
          </w:p>
        </w:tc>
        <w:tc>
          <w:tcPr>
            <w:tcW w:w="2880" w:type="dxa"/>
          </w:tcPr>
          <w:p w14:paraId="19E0393D" w14:textId="77777777" w:rsidR="00B13419" w:rsidRDefault="00D04EA2">
            <w:r>
              <w:t>Temporal</w:t>
            </w:r>
          </w:p>
        </w:tc>
        <w:tc>
          <w:tcPr>
            <w:tcW w:w="2880" w:type="dxa"/>
          </w:tcPr>
          <w:p w14:paraId="4A008EBC" w14:textId="77777777" w:rsidR="00B13419" w:rsidRDefault="00D04EA2">
            <w:r>
              <w:t>Day of simulation</w:t>
            </w:r>
          </w:p>
        </w:tc>
      </w:tr>
    </w:tbl>
    <w:p w14:paraId="0467E4CC" w14:textId="77777777" w:rsidR="00B13419" w:rsidRDefault="00B13419"/>
    <w:p w14:paraId="20C11877" w14:textId="77777777" w:rsidR="00B13419" w:rsidRDefault="00D04EA2">
      <w:pPr>
        <w:jc w:val="center"/>
      </w:pPr>
      <w:r>
        <w:lastRenderedPageBreak/>
        <w:t>Table 1: Pre-Transaction Feature Set (Safe Features)</w:t>
      </w:r>
    </w:p>
    <w:p w14:paraId="2AD4431B" w14:textId="77777777" w:rsidR="00B13419" w:rsidRDefault="00D04EA2">
      <w:pPr>
        <w:pStyle w:val="Heading2"/>
      </w:pPr>
      <w:r>
        <w:t>3.3 Machine Learning Algorithms</w:t>
      </w:r>
    </w:p>
    <w:p w14:paraId="2C1F2D4A" w14:textId="77777777" w:rsidR="00B13419" w:rsidRDefault="00D04EA2">
      <w:r>
        <w:t>Five machine learning algorithms were evaluated, selected based on their documented effectiveness in fraud detection literature [9][10][11]:</w:t>
      </w:r>
      <w:r>
        <w:br/>
      </w:r>
      <w:r>
        <w:br/>
        <w:t>• Logistic Regression - Linear baseline model for comparison</w:t>
      </w:r>
      <w:r>
        <w:br/>
        <w:t>• Decision Tree - Single tree classifier (max_depth=10)</w:t>
      </w:r>
      <w:r>
        <w:br/>
        <w:t>• Random Forest - Ensemble of 50 decision trees [4]</w:t>
      </w:r>
      <w:r>
        <w:br/>
        <w:t>• Gradient Boosting - Sequential ensemble with 50 estimators</w:t>
      </w:r>
      <w:r>
        <w:br/>
        <w:t>• XGBoost - Optimized gradient boosting implementation [3]</w:t>
      </w:r>
      <w:r>
        <w:br/>
      </w:r>
      <w:r>
        <w:br/>
        <w:t>All models were implemented using scikit-learn [15] and XGBoost libraries.</w:t>
      </w:r>
    </w:p>
    <w:p w14:paraId="4319387D" w14:textId="77777777" w:rsidR="00B13419" w:rsidRDefault="00D04EA2">
      <w:pPr>
        <w:pStyle w:val="Heading2"/>
      </w:pPr>
      <w:r>
        <w:t>3.4 Class Imbalance Handling Methods</w:t>
      </w:r>
    </w:p>
    <w:p w14:paraId="3998EDA0" w14:textId="77777777" w:rsidR="00B13419" w:rsidRDefault="00D04EA2">
      <w:r>
        <w:t>Given the severe class imbalance (773:1), five approaches were evaluated based on techniques reviewed in [4] and [16]:</w:t>
      </w:r>
      <w:r>
        <w:br/>
      </w:r>
      <w:r>
        <w:br/>
        <w:t>• Baseline - No special handling</w:t>
      </w:r>
      <w:r>
        <w:br/>
        <w:t>• Random Undersampling - Reduce majority class samples</w:t>
      </w:r>
      <w:r>
        <w:br/>
        <w:t>• SMOTE - Generate synthetic minority samples using the technique from [2]</w:t>
      </w:r>
      <w:r>
        <w:br/>
        <w:t>• Class Weighting - Penalize minority class misclassification (scale_pos_weight)</w:t>
      </w:r>
      <w:r>
        <w:br/>
        <w:t>• Combined - Undersampling with class weighting</w:t>
      </w:r>
      <w:r>
        <w:br/>
      </w:r>
      <w:r>
        <w:br/>
        <w:t>The imbalanced-learn library [16] was used for implementing resampling techniques.</w:t>
      </w:r>
    </w:p>
    <w:p w14:paraId="3AE0E147" w14:textId="77777777" w:rsidR="00B13419" w:rsidRDefault="00D04EA2">
      <w:pPr>
        <w:pStyle w:val="Heading1"/>
      </w:pPr>
      <w:r>
        <w:t>4. Experiments</w:t>
      </w:r>
    </w:p>
    <w:p w14:paraId="602F2593" w14:textId="77777777" w:rsidR="00B13419" w:rsidRDefault="00D04EA2">
      <w:r>
        <w:t>The dataset was split into 70% training and 30% test sets using stratified sampling to preserve class distribution, as recommended in [6]. A sample of the data was used for computational efficiency.</w:t>
      </w:r>
      <w:r>
        <w:br/>
      </w:r>
      <w:r>
        <w:br/>
        <w:t>Evaluation metrics included:</w:t>
      </w:r>
      <w:r>
        <w:br/>
        <w:t>• ROC-AUC - Overall discrimination ability</w:t>
      </w:r>
      <w:r>
        <w:br/>
        <w:t>• Precision - Proportion of flagged transactions that are actually fraudulent</w:t>
      </w:r>
      <w:r>
        <w:br/>
        <w:t>• Recall - Proportion of fraudulent transactions correctly identified</w:t>
      </w:r>
      <w:r>
        <w:br/>
        <w:t>• F1 Score - Harmonic mean of precision and recall</w:t>
      </w:r>
      <w:r>
        <w:br/>
      </w:r>
      <w:r>
        <w:br/>
        <w:t>Following recommendations from [5], particular emphasis was placed on Recall (fraud detection rate) given the business importance of catching fraudulent transactions, while also considering the trade-off with Precision to manage false pos</w:t>
      </w:r>
      <w:r>
        <w:t>itive rates.</w:t>
      </w:r>
    </w:p>
    <w:p w14:paraId="0BC16EDE" w14:textId="77777777" w:rsidR="00B13419" w:rsidRDefault="00D04EA2">
      <w:pPr>
        <w:pStyle w:val="Heading1"/>
      </w:pPr>
      <w:r>
        <w:lastRenderedPageBreak/>
        <w:t>5. Results</w:t>
      </w:r>
    </w:p>
    <w:p w14:paraId="16C6F4CC" w14:textId="77777777" w:rsidR="00B13419" w:rsidRDefault="00D04EA2">
      <w:pPr>
        <w:pStyle w:val="Heading2"/>
      </w:pPr>
      <w:r>
        <w:t>5.1 Impact of Data Leakage</w:t>
      </w:r>
    </w:p>
    <w:p w14:paraId="69A9E7C9" w14:textId="77777777" w:rsidR="00B13419" w:rsidRDefault="00D04EA2">
      <w:r>
        <w:t>Before presenting our main findings, we demonstrate the significant impact of data leakage on model performance, validating concerns raised in the literature [6]. Table 2 compares XGBoost performance with and without the leaked features.</w:t>
      </w:r>
    </w:p>
    <w:tbl>
      <w:tblPr>
        <w:tblStyle w:val="TableGrid"/>
        <w:tblW w:w="0" w:type="auto"/>
        <w:tblLook w:val="04A0" w:firstRow="1" w:lastRow="0" w:firstColumn="1" w:lastColumn="0" w:noHBand="0" w:noVBand="1"/>
      </w:tblPr>
      <w:tblGrid>
        <w:gridCol w:w="2880"/>
        <w:gridCol w:w="2880"/>
        <w:gridCol w:w="2880"/>
      </w:tblGrid>
      <w:tr w:rsidR="00B13419" w14:paraId="2FB32B4E" w14:textId="77777777">
        <w:tc>
          <w:tcPr>
            <w:tcW w:w="2880" w:type="dxa"/>
          </w:tcPr>
          <w:p w14:paraId="362DF445" w14:textId="77777777" w:rsidR="00B13419" w:rsidRDefault="00D04EA2">
            <w:r>
              <w:rPr>
                <w:b/>
              </w:rPr>
              <w:t>Metric</w:t>
            </w:r>
          </w:p>
        </w:tc>
        <w:tc>
          <w:tcPr>
            <w:tcW w:w="2880" w:type="dxa"/>
          </w:tcPr>
          <w:p w14:paraId="1C00C446" w14:textId="77777777" w:rsidR="00B13419" w:rsidRDefault="00D04EA2">
            <w:r>
              <w:rPr>
                <w:b/>
              </w:rPr>
              <w:t>WITH Leakage</w:t>
            </w:r>
          </w:p>
        </w:tc>
        <w:tc>
          <w:tcPr>
            <w:tcW w:w="2880" w:type="dxa"/>
          </w:tcPr>
          <w:p w14:paraId="647676A9" w14:textId="77777777" w:rsidR="00B13419" w:rsidRDefault="00D04EA2">
            <w:r>
              <w:rPr>
                <w:b/>
              </w:rPr>
              <w:t>WITHOUT Leakage (Safe)</w:t>
            </w:r>
          </w:p>
        </w:tc>
      </w:tr>
      <w:tr w:rsidR="00B13419" w14:paraId="556DB09D" w14:textId="77777777">
        <w:tc>
          <w:tcPr>
            <w:tcW w:w="2880" w:type="dxa"/>
          </w:tcPr>
          <w:p w14:paraId="0791171F" w14:textId="77777777" w:rsidR="00B13419" w:rsidRDefault="00D04EA2">
            <w:r>
              <w:t>ROC-AUC</w:t>
            </w:r>
          </w:p>
        </w:tc>
        <w:tc>
          <w:tcPr>
            <w:tcW w:w="2880" w:type="dxa"/>
          </w:tcPr>
          <w:p w14:paraId="6430B42F" w14:textId="77777777" w:rsidR="00B13419" w:rsidRDefault="00D04EA2">
            <w:r>
              <w:t>0.9972</w:t>
            </w:r>
          </w:p>
        </w:tc>
        <w:tc>
          <w:tcPr>
            <w:tcW w:w="2880" w:type="dxa"/>
          </w:tcPr>
          <w:p w14:paraId="3B7D6A8F" w14:textId="77777777" w:rsidR="00B13419" w:rsidRDefault="00D04EA2">
            <w:r>
              <w:t>0.9999</w:t>
            </w:r>
          </w:p>
        </w:tc>
      </w:tr>
      <w:tr w:rsidR="00B13419" w14:paraId="664E867F" w14:textId="77777777">
        <w:tc>
          <w:tcPr>
            <w:tcW w:w="2880" w:type="dxa"/>
          </w:tcPr>
          <w:p w14:paraId="6C1D4781" w14:textId="77777777" w:rsidR="00B13419" w:rsidRDefault="00D04EA2">
            <w:r>
              <w:t>Precision</w:t>
            </w:r>
          </w:p>
        </w:tc>
        <w:tc>
          <w:tcPr>
            <w:tcW w:w="2880" w:type="dxa"/>
          </w:tcPr>
          <w:p w14:paraId="3A4D2337" w14:textId="77777777" w:rsidR="00B13419" w:rsidRDefault="00D04EA2">
            <w:r>
              <w:t>0.998</w:t>
            </w:r>
          </w:p>
        </w:tc>
        <w:tc>
          <w:tcPr>
            <w:tcW w:w="2880" w:type="dxa"/>
          </w:tcPr>
          <w:p w14:paraId="3C4CB87E" w14:textId="77777777" w:rsidR="00B13419" w:rsidRDefault="00D04EA2">
            <w:r>
              <w:t>0.936</w:t>
            </w:r>
          </w:p>
        </w:tc>
      </w:tr>
      <w:tr w:rsidR="00B13419" w14:paraId="3611831E" w14:textId="77777777">
        <w:tc>
          <w:tcPr>
            <w:tcW w:w="2880" w:type="dxa"/>
          </w:tcPr>
          <w:p w14:paraId="6D8AB656" w14:textId="77777777" w:rsidR="00B13419" w:rsidRDefault="00D04EA2">
            <w:r>
              <w:t>Recall</w:t>
            </w:r>
          </w:p>
        </w:tc>
        <w:tc>
          <w:tcPr>
            <w:tcW w:w="2880" w:type="dxa"/>
          </w:tcPr>
          <w:p w14:paraId="7D81F946" w14:textId="77777777" w:rsidR="00B13419" w:rsidRDefault="00D04EA2">
            <w:r>
              <w:t>0.994</w:t>
            </w:r>
          </w:p>
        </w:tc>
        <w:tc>
          <w:tcPr>
            <w:tcW w:w="2880" w:type="dxa"/>
          </w:tcPr>
          <w:p w14:paraId="7E44F254" w14:textId="77777777" w:rsidR="00B13419" w:rsidRDefault="00D04EA2">
            <w:r>
              <w:t>0.740</w:t>
            </w:r>
          </w:p>
        </w:tc>
      </w:tr>
      <w:tr w:rsidR="00B13419" w14:paraId="59CFA8ED" w14:textId="77777777">
        <w:tc>
          <w:tcPr>
            <w:tcW w:w="2880" w:type="dxa"/>
          </w:tcPr>
          <w:p w14:paraId="58DFE073" w14:textId="77777777" w:rsidR="00B13419" w:rsidRDefault="00D04EA2">
            <w:r>
              <w:t>F1 Score</w:t>
            </w:r>
          </w:p>
        </w:tc>
        <w:tc>
          <w:tcPr>
            <w:tcW w:w="2880" w:type="dxa"/>
          </w:tcPr>
          <w:p w14:paraId="1FB291B7" w14:textId="77777777" w:rsidR="00B13419" w:rsidRDefault="00D04EA2">
            <w:r>
              <w:t>0.996</w:t>
            </w:r>
          </w:p>
        </w:tc>
        <w:tc>
          <w:tcPr>
            <w:tcW w:w="2880" w:type="dxa"/>
          </w:tcPr>
          <w:p w14:paraId="208CEF93" w14:textId="77777777" w:rsidR="00B13419" w:rsidRDefault="00D04EA2">
            <w:r>
              <w:t>0.826</w:t>
            </w:r>
          </w:p>
        </w:tc>
      </w:tr>
    </w:tbl>
    <w:p w14:paraId="0E9073BA" w14:textId="77777777" w:rsidR="00B13419" w:rsidRDefault="00B13419"/>
    <w:p w14:paraId="56B46210" w14:textId="77777777" w:rsidR="00B13419" w:rsidRDefault="00D04EA2">
      <w:pPr>
        <w:jc w:val="center"/>
      </w:pPr>
      <w:r>
        <w:t>Table 2: Impact of Data Leakage on Model Performance</w:t>
      </w:r>
    </w:p>
    <w:p w14:paraId="6122E231" w14:textId="77777777" w:rsidR="00B13419" w:rsidRDefault="00D04EA2">
      <w:r>
        <w:rPr>
          <w:b/>
        </w:rPr>
        <w:t xml:space="preserve">Key Observation: </w:t>
      </w:r>
      <w:r>
        <w:t>While the leaked model shows higher recall (99.4% vs 74.0%), these metrics are unrealistic for deployment. The safe model metrics represent what practitioners should actually expect in production. All subsequent results use only the pre-transaction feature set.</w:t>
      </w:r>
    </w:p>
    <w:p w14:paraId="124C5E9A" w14:textId="77777777" w:rsidR="00B13419" w:rsidRDefault="00D04EA2">
      <w:pPr>
        <w:pStyle w:val="Heading2"/>
      </w:pPr>
      <w:r>
        <w:t>5.2 RQ1: Algorithm Comparison</w:t>
      </w:r>
    </w:p>
    <w:p w14:paraId="16D5E389" w14:textId="77777777" w:rsidR="00B13419" w:rsidRDefault="00D04EA2">
      <w:r>
        <w:t>Table 3 presents the performance comparison of machine learning algorithms using the safe feature set. These results align with findings from comparative studies in the literature [9][10][14].</w:t>
      </w:r>
    </w:p>
    <w:tbl>
      <w:tblPr>
        <w:tblStyle w:val="TableGrid"/>
        <w:tblW w:w="0" w:type="auto"/>
        <w:tblLook w:val="04A0" w:firstRow="1" w:lastRow="0" w:firstColumn="1" w:lastColumn="0" w:noHBand="0" w:noVBand="1"/>
      </w:tblPr>
      <w:tblGrid>
        <w:gridCol w:w="1728"/>
        <w:gridCol w:w="1728"/>
        <w:gridCol w:w="1728"/>
        <w:gridCol w:w="1728"/>
        <w:gridCol w:w="1728"/>
      </w:tblGrid>
      <w:tr w:rsidR="00B13419" w14:paraId="2A0AC35A" w14:textId="77777777">
        <w:tc>
          <w:tcPr>
            <w:tcW w:w="1728" w:type="dxa"/>
          </w:tcPr>
          <w:p w14:paraId="2686AAFB" w14:textId="77777777" w:rsidR="00B13419" w:rsidRDefault="00D04EA2">
            <w:r>
              <w:rPr>
                <w:b/>
              </w:rPr>
              <w:t>Algorithm</w:t>
            </w:r>
          </w:p>
        </w:tc>
        <w:tc>
          <w:tcPr>
            <w:tcW w:w="1728" w:type="dxa"/>
          </w:tcPr>
          <w:p w14:paraId="175A191B" w14:textId="77777777" w:rsidR="00B13419" w:rsidRDefault="00D04EA2">
            <w:r>
              <w:rPr>
                <w:b/>
              </w:rPr>
              <w:t>AUC</w:t>
            </w:r>
          </w:p>
        </w:tc>
        <w:tc>
          <w:tcPr>
            <w:tcW w:w="1728" w:type="dxa"/>
          </w:tcPr>
          <w:p w14:paraId="7681E3F1" w14:textId="77777777" w:rsidR="00B13419" w:rsidRDefault="00D04EA2">
            <w:r>
              <w:rPr>
                <w:b/>
              </w:rPr>
              <w:t>Precision</w:t>
            </w:r>
          </w:p>
        </w:tc>
        <w:tc>
          <w:tcPr>
            <w:tcW w:w="1728" w:type="dxa"/>
          </w:tcPr>
          <w:p w14:paraId="70128B29" w14:textId="77777777" w:rsidR="00B13419" w:rsidRDefault="00D04EA2">
            <w:r>
              <w:rPr>
                <w:b/>
              </w:rPr>
              <w:t>Recall</w:t>
            </w:r>
          </w:p>
        </w:tc>
        <w:tc>
          <w:tcPr>
            <w:tcW w:w="1728" w:type="dxa"/>
          </w:tcPr>
          <w:p w14:paraId="1271926B" w14:textId="77777777" w:rsidR="00B13419" w:rsidRDefault="00D04EA2">
            <w:r>
              <w:rPr>
                <w:b/>
              </w:rPr>
              <w:t>F1 Score</w:t>
            </w:r>
          </w:p>
        </w:tc>
      </w:tr>
      <w:tr w:rsidR="00B13419" w14:paraId="485400F6" w14:textId="77777777">
        <w:tc>
          <w:tcPr>
            <w:tcW w:w="1728" w:type="dxa"/>
            <w:shd w:val="clear" w:color="auto" w:fill="E8F5E9"/>
          </w:tcPr>
          <w:p w14:paraId="79F51B2C" w14:textId="77777777" w:rsidR="00B13419" w:rsidRDefault="00D04EA2">
            <w:r>
              <w:t>XGBoost</w:t>
            </w:r>
          </w:p>
        </w:tc>
        <w:tc>
          <w:tcPr>
            <w:tcW w:w="1728" w:type="dxa"/>
            <w:shd w:val="clear" w:color="auto" w:fill="E8F5E9"/>
          </w:tcPr>
          <w:p w14:paraId="4B207220" w14:textId="77777777" w:rsidR="00B13419" w:rsidRDefault="00D04EA2">
            <w:r>
              <w:t>0.9999</w:t>
            </w:r>
          </w:p>
        </w:tc>
        <w:tc>
          <w:tcPr>
            <w:tcW w:w="1728" w:type="dxa"/>
            <w:shd w:val="clear" w:color="auto" w:fill="E8F5E9"/>
          </w:tcPr>
          <w:p w14:paraId="36C71B4E" w14:textId="77777777" w:rsidR="00B13419" w:rsidRDefault="00D04EA2">
            <w:r>
              <w:t>0.936</w:t>
            </w:r>
          </w:p>
        </w:tc>
        <w:tc>
          <w:tcPr>
            <w:tcW w:w="1728" w:type="dxa"/>
            <w:shd w:val="clear" w:color="auto" w:fill="E8F5E9"/>
          </w:tcPr>
          <w:p w14:paraId="0F6F4579" w14:textId="77777777" w:rsidR="00B13419" w:rsidRDefault="00D04EA2">
            <w:r>
              <w:t>0.740</w:t>
            </w:r>
          </w:p>
        </w:tc>
        <w:tc>
          <w:tcPr>
            <w:tcW w:w="1728" w:type="dxa"/>
            <w:shd w:val="clear" w:color="auto" w:fill="E8F5E9"/>
          </w:tcPr>
          <w:p w14:paraId="3AC8E708" w14:textId="77777777" w:rsidR="00B13419" w:rsidRDefault="00D04EA2">
            <w:r>
              <w:t>0.826</w:t>
            </w:r>
          </w:p>
        </w:tc>
      </w:tr>
      <w:tr w:rsidR="00B13419" w14:paraId="0284BCE6" w14:textId="77777777">
        <w:tc>
          <w:tcPr>
            <w:tcW w:w="1728" w:type="dxa"/>
          </w:tcPr>
          <w:p w14:paraId="59B5BC26" w14:textId="77777777" w:rsidR="00B13419" w:rsidRDefault="00D04EA2">
            <w:r>
              <w:t>Random Forest</w:t>
            </w:r>
          </w:p>
        </w:tc>
        <w:tc>
          <w:tcPr>
            <w:tcW w:w="1728" w:type="dxa"/>
          </w:tcPr>
          <w:p w14:paraId="2BFFF564" w14:textId="77777777" w:rsidR="00B13419" w:rsidRDefault="00D04EA2">
            <w:r>
              <w:t>0.9792</w:t>
            </w:r>
          </w:p>
        </w:tc>
        <w:tc>
          <w:tcPr>
            <w:tcW w:w="1728" w:type="dxa"/>
          </w:tcPr>
          <w:p w14:paraId="1575D346" w14:textId="77777777" w:rsidR="00B13419" w:rsidRDefault="00D04EA2">
            <w:r>
              <w:t>0.959</w:t>
            </w:r>
          </w:p>
        </w:tc>
        <w:tc>
          <w:tcPr>
            <w:tcW w:w="1728" w:type="dxa"/>
          </w:tcPr>
          <w:p w14:paraId="6436E504" w14:textId="77777777" w:rsidR="00B13419" w:rsidRDefault="00D04EA2">
            <w:r>
              <w:t>0.395</w:t>
            </w:r>
          </w:p>
        </w:tc>
        <w:tc>
          <w:tcPr>
            <w:tcW w:w="1728" w:type="dxa"/>
          </w:tcPr>
          <w:p w14:paraId="28FCBA53" w14:textId="77777777" w:rsidR="00B13419" w:rsidRDefault="00D04EA2">
            <w:r>
              <w:t>0.560</w:t>
            </w:r>
          </w:p>
        </w:tc>
      </w:tr>
      <w:tr w:rsidR="00B13419" w14:paraId="7E619232" w14:textId="77777777">
        <w:tc>
          <w:tcPr>
            <w:tcW w:w="1728" w:type="dxa"/>
          </w:tcPr>
          <w:p w14:paraId="394F869E" w14:textId="77777777" w:rsidR="00B13419" w:rsidRDefault="00D04EA2">
            <w:r>
              <w:t>Gradient Boosting</w:t>
            </w:r>
          </w:p>
        </w:tc>
        <w:tc>
          <w:tcPr>
            <w:tcW w:w="1728" w:type="dxa"/>
          </w:tcPr>
          <w:p w14:paraId="3AEC24AE" w14:textId="77777777" w:rsidR="00B13419" w:rsidRDefault="00D04EA2">
            <w:r>
              <w:t>0.9558</w:t>
            </w:r>
          </w:p>
        </w:tc>
        <w:tc>
          <w:tcPr>
            <w:tcW w:w="1728" w:type="dxa"/>
          </w:tcPr>
          <w:p w14:paraId="10480A6B" w14:textId="77777777" w:rsidR="00B13419" w:rsidRDefault="00D04EA2">
            <w:r>
              <w:t>0.905</w:t>
            </w:r>
          </w:p>
        </w:tc>
        <w:tc>
          <w:tcPr>
            <w:tcW w:w="1728" w:type="dxa"/>
          </w:tcPr>
          <w:p w14:paraId="36C4713B" w14:textId="77777777" w:rsidR="00B13419" w:rsidRDefault="00D04EA2">
            <w:r>
              <w:t>0.319</w:t>
            </w:r>
          </w:p>
        </w:tc>
        <w:tc>
          <w:tcPr>
            <w:tcW w:w="1728" w:type="dxa"/>
          </w:tcPr>
          <w:p w14:paraId="2938AD6A" w14:textId="77777777" w:rsidR="00B13419" w:rsidRDefault="00D04EA2">
            <w:r>
              <w:t>0.472</w:t>
            </w:r>
          </w:p>
        </w:tc>
      </w:tr>
      <w:tr w:rsidR="00B13419" w14:paraId="5357D275" w14:textId="77777777">
        <w:tc>
          <w:tcPr>
            <w:tcW w:w="1728" w:type="dxa"/>
          </w:tcPr>
          <w:p w14:paraId="00328E71" w14:textId="77777777" w:rsidR="00B13419" w:rsidRDefault="00D04EA2">
            <w:r>
              <w:t>Decision Tree</w:t>
            </w:r>
          </w:p>
        </w:tc>
        <w:tc>
          <w:tcPr>
            <w:tcW w:w="1728" w:type="dxa"/>
          </w:tcPr>
          <w:p w14:paraId="2E8F2559" w14:textId="77777777" w:rsidR="00B13419" w:rsidRDefault="00D04EA2">
            <w:r>
              <w:t>0.8393</w:t>
            </w:r>
          </w:p>
        </w:tc>
        <w:tc>
          <w:tcPr>
            <w:tcW w:w="1728" w:type="dxa"/>
          </w:tcPr>
          <w:p w14:paraId="449885D3" w14:textId="77777777" w:rsidR="00B13419" w:rsidRDefault="00D04EA2">
            <w:r>
              <w:t>0.787</w:t>
            </w:r>
          </w:p>
        </w:tc>
        <w:tc>
          <w:tcPr>
            <w:tcW w:w="1728" w:type="dxa"/>
          </w:tcPr>
          <w:p w14:paraId="2A52C43F" w14:textId="77777777" w:rsidR="00B13419" w:rsidRDefault="00D04EA2">
            <w:r>
              <w:t>0.403</w:t>
            </w:r>
          </w:p>
        </w:tc>
        <w:tc>
          <w:tcPr>
            <w:tcW w:w="1728" w:type="dxa"/>
          </w:tcPr>
          <w:p w14:paraId="443F8180" w14:textId="77777777" w:rsidR="00B13419" w:rsidRDefault="00D04EA2">
            <w:r>
              <w:t>0.533</w:t>
            </w:r>
          </w:p>
        </w:tc>
      </w:tr>
      <w:tr w:rsidR="00B13419" w14:paraId="7D1A90C8" w14:textId="77777777">
        <w:tc>
          <w:tcPr>
            <w:tcW w:w="1728" w:type="dxa"/>
          </w:tcPr>
          <w:p w14:paraId="6B31ACDD" w14:textId="77777777" w:rsidR="00B13419" w:rsidRDefault="00D04EA2">
            <w:r>
              <w:t>Logistic Regression</w:t>
            </w:r>
          </w:p>
        </w:tc>
        <w:tc>
          <w:tcPr>
            <w:tcW w:w="1728" w:type="dxa"/>
          </w:tcPr>
          <w:p w14:paraId="6BC19CBC" w14:textId="77777777" w:rsidR="00B13419" w:rsidRDefault="00D04EA2">
            <w:r>
              <w:t>0.7806</w:t>
            </w:r>
          </w:p>
        </w:tc>
        <w:tc>
          <w:tcPr>
            <w:tcW w:w="1728" w:type="dxa"/>
          </w:tcPr>
          <w:p w14:paraId="7DA6BB46" w14:textId="77777777" w:rsidR="00B13419" w:rsidRDefault="00D04EA2">
            <w:r>
              <w:t>0.278</w:t>
            </w:r>
          </w:p>
        </w:tc>
        <w:tc>
          <w:tcPr>
            <w:tcW w:w="1728" w:type="dxa"/>
          </w:tcPr>
          <w:p w14:paraId="006B6AB0" w14:textId="77777777" w:rsidR="00B13419" w:rsidRDefault="00D04EA2">
            <w:r>
              <w:t>0.042</w:t>
            </w:r>
          </w:p>
        </w:tc>
        <w:tc>
          <w:tcPr>
            <w:tcW w:w="1728" w:type="dxa"/>
          </w:tcPr>
          <w:p w14:paraId="33E897F6" w14:textId="77777777" w:rsidR="00B13419" w:rsidRDefault="00D04EA2">
            <w:r>
              <w:t>0.073</w:t>
            </w:r>
          </w:p>
        </w:tc>
      </w:tr>
    </w:tbl>
    <w:p w14:paraId="7F313AE2" w14:textId="77777777" w:rsidR="00B13419" w:rsidRDefault="00B13419"/>
    <w:p w14:paraId="1EACD9D4" w14:textId="77777777" w:rsidR="00B13419" w:rsidRDefault="00D04EA2">
      <w:pPr>
        <w:jc w:val="center"/>
      </w:pPr>
      <w:r>
        <w:t>Table 3: Algorithm Performance Comparison (Safe Features)</w:t>
      </w:r>
    </w:p>
    <w:p w14:paraId="682D58E1" w14:textId="77777777" w:rsidR="00B13419" w:rsidRDefault="00D04EA2">
      <w:r>
        <w:rPr>
          <w:b/>
        </w:rPr>
        <w:t>Key Findings:</w:t>
      </w:r>
      <w:r>
        <w:rPr>
          <w:b/>
        </w:rPr>
        <w:br/>
      </w:r>
      <w:r>
        <w:t>• XGBoost significantly outperforms all other algorithms, consistent with findings in [3][10]</w:t>
      </w:r>
      <w:r>
        <w:br/>
        <w:t>• XGBoost achieves the highest recall (74.0%), catching nearly three-quarters of fraudulent transactions</w:t>
      </w:r>
      <w:r>
        <w:br/>
        <w:t>• Logistic Regression performs poorly (4.2% recall), indicating fraud patterns are highly non-linear</w:t>
      </w:r>
      <w:r>
        <w:br/>
        <w:t>• Tree-based ensemble methods consistently outperform single models, as noted in [11]</w:t>
      </w:r>
    </w:p>
    <w:p w14:paraId="2EB798CA" w14:textId="77777777" w:rsidR="00B13419" w:rsidRDefault="00D04EA2">
      <w:pPr>
        <w:pStyle w:val="Heading2"/>
      </w:pPr>
      <w:r>
        <w:lastRenderedPageBreak/>
        <w:t>5.3 RQ2: Feature Importance</w:t>
      </w:r>
    </w:p>
    <w:p w14:paraId="546D4A2F" w14:textId="77777777" w:rsidR="00B13419" w:rsidRDefault="00D04EA2">
      <w:r>
        <w:t>Table 4 presents the feature importance ranking from XGBoost trained on the safe feature set.</w:t>
      </w:r>
    </w:p>
    <w:tbl>
      <w:tblPr>
        <w:tblStyle w:val="TableGrid"/>
        <w:tblW w:w="0" w:type="auto"/>
        <w:tblLook w:val="04A0" w:firstRow="1" w:lastRow="0" w:firstColumn="1" w:lastColumn="0" w:noHBand="0" w:noVBand="1"/>
      </w:tblPr>
      <w:tblGrid>
        <w:gridCol w:w="4320"/>
        <w:gridCol w:w="4320"/>
      </w:tblGrid>
      <w:tr w:rsidR="00B13419" w14:paraId="3A90F482" w14:textId="77777777">
        <w:tc>
          <w:tcPr>
            <w:tcW w:w="4320" w:type="dxa"/>
          </w:tcPr>
          <w:p w14:paraId="7FC3CDE1" w14:textId="77777777" w:rsidR="00B13419" w:rsidRDefault="00D04EA2">
            <w:r>
              <w:rPr>
                <w:b/>
              </w:rPr>
              <w:t>Feature</w:t>
            </w:r>
          </w:p>
        </w:tc>
        <w:tc>
          <w:tcPr>
            <w:tcW w:w="4320" w:type="dxa"/>
          </w:tcPr>
          <w:p w14:paraId="15BE24A8" w14:textId="77777777" w:rsidR="00B13419" w:rsidRDefault="00D04EA2">
            <w:r>
              <w:rPr>
                <w:b/>
              </w:rPr>
              <w:t>Importance</w:t>
            </w:r>
          </w:p>
        </w:tc>
      </w:tr>
      <w:tr w:rsidR="00B13419" w14:paraId="592D9223" w14:textId="77777777">
        <w:tc>
          <w:tcPr>
            <w:tcW w:w="4320" w:type="dxa"/>
            <w:shd w:val="clear" w:color="auto" w:fill="E8F5E9"/>
          </w:tcPr>
          <w:p w14:paraId="6600F0E5" w14:textId="77777777" w:rsidR="00B13419" w:rsidRDefault="00D04EA2">
            <w:r>
              <w:t>amount_to_orig_balance</w:t>
            </w:r>
          </w:p>
        </w:tc>
        <w:tc>
          <w:tcPr>
            <w:tcW w:w="4320" w:type="dxa"/>
            <w:shd w:val="clear" w:color="auto" w:fill="E8F5E9"/>
          </w:tcPr>
          <w:p w14:paraId="4D2680F2" w14:textId="77777777" w:rsidR="00B13419" w:rsidRDefault="00D04EA2">
            <w:r>
              <w:t>0.8938</w:t>
            </w:r>
          </w:p>
        </w:tc>
      </w:tr>
      <w:tr w:rsidR="00B13419" w14:paraId="4A2E88F1" w14:textId="77777777">
        <w:tc>
          <w:tcPr>
            <w:tcW w:w="4320" w:type="dxa"/>
          </w:tcPr>
          <w:p w14:paraId="444C3AD5" w14:textId="77777777" w:rsidR="00B13419" w:rsidRDefault="00D04EA2">
            <w:r>
              <w:t>amount</w:t>
            </w:r>
          </w:p>
        </w:tc>
        <w:tc>
          <w:tcPr>
            <w:tcW w:w="4320" w:type="dxa"/>
          </w:tcPr>
          <w:p w14:paraId="3B79C95B" w14:textId="77777777" w:rsidR="00B13419" w:rsidRDefault="00D04EA2">
            <w:r>
              <w:t>0.0802</w:t>
            </w:r>
          </w:p>
        </w:tc>
      </w:tr>
      <w:tr w:rsidR="00B13419" w14:paraId="2D28E83B" w14:textId="77777777">
        <w:tc>
          <w:tcPr>
            <w:tcW w:w="4320" w:type="dxa"/>
          </w:tcPr>
          <w:p w14:paraId="76485A11" w14:textId="77777777" w:rsidR="00B13419" w:rsidRDefault="00D04EA2">
            <w:r>
              <w:t>type_encoded</w:t>
            </w:r>
          </w:p>
        </w:tc>
        <w:tc>
          <w:tcPr>
            <w:tcW w:w="4320" w:type="dxa"/>
          </w:tcPr>
          <w:p w14:paraId="50B43A2E" w14:textId="77777777" w:rsidR="00B13419" w:rsidRDefault="00D04EA2">
            <w:r>
              <w:t>0.0087</w:t>
            </w:r>
          </w:p>
        </w:tc>
      </w:tr>
      <w:tr w:rsidR="00B13419" w14:paraId="2D51766E" w14:textId="77777777">
        <w:tc>
          <w:tcPr>
            <w:tcW w:w="4320" w:type="dxa"/>
          </w:tcPr>
          <w:p w14:paraId="1561DA08" w14:textId="77777777" w:rsidR="00B13419" w:rsidRDefault="00D04EA2">
            <w:r>
              <w:t>hour_of_day</w:t>
            </w:r>
          </w:p>
        </w:tc>
        <w:tc>
          <w:tcPr>
            <w:tcW w:w="4320" w:type="dxa"/>
          </w:tcPr>
          <w:p w14:paraId="65F61A07" w14:textId="77777777" w:rsidR="00B13419" w:rsidRDefault="00D04EA2">
            <w:r>
              <w:t>0.0044</w:t>
            </w:r>
          </w:p>
        </w:tc>
      </w:tr>
      <w:tr w:rsidR="00B13419" w14:paraId="612026D2" w14:textId="77777777">
        <w:tc>
          <w:tcPr>
            <w:tcW w:w="4320" w:type="dxa"/>
          </w:tcPr>
          <w:p w14:paraId="2939256A" w14:textId="77777777" w:rsidR="00B13419" w:rsidRDefault="00D04EA2">
            <w:r>
              <w:t>step</w:t>
            </w:r>
          </w:p>
        </w:tc>
        <w:tc>
          <w:tcPr>
            <w:tcW w:w="4320" w:type="dxa"/>
          </w:tcPr>
          <w:p w14:paraId="105D29FA" w14:textId="77777777" w:rsidR="00B13419" w:rsidRDefault="00D04EA2">
            <w:r>
              <w:t>0.0029</w:t>
            </w:r>
          </w:p>
        </w:tc>
      </w:tr>
      <w:tr w:rsidR="00B13419" w14:paraId="7EFF47C0" w14:textId="77777777">
        <w:tc>
          <w:tcPr>
            <w:tcW w:w="4320" w:type="dxa"/>
          </w:tcPr>
          <w:p w14:paraId="297E3FAD" w14:textId="77777777" w:rsidR="00B13419" w:rsidRDefault="00D04EA2">
            <w:r>
              <w:t>amount_to_dest_balance</w:t>
            </w:r>
          </w:p>
        </w:tc>
        <w:tc>
          <w:tcPr>
            <w:tcW w:w="4320" w:type="dxa"/>
          </w:tcPr>
          <w:p w14:paraId="6B5D8D36" w14:textId="77777777" w:rsidR="00B13419" w:rsidRDefault="00D04EA2">
            <w:r>
              <w:t>0.0026</w:t>
            </w:r>
          </w:p>
        </w:tc>
      </w:tr>
      <w:tr w:rsidR="00B13419" w14:paraId="0AE1AAD3" w14:textId="77777777">
        <w:tc>
          <w:tcPr>
            <w:tcW w:w="4320" w:type="dxa"/>
          </w:tcPr>
          <w:p w14:paraId="227089C3" w14:textId="77777777" w:rsidR="00B13419" w:rsidRDefault="00D04EA2">
            <w:r>
              <w:t>oldbalanceDest</w:t>
            </w:r>
          </w:p>
        </w:tc>
        <w:tc>
          <w:tcPr>
            <w:tcW w:w="4320" w:type="dxa"/>
          </w:tcPr>
          <w:p w14:paraId="5261BECD" w14:textId="77777777" w:rsidR="00B13419" w:rsidRDefault="00D04EA2">
            <w:r>
              <w:t>0.0022</w:t>
            </w:r>
          </w:p>
        </w:tc>
      </w:tr>
      <w:tr w:rsidR="00B13419" w14:paraId="4425173F" w14:textId="77777777">
        <w:tc>
          <w:tcPr>
            <w:tcW w:w="4320" w:type="dxa"/>
          </w:tcPr>
          <w:p w14:paraId="0E6306CB" w14:textId="77777777" w:rsidR="00B13419" w:rsidRDefault="00D04EA2">
            <w:r>
              <w:t>day</w:t>
            </w:r>
          </w:p>
        </w:tc>
        <w:tc>
          <w:tcPr>
            <w:tcW w:w="4320" w:type="dxa"/>
          </w:tcPr>
          <w:p w14:paraId="08085EAF" w14:textId="77777777" w:rsidR="00B13419" w:rsidRDefault="00D04EA2">
            <w:r>
              <w:t>0.0022</w:t>
            </w:r>
          </w:p>
        </w:tc>
      </w:tr>
      <w:tr w:rsidR="00B13419" w14:paraId="2A314E36" w14:textId="77777777">
        <w:tc>
          <w:tcPr>
            <w:tcW w:w="4320" w:type="dxa"/>
          </w:tcPr>
          <w:p w14:paraId="5DF9A427" w14:textId="77777777" w:rsidR="00B13419" w:rsidRDefault="00D04EA2">
            <w:r>
              <w:t>oldbalanceOrg</w:t>
            </w:r>
          </w:p>
        </w:tc>
        <w:tc>
          <w:tcPr>
            <w:tcW w:w="4320" w:type="dxa"/>
          </w:tcPr>
          <w:p w14:paraId="4D1B44F5" w14:textId="77777777" w:rsidR="00B13419" w:rsidRDefault="00D04EA2">
            <w:r>
              <w:t>0.0020</w:t>
            </w:r>
          </w:p>
        </w:tc>
      </w:tr>
      <w:tr w:rsidR="00B13419" w14:paraId="21377D2B" w14:textId="77777777">
        <w:tc>
          <w:tcPr>
            <w:tcW w:w="4320" w:type="dxa"/>
          </w:tcPr>
          <w:p w14:paraId="409233FA" w14:textId="77777777" w:rsidR="00B13419" w:rsidRDefault="00D04EA2">
            <w:r>
              <w:t>dest_zero_balance_before</w:t>
            </w:r>
          </w:p>
        </w:tc>
        <w:tc>
          <w:tcPr>
            <w:tcW w:w="4320" w:type="dxa"/>
          </w:tcPr>
          <w:p w14:paraId="43E0C6CD" w14:textId="77777777" w:rsidR="00B13419" w:rsidRDefault="00D04EA2">
            <w:r>
              <w:t>0.0011</w:t>
            </w:r>
          </w:p>
        </w:tc>
      </w:tr>
    </w:tbl>
    <w:p w14:paraId="68C9942A" w14:textId="77777777" w:rsidR="00B13419" w:rsidRDefault="00B13419"/>
    <w:p w14:paraId="1845FC48" w14:textId="77777777" w:rsidR="00B13419" w:rsidRDefault="00D04EA2">
      <w:pPr>
        <w:jc w:val="center"/>
      </w:pPr>
      <w:r>
        <w:t>Table 4: Feature Importance Ranking (Safe Features)</w:t>
      </w:r>
    </w:p>
    <w:p w14:paraId="4FEC14A5" w14:textId="77777777" w:rsidR="00B13419" w:rsidRDefault="00D04EA2">
      <w:r>
        <w:rPr>
          <w:b/>
        </w:rPr>
        <w:t>Key Findings:</w:t>
      </w:r>
      <w:r>
        <w:rPr>
          <w:b/>
        </w:rPr>
        <w:br/>
      </w:r>
      <w:r>
        <w:t>• The ratio of transaction amount to sender's balance dominates with 89.4% importance</w:t>
      </w:r>
      <w:r>
        <w:br/>
        <w:t>• This indicates fraudsters attempt to transfer unusually large proportions of account balances</w:t>
      </w:r>
      <w:r>
        <w:br/>
        <w:t>• Transaction amount itself is the second most important feature (8.0%)</w:t>
      </w:r>
      <w:r>
        <w:br/>
        <w:t>• Transaction type provides modest predictive value, with TRANSFER and CASH_OUT associated with fraud [1]</w:t>
      </w:r>
    </w:p>
    <w:p w14:paraId="2EE0EA84" w14:textId="77777777" w:rsidR="00B13419" w:rsidRDefault="00D04EA2">
      <w:pPr>
        <w:pStyle w:val="Heading2"/>
      </w:pPr>
      <w:r>
        <w:t>5.4 RQ3: Class Imbalance Handling</w:t>
      </w:r>
    </w:p>
    <w:p w14:paraId="05918500" w14:textId="77777777" w:rsidR="00B13419" w:rsidRDefault="00D04EA2">
      <w:r>
        <w:t>Table 5 compares class imbalance handling methods using XGBoost with safe features. These techniques are based on approaches reviewed in [4] and [2].</w:t>
      </w:r>
    </w:p>
    <w:tbl>
      <w:tblPr>
        <w:tblStyle w:val="TableGrid"/>
        <w:tblW w:w="0" w:type="auto"/>
        <w:tblLook w:val="04A0" w:firstRow="1" w:lastRow="0" w:firstColumn="1" w:lastColumn="0" w:noHBand="0" w:noVBand="1"/>
      </w:tblPr>
      <w:tblGrid>
        <w:gridCol w:w="1599"/>
        <w:gridCol w:w="1440"/>
        <w:gridCol w:w="1440"/>
        <w:gridCol w:w="1440"/>
        <w:gridCol w:w="1440"/>
        <w:gridCol w:w="1440"/>
      </w:tblGrid>
      <w:tr w:rsidR="00B13419" w14:paraId="26C3A2AA" w14:textId="77777777">
        <w:tc>
          <w:tcPr>
            <w:tcW w:w="1440" w:type="dxa"/>
          </w:tcPr>
          <w:p w14:paraId="3AA80992" w14:textId="77777777" w:rsidR="00B13419" w:rsidRDefault="00D04EA2">
            <w:r>
              <w:rPr>
                <w:b/>
              </w:rPr>
              <w:t>Method</w:t>
            </w:r>
          </w:p>
        </w:tc>
        <w:tc>
          <w:tcPr>
            <w:tcW w:w="1440" w:type="dxa"/>
          </w:tcPr>
          <w:p w14:paraId="5B840532" w14:textId="77777777" w:rsidR="00B13419" w:rsidRDefault="00D04EA2">
            <w:r>
              <w:rPr>
                <w:b/>
              </w:rPr>
              <w:t>AUC</w:t>
            </w:r>
          </w:p>
        </w:tc>
        <w:tc>
          <w:tcPr>
            <w:tcW w:w="1440" w:type="dxa"/>
          </w:tcPr>
          <w:p w14:paraId="72C8433A" w14:textId="77777777" w:rsidR="00B13419" w:rsidRDefault="00D04EA2">
            <w:r>
              <w:rPr>
                <w:b/>
              </w:rPr>
              <w:t>Precision</w:t>
            </w:r>
          </w:p>
        </w:tc>
        <w:tc>
          <w:tcPr>
            <w:tcW w:w="1440" w:type="dxa"/>
          </w:tcPr>
          <w:p w14:paraId="07C7EFC6" w14:textId="77777777" w:rsidR="00B13419" w:rsidRDefault="00D04EA2">
            <w:r>
              <w:rPr>
                <w:b/>
              </w:rPr>
              <w:t>Recall</w:t>
            </w:r>
          </w:p>
        </w:tc>
        <w:tc>
          <w:tcPr>
            <w:tcW w:w="1440" w:type="dxa"/>
          </w:tcPr>
          <w:p w14:paraId="1C464165" w14:textId="77777777" w:rsidR="00B13419" w:rsidRDefault="00D04EA2">
            <w:r>
              <w:rPr>
                <w:b/>
              </w:rPr>
              <w:t>F1</w:t>
            </w:r>
          </w:p>
        </w:tc>
        <w:tc>
          <w:tcPr>
            <w:tcW w:w="1440" w:type="dxa"/>
          </w:tcPr>
          <w:p w14:paraId="4E477796" w14:textId="77777777" w:rsidR="00B13419" w:rsidRDefault="00D04EA2">
            <w:r>
              <w:rPr>
                <w:b/>
              </w:rPr>
              <w:t>Frauds Caught</w:t>
            </w:r>
          </w:p>
        </w:tc>
      </w:tr>
      <w:tr w:rsidR="00B13419" w14:paraId="4E82708A" w14:textId="77777777">
        <w:tc>
          <w:tcPr>
            <w:tcW w:w="1440" w:type="dxa"/>
          </w:tcPr>
          <w:p w14:paraId="3A44202F" w14:textId="77777777" w:rsidR="00B13419" w:rsidRDefault="00D04EA2">
            <w:r>
              <w:t>Baseline</w:t>
            </w:r>
          </w:p>
        </w:tc>
        <w:tc>
          <w:tcPr>
            <w:tcW w:w="1440" w:type="dxa"/>
          </w:tcPr>
          <w:p w14:paraId="62938F67" w14:textId="77777777" w:rsidR="00B13419" w:rsidRDefault="00D04EA2">
            <w:r>
              <w:t>0.9999</w:t>
            </w:r>
          </w:p>
        </w:tc>
        <w:tc>
          <w:tcPr>
            <w:tcW w:w="1440" w:type="dxa"/>
          </w:tcPr>
          <w:p w14:paraId="51F14493" w14:textId="77777777" w:rsidR="00B13419" w:rsidRDefault="00D04EA2">
            <w:r>
              <w:t>0.936</w:t>
            </w:r>
          </w:p>
        </w:tc>
        <w:tc>
          <w:tcPr>
            <w:tcW w:w="1440" w:type="dxa"/>
          </w:tcPr>
          <w:p w14:paraId="2FE0934B" w14:textId="77777777" w:rsidR="00B13419" w:rsidRDefault="00D04EA2">
            <w:r>
              <w:t>0.740</w:t>
            </w:r>
          </w:p>
        </w:tc>
        <w:tc>
          <w:tcPr>
            <w:tcW w:w="1440" w:type="dxa"/>
          </w:tcPr>
          <w:p w14:paraId="557F808F" w14:textId="77777777" w:rsidR="00B13419" w:rsidRDefault="00D04EA2">
            <w:r>
              <w:t>0.826</w:t>
            </w:r>
          </w:p>
        </w:tc>
        <w:tc>
          <w:tcPr>
            <w:tcW w:w="1440" w:type="dxa"/>
          </w:tcPr>
          <w:p w14:paraId="1773BF66" w14:textId="77777777" w:rsidR="00B13419" w:rsidRDefault="00D04EA2">
            <w:r>
              <w:t>88/119</w:t>
            </w:r>
          </w:p>
        </w:tc>
      </w:tr>
      <w:tr w:rsidR="00B13419" w14:paraId="244FB850" w14:textId="77777777">
        <w:tc>
          <w:tcPr>
            <w:tcW w:w="1440" w:type="dxa"/>
          </w:tcPr>
          <w:p w14:paraId="7D2438B8" w14:textId="77777777" w:rsidR="00B13419" w:rsidRDefault="00D04EA2">
            <w:r>
              <w:t>Undersampled</w:t>
            </w:r>
          </w:p>
        </w:tc>
        <w:tc>
          <w:tcPr>
            <w:tcW w:w="1440" w:type="dxa"/>
          </w:tcPr>
          <w:p w14:paraId="71A0DBD5" w14:textId="77777777" w:rsidR="00B13419" w:rsidRDefault="00D04EA2">
            <w:r>
              <w:t>0.9943</w:t>
            </w:r>
          </w:p>
        </w:tc>
        <w:tc>
          <w:tcPr>
            <w:tcW w:w="1440" w:type="dxa"/>
          </w:tcPr>
          <w:p w14:paraId="431E7749" w14:textId="77777777" w:rsidR="00B13419" w:rsidRDefault="00D04EA2">
            <w:r>
              <w:t>0.036</w:t>
            </w:r>
          </w:p>
        </w:tc>
        <w:tc>
          <w:tcPr>
            <w:tcW w:w="1440" w:type="dxa"/>
          </w:tcPr>
          <w:p w14:paraId="02D2FD92" w14:textId="77777777" w:rsidR="00B13419" w:rsidRDefault="00D04EA2">
            <w:r>
              <w:t>0.992</w:t>
            </w:r>
          </w:p>
        </w:tc>
        <w:tc>
          <w:tcPr>
            <w:tcW w:w="1440" w:type="dxa"/>
          </w:tcPr>
          <w:p w14:paraId="7356798A" w14:textId="77777777" w:rsidR="00B13419" w:rsidRDefault="00D04EA2">
            <w:r>
              <w:t>0.070</w:t>
            </w:r>
          </w:p>
        </w:tc>
        <w:tc>
          <w:tcPr>
            <w:tcW w:w="1440" w:type="dxa"/>
          </w:tcPr>
          <w:p w14:paraId="5781A97B" w14:textId="77777777" w:rsidR="00B13419" w:rsidRDefault="00D04EA2">
            <w:r>
              <w:t>118/119</w:t>
            </w:r>
          </w:p>
        </w:tc>
      </w:tr>
      <w:tr w:rsidR="00B13419" w14:paraId="4B1D7237" w14:textId="77777777">
        <w:tc>
          <w:tcPr>
            <w:tcW w:w="1440" w:type="dxa"/>
          </w:tcPr>
          <w:p w14:paraId="215EACBB" w14:textId="77777777" w:rsidR="00B13419" w:rsidRDefault="00D04EA2">
            <w:r>
              <w:t>SMOTE</w:t>
            </w:r>
          </w:p>
        </w:tc>
        <w:tc>
          <w:tcPr>
            <w:tcW w:w="1440" w:type="dxa"/>
          </w:tcPr>
          <w:p w14:paraId="48154957" w14:textId="77777777" w:rsidR="00B13419" w:rsidRDefault="00D04EA2">
            <w:r>
              <w:t>0.9996</w:t>
            </w:r>
          </w:p>
        </w:tc>
        <w:tc>
          <w:tcPr>
            <w:tcW w:w="1440" w:type="dxa"/>
          </w:tcPr>
          <w:p w14:paraId="73AB6C6A" w14:textId="77777777" w:rsidR="00B13419" w:rsidRDefault="00D04EA2">
            <w:r>
              <w:t>0.292</w:t>
            </w:r>
          </w:p>
        </w:tc>
        <w:tc>
          <w:tcPr>
            <w:tcW w:w="1440" w:type="dxa"/>
          </w:tcPr>
          <w:p w14:paraId="126B083C" w14:textId="77777777" w:rsidR="00B13419" w:rsidRDefault="00D04EA2">
            <w:r>
              <w:t>0.958</w:t>
            </w:r>
          </w:p>
        </w:tc>
        <w:tc>
          <w:tcPr>
            <w:tcW w:w="1440" w:type="dxa"/>
          </w:tcPr>
          <w:p w14:paraId="2F27A4AA" w14:textId="77777777" w:rsidR="00B13419" w:rsidRDefault="00D04EA2">
            <w:r>
              <w:t>0.448</w:t>
            </w:r>
          </w:p>
        </w:tc>
        <w:tc>
          <w:tcPr>
            <w:tcW w:w="1440" w:type="dxa"/>
          </w:tcPr>
          <w:p w14:paraId="1EE4D072" w14:textId="77777777" w:rsidR="00B13419" w:rsidRDefault="00D04EA2">
            <w:r>
              <w:t>114/119</w:t>
            </w:r>
          </w:p>
        </w:tc>
      </w:tr>
      <w:tr w:rsidR="00B13419" w14:paraId="2279241F" w14:textId="77777777">
        <w:tc>
          <w:tcPr>
            <w:tcW w:w="1440" w:type="dxa"/>
            <w:shd w:val="clear" w:color="auto" w:fill="E8F5E9"/>
          </w:tcPr>
          <w:p w14:paraId="43B388CA" w14:textId="77777777" w:rsidR="00B13419" w:rsidRDefault="00D04EA2">
            <w:r>
              <w:t>Weighted</w:t>
            </w:r>
          </w:p>
        </w:tc>
        <w:tc>
          <w:tcPr>
            <w:tcW w:w="1440" w:type="dxa"/>
            <w:shd w:val="clear" w:color="auto" w:fill="E8F5E9"/>
          </w:tcPr>
          <w:p w14:paraId="59937AEF" w14:textId="77777777" w:rsidR="00B13419" w:rsidRDefault="00D04EA2">
            <w:r>
              <w:t>0.9998</w:t>
            </w:r>
          </w:p>
        </w:tc>
        <w:tc>
          <w:tcPr>
            <w:tcW w:w="1440" w:type="dxa"/>
            <w:shd w:val="clear" w:color="auto" w:fill="E8F5E9"/>
          </w:tcPr>
          <w:p w14:paraId="09DFFC98" w14:textId="77777777" w:rsidR="00B13419" w:rsidRDefault="00D04EA2">
            <w:r>
              <w:t>0.462</w:t>
            </w:r>
          </w:p>
        </w:tc>
        <w:tc>
          <w:tcPr>
            <w:tcW w:w="1440" w:type="dxa"/>
            <w:shd w:val="clear" w:color="auto" w:fill="E8F5E9"/>
          </w:tcPr>
          <w:p w14:paraId="70E9F78E" w14:textId="77777777" w:rsidR="00B13419" w:rsidRDefault="00D04EA2">
            <w:r>
              <w:t>0.966</w:t>
            </w:r>
          </w:p>
        </w:tc>
        <w:tc>
          <w:tcPr>
            <w:tcW w:w="1440" w:type="dxa"/>
            <w:shd w:val="clear" w:color="auto" w:fill="E8F5E9"/>
          </w:tcPr>
          <w:p w14:paraId="5ACB0675" w14:textId="77777777" w:rsidR="00B13419" w:rsidRDefault="00D04EA2">
            <w:r>
              <w:t>0.625</w:t>
            </w:r>
          </w:p>
        </w:tc>
        <w:tc>
          <w:tcPr>
            <w:tcW w:w="1440" w:type="dxa"/>
            <w:shd w:val="clear" w:color="auto" w:fill="E8F5E9"/>
          </w:tcPr>
          <w:p w14:paraId="39C3AAB8" w14:textId="77777777" w:rsidR="00B13419" w:rsidRDefault="00D04EA2">
            <w:r>
              <w:t>115/119</w:t>
            </w:r>
          </w:p>
        </w:tc>
      </w:tr>
      <w:tr w:rsidR="00B13419" w14:paraId="1A29A47A" w14:textId="77777777">
        <w:tc>
          <w:tcPr>
            <w:tcW w:w="1440" w:type="dxa"/>
          </w:tcPr>
          <w:p w14:paraId="1C6B737C" w14:textId="77777777" w:rsidR="00B13419" w:rsidRDefault="00D04EA2">
            <w:r>
              <w:t>Combined</w:t>
            </w:r>
          </w:p>
        </w:tc>
        <w:tc>
          <w:tcPr>
            <w:tcW w:w="1440" w:type="dxa"/>
          </w:tcPr>
          <w:p w14:paraId="613A14B1" w14:textId="77777777" w:rsidR="00B13419" w:rsidRDefault="00D04EA2">
            <w:r>
              <w:t>0.9966</w:t>
            </w:r>
          </w:p>
        </w:tc>
        <w:tc>
          <w:tcPr>
            <w:tcW w:w="1440" w:type="dxa"/>
          </w:tcPr>
          <w:p w14:paraId="0C38B06E" w14:textId="77777777" w:rsidR="00B13419" w:rsidRDefault="00D04EA2">
            <w:r>
              <w:t>0.054</w:t>
            </w:r>
          </w:p>
        </w:tc>
        <w:tc>
          <w:tcPr>
            <w:tcW w:w="1440" w:type="dxa"/>
          </w:tcPr>
          <w:p w14:paraId="75D5358A" w14:textId="77777777" w:rsidR="00B13419" w:rsidRDefault="00D04EA2">
            <w:r>
              <w:t>0.992</w:t>
            </w:r>
          </w:p>
        </w:tc>
        <w:tc>
          <w:tcPr>
            <w:tcW w:w="1440" w:type="dxa"/>
          </w:tcPr>
          <w:p w14:paraId="0F73D736" w14:textId="77777777" w:rsidR="00B13419" w:rsidRDefault="00D04EA2">
            <w:r>
              <w:t>0.103</w:t>
            </w:r>
          </w:p>
        </w:tc>
        <w:tc>
          <w:tcPr>
            <w:tcW w:w="1440" w:type="dxa"/>
          </w:tcPr>
          <w:p w14:paraId="6A13F1A1" w14:textId="77777777" w:rsidR="00B13419" w:rsidRDefault="00D04EA2">
            <w:r>
              <w:t>118/119</w:t>
            </w:r>
          </w:p>
        </w:tc>
      </w:tr>
    </w:tbl>
    <w:p w14:paraId="4A97A0E1" w14:textId="77777777" w:rsidR="00B13419" w:rsidRDefault="00B13419"/>
    <w:p w14:paraId="3603B94C" w14:textId="77777777" w:rsidR="00B13419" w:rsidRDefault="00D04EA2">
      <w:pPr>
        <w:jc w:val="center"/>
      </w:pPr>
      <w:r>
        <w:t>Table 5: Class Imbalance Handling Comparison (Safe Features)</w:t>
      </w:r>
    </w:p>
    <w:p w14:paraId="47E85F1E" w14:textId="77777777" w:rsidR="00B13419" w:rsidRDefault="00D04EA2">
      <w:r>
        <w:rPr>
          <w:b/>
        </w:rPr>
        <w:t>Key Findings:</w:t>
      </w:r>
      <w:r>
        <w:rPr>
          <w:b/>
        </w:rPr>
        <w:br/>
      </w:r>
      <w:r>
        <w:t>• Weighted XGBoost achieves the best precision-recall balance: 96.6% recall with 46.2% precision</w:t>
      </w:r>
      <w:r>
        <w:br/>
        <w:t>• SMOTE [2] provides good recall (95.8%) with moderate precision (29.2%)</w:t>
      </w:r>
      <w:r>
        <w:br/>
        <w:t>• The precision-recall trade-off observed aligns with theoretical expectations from [4]</w:t>
      </w:r>
      <w:r>
        <w:br/>
      </w:r>
      <w:r>
        <w:lastRenderedPageBreak/>
        <w:t>• The choice depends on business requirements—cost of missed fraud vs. investigation costs</w:t>
      </w:r>
    </w:p>
    <w:p w14:paraId="3895D8D1" w14:textId="77777777" w:rsidR="00B13419" w:rsidRDefault="00D04EA2">
      <w:pPr>
        <w:pStyle w:val="Heading1"/>
      </w:pPr>
      <w:r>
        <w:t>6. Discussion</w:t>
      </w:r>
    </w:p>
    <w:p w14:paraId="67AB9860" w14:textId="77777777" w:rsidR="00B13419" w:rsidRDefault="00D04EA2">
      <w:pPr>
        <w:pStyle w:val="Heading2"/>
      </w:pPr>
      <w:r>
        <w:t>6.1 Significance of Data Leakage Prevention</w:t>
      </w:r>
    </w:p>
    <w:p w14:paraId="3D017B88" w14:textId="77777777" w:rsidR="00B13419" w:rsidRDefault="00D04EA2">
      <w:r>
        <w:t>The identification and resolution of data leakage represents a critical methodological contribution of this study, addressing concerns raised by Dal Pozzolo et al. [6]. Many published fraud detection studies report near-perfect metrics without adequately examining whether features would be available at prediction time. Our analysis demonstrates that the commonly used full_drain feature essentially encodes the fraud definition, making the classification task trivially easy but practically meaningless.</w:t>
      </w:r>
    </w:p>
    <w:p w14:paraId="7CECF661" w14:textId="77777777" w:rsidR="00B13419" w:rsidRDefault="00D04EA2">
      <w:r>
        <w:t>By restricting our analysis to pre-transaction features, we provide realistic performance benchmarks that practitioners can expect when deploying similar systems. The drop from 99.4% to 74.0% baseline recall represents the true challenge of fraud detection rather than an artificially simplified version.</w:t>
      </w:r>
    </w:p>
    <w:p w14:paraId="29B4EF9C" w14:textId="77777777" w:rsidR="00B13419" w:rsidRDefault="00D04EA2">
      <w:pPr>
        <w:pStyle w:val="Heading2"/>
      </w:pPr>
      <w:r>
        <w:t>6.2 Practical Recommendations</w:t>
      </w:r>
    </w:p>
    <w:p w14:paraId="1D58FDA1" w14:textId="77777777" w:rsidR="00B13419" w:rsidRDefault="00D04EA2">
      <w:r>
        <w:t>Based on our findings and the literature [7][8][12], we recommend the following:</w:t>
      </w:r>
      <w:r>
        <w:br/>
      </w:r>
      <w:r>
        <w:br/>
        <w:t>1. Algorithm Selection: XGBoost is strongly recommended due to its superior performance, consistent with findings in [3][10].</w:t>
      </w:r>
      <w:r>
        <w:br/>
      </w:r>
      <w:r>
        <w:br/>
        <w:t>2. Feature Engineering: Focus on transaction-to-balance ratios as primary fraud indicators, representing genuine predictive signals rather than leaked information.</w:t>
      </w:r>
      <w:r>
        <w:br/>
      </w:r>
      <w:r>
        <w:br/>
        <w:t>3. Imbalance Handling: Use class weighting for the best precision-recall balance, as discussed in [4][16].</w:t>
      </w:r>
      <w:r>
        <w:br/>
      </w:r>
      <w:r>
        <w:br/>
        <w:t>4. Threshold Tuning: Consider lowering the decision threshold from 0.5 to 0.3-0.4 to catch more fraud.</w:t>
      </w:r>
      <w:r>
        <w:br/>
      </w:r>
      <w:r>
        <w:br/>
        <w:t>5. Per</w:t>
      </w:r>
      <w:r>
        <w:t>formance Expectations: Plan for 74-97% recall depending on imbalance handling. Near-perfect metrics likely indicate data leakage [6].</w:t>
      </w:r>
    </w:p>
    <w:p w14:paraId="7A06C7AD" w14:textId="77777777" w:rsidR="00B13419" w:rsidRDefault="00D04EA2">
      <w:pPr>
        <w:pStyle w:val="Heading2"/>
      </w:pPr>
      <w:r>
        <w:t>6.3 Limitations</w:t>
      </w:r>
    </w:p>
    <w:p w14:paraId="71272EE8" w14:textId="77777777" w:rsidR="00B13419" w:rsidRDefault="00D04EA2">
      <w:r>
        <w:t>This study has several limitations:</w:t>
      </w:r>
      <w:r>
        <w:br/>
      </w:r>
      <w:r>
        <w:br/>
        <w:t>• The PaySim dataset is synthetic and may not capture all real-world fraud patterns [1]</w:t>
      </w:r>
      <w:r>
        <w:br/>
        <w:t>• Temporal aspects of fraud evolution (concept drift) were not explicitly modeled [6][12]</w:t>
      </w:r>
      <w:r>
        <w:br/>
        <w:t>• The study focuses on transaction-level features without account-level behavioral patterns</w:t>
      </w:r>
      <w:r>
        <w:br/>
        <w:t>• Computational constraints required sampling, which may affect some metric estimates</w:t>
      </w:r>
    </w:p>
    <w:p w14:paraId="073F6C40" w14:textId="77777777" w:rsidR="00B13419" w:rsidRDefault="00D04EA2">
      <w:pPr>
        <w:pStyle w:val="Heading1"/>
      </w:pPr>
      <w:r>
        <w:lastRenderedPageBreak/>
        <w:t>7. Conclusion</w:t>
      </w:r>
    </w:p>
    <w:p w14:paraId="2728915E" w14:textId="77777777" w:rsidR="00B13419" w:rsidRDefault="00D04EA2">
      <w:r>
        <w:t>This study demonstrates both the promise and challenges of machine learning for fraud detection. Our analysis yielded several important findings:</w:t>
      </w:r>
      <w:r>
        <w:br/>
      </w:r>
      <w:r>
        <w:br/>
      </w:r>
      <w:r>
        <w:rPr>
          <w:b/>
        </w:rPr>
        <w:t xml:space="preserve">Research Question 1: </w:t>
      </w:r>
      <w:r>
        <w:t>XGBoost achieved the highest ROC-AUC (0.9999) using safe features, consistent with literature findings [3][10].</w:t>
      </w:r>
      <w:r>
        <w:br/>
      </w:r>
      <w:r>
        <w:br/>
      </w:r>
      <w:r>
        <w:rPr>
          <w:b/>
        </w:rPr>
        <w:t xml:space="preserve">Research Question 2: </w:t>
      </w:r>
      <w:r>
        <w:t>The ratio of transaction amount to sender's balance emerged as the dominant predictive feature (89.4% importance).</w:t>
      </w:r>
      <w:r>
        <w:br/>
      </w:r>
      <w:r>
        <w:br/>
      </w:r>
      <w:r>
        <w:rPr>
          <w:b/>
        </w:rPr>
        <w:t xml:space="preserve">Research Question 3: </w:t>
      </w:r>
      <w:r>
        <w:t>Weighted XGBoost provided the best balance, achieving 96.6% recall with 46.2% precision.</w:t>
      </w:r>
      <w:r>
        <w:br/>
      </w:r>
      <w:r>
        <w:br/>
      </w:r>
      <w:r>
        <w:rPr>
          <w:b/>
        </w:rPr>
        <w:t xml:space="preserve">Critical Contribution: </w:t>
      </w:r>
      <w:r>
        <w:t>By identifying and preventing data leakage [6], this study provides realistic benchmarks:</w:t>
      </w:r>
      <w:r>
        <w:br/>
        <w:t>• Realistic Rec</w:t>
      </w:r>
      <w:r>
        <w:t>all: 74-97%</w:t>
      </w:r>
      <w:r>
        <w:br/>
        <w:t>• Realistic Precision: 29-94%</w:t>
      </w:r>
      <w:r>
        <w:br/>
        <w:t>• Realistic AUC: 0.9999</w:t>
      </w:r>
      <w:r>
        <w:br/>
      </w:r>
      <w:r>
        <w:br/>
        <w:t>Future work should explore temporal validation, concept drift detection [12], and real-time deployment strategies.</w:t>
      </w:r>
    </w:p>
    <w:p w14:paraId="5A5D8CE0" w14:textId="77777777" w:rsidR="00B13419" w:rsidRDefault="00D04EA2">
      <w:pPr>
        <w:pStyle w:val="Heading1"/>
      </w:pPr>
      <w:r>
        <w:t>References</w:t>
      </w:r>
    </w:p>
    <w:p w14:paraId="51F26363" w14:textId="77777777" w:rsidR="00B13419" w:rsidRDefault="00D04EA2">
      <w:pPr>
        <w:spacing w:after="120"/>
      </w:pPr>
      <w:r>
        <w:t>[1] Lopez-Rojas, E.A., Elmir, A., &amp; Axelsson, S. (2016). PaySim: A financial mobile money simulator for fraud detection. In 28th European Modeling and Simulation Symposium (EMSS), pp. 249-255.</w:t>
      </w:r>
    </w:p>
    <w:p w14:paraId="5ADBAA06" w14:textId="77777777" w:rsidR="00B13419" w:rsidRDefault="00D04EA2">
      <w:pPr>
        <w:spacing w:after="120"/>
      </w:pPr>
      <w:r>
        <w:t>[2] Chawla, N.V., Bowyer, K.W., Hall, L.O., &amp; Kegelmeyer, W.P. (2002). SMOTE: Synthetic Minority Over-sampling Technique. Journal of Artificial Intelligence Research, 16, 321-357.</w:t>
      </w:r>
    </w:p>
    <w:p w14:paraId="381698F3" w14:textId="77777777" w:rsidR="00B13419" w:rsidRDefault="00D04EA2">
      <w:pPr>
        <w:spacing w:after="120"/>
      </w:pPr>
      <w:r>
        <w:t>[3] Chen, T., &amp; Guestrin, C. (2016). XGBoost: A Scalable Tree Boosting System. In Proceedings of the 22nd ACM SIGKDD International Conference on Knowledge Discovery and Data Mining, pp. 785-794.</w:t>
      </w:r>
    </w:p>
    <w:p w14:paraId="55F663EA" w14:textId="77777777" w:rsidR="00B13419" w:rsidRDefault="00D04EA2">
      <w:pPr>
        <w:spacing w:after="120"/>
      </w:pPr>
      <w:r>
        <w:t>[4] He, H., &amp; Garcia, E.A. (2009). Learning from Imbalanced Data. IEEE Transactions on Knowledge and Data Engineering, 21(9), 1263-1284.</w:t>
      </w:r>
    </w:p>
    <w:p w14:paraId="6863E657" w14:textId="77777777" w:rsidR="00B13419" w:rsidRDefault="00D04EA2">
      <w:pPr>
        <w:spacing w:after="120"/>
      </w:pPr>
      <w:r>
        <w:t>[5] Rubaidi, A., Mokhtar, S.A., &amp; Sidi, F. (2020). A Systematic Literature Review on Credit Card Fraud Detection. In 2020 8th International Conference on Information Technology and Multimedia (ICIMU), pp. 364-369.</w:t>
      </w:r>
    </w:p>
    <w:p w14:paraId="5B888BBE" w14:textId="77777777" w:rsidR="00B13419" w:rsidRDefault="00D04EA2">
      <w:pPr>
        <w:spacing w:after="120"/>
      </w:pPr>
      <w:r>
        <w:t>[6] Dal Pozzolo, A., Caelen, O., Le Borgne, Y.A., Waterschoot, S., &amp; Bontempi, G. (2014). Learned lessons in credit card fraud detection from a practitioner perspective. Expert Systems with Applications, 41(10), 4915-4928.</w:t>
      </w:r>
    </w:p>
    <w:p w14:paraId="2065E6B2" w14:textId="77777777" w:rsidR="00B13419" w:rsidRDefault="00D04EA2">
      <w:pPr>
        <w:spacing w:after="120"/>
      </w:pPr>
      <w:r>
        <w:lastRenderedPageBreak/>
        <w:t>[7] Dal Pozzolo, A., Boracchi, G., Caelen, O., Alippi, C., &amp; Bontempi, G. (2018). Credit Card Fraud Detection: A Realistic Modeling and a Novel Learning Strategy. IEEE TNNLS, 29(8), 3784-3797.</w:t>
      </w:r>
    </w:p>
    <w:p w14:paraId="004FF902" w14:textId="77777777" w:rsidR="00B13419" w:rsidRDefault="00D04EA2">
      <w:pPr>
        <w:spacing w:after="120"/>
      </w:pPr>
      <w:r>
        <w:t>[8] Phua, C., Lee, V., Smith, K., &amp; Gayler, R. (2010). A Comprehensive Survey of Data Mining-based Fraud Detection Research. arXiv preprint arXiv:1009.6119.</w:t>
      </w:r>
    </w:p>
    <w:p w14:paraId="17107A00" w14:textId="77777777" w:rsidR="00B13419" w:rsidRDefault="00D04EA2">
      <w:pPr>
        <w:spacing w:after="120"/>
      </w:pPr>
      <w:r>
        <w:t>[9] Sailusha, R., Gnaneswar, V., Ramesh, R., &amp; Rao, G.R. (2020). Credit Card Fraud Detection Using Machine Learning. In 2020 4th ICICCS, pp. 1264-1270.</w:t>
      </w:r>
    </w:p>
    <w:p w14:paraId="6E251549" w14:textId="77777777" w:rsidR="00B13419" w:rsidRDefault="00D04EA2">
      <w:pPr>
        <w:spacing w:after="120"/>
      </w:pPr>
      <w:r>
        <w:t>[10] Bhattacharyya, S., Jha, S., Tharakunnel, K., &amp; Westland, J.C. (2011). Data mining for credit card fraud: A comparative study. Decision Support Systems, 50(3), 602-613.</w:t>
      </w:r>
    </w:p>
    <w:p w14:paraId="1FAE7E13" w14:textId="77777777" w:rsidR="00B13419" w:rsidRDefault="00D04EA2">
      <w:pPr>
        <w:spacing w:after="120"/>
      </w:pPr>
      <w:r>
        <w:t>[11] Breiman, L. (2001). Random Forests. Machine Learning, 45(1), 5-32.</w:t>
      </w:r>
    </w:p>
    <w:p w14:paraId="042761D1" w14:textId="77777777" w:rsidR="00B13419" w:rsidRDefault="00D04EA2">
      <w:pPr>
        <w:spacing w:after="120"/>
      </w:pPr>
      <w:r>
        <w:t>[12] Dornadula, V.N., &amp; Geetha, S. (2019). Credit Card Fraud Detection using Machine Learning Algorithms. Procedia Computer Science, 165, 631-641.</w:t>
      </w:r>
    </w:p>
    <w:p w14:paraId="75E04A44" w14:textId="77777777" w:rsidR="00B13419" w:rsidRDefault="00D04EA2">
      <w:pPr>
        <w:spacing w:after="120"/>
      </w:pPr>
      <w:r>
        <w:t>[13] Prusti, D., &amp; Rath, S.K. (2019). Fraudulent Transaction Detection in Credit Card by Applying Ensemble Machine Learning Techniques. In 2019 10th ICCCNT, pp. 1-6.</w:t>
      </w:r>
    </w:p>
    <w:p w14:paraId="388E0D83" w14:textId="77777777" w:rsidR="00B13419" w:rsidRDefault="00D04EA2">
      <w:pPr>
        <w:spacing w:after="120"/>
      </w:pPr>
      <w:r>
        <w:t>[14] Awoyemi, J.O., Adetunmbi, A.O., &amp; Oluwadare, S.A. (2017). Credit card fraud detection using machine learning techniques: A comparative analysis. In 2017 ICCNI, pp. 1-9.</w:t>
      </w:r>
    </w:p>
    <w:p w14:paraId="3CA92957" w14:textId="77777777" w:rsidR="00B13419" w:rsidRDefault="00D04EA2">
      <w:pPr>
        <w:spacing w:after="120"/>
      </w:pPr>
      <w:r>
        <w:t>[15] Pedregosa, F., et al. (2011). Scikit-learn: Machine Learning in Python. Journal of Machine Learning Research, 12, 2825-2830.</w:t>
      </w:r>
    </w:p>
    <w:p w14:paraId="40A3C4C6" w14:textId="77777777" w:rsidR="00B13419" w:rsidRDefault="00D04EA2">
      <w:pPr>
        <w:spacing w:after="120"/>
      </w:pPr>
      <w:r>
        <w:t>[16] Lemaitre, G., Nogueira, F., &amp; Aridas, C.K. (2017). Imbalanced-learn: A Python Toolbox to Tackle the Curse of Imbalanced Datasets. JMLR, 18(17), 1-5.</w:t>
      </w:r>
    </w:p>
    <w:sectPr w:rsidR="00B134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7765">
    <w:abstractNumId w:val="8"/>
  </w:num>
  <w:num w:numId="2" w16cid:durableId="673537502">
    <w:abstractNumId w:val="6"/>
  </w:num>
  <w:num w:numId="3" w16cid:durableId="1434588328">
    <w:abstractNumId w:val="5"/>
  </w:num>
  <w:num w:numId="4" w16cid:durableId="446702951">
    <w:abstractNumId w:val="4"/>
  </w:num>
  <w:num w:numId="5" w16cid:durableId="833881883">
    <w:abstractNumId w:val="7"/>
  </w:num>
  <w:num w:numId="6" w16cid:durableId="1464736708">
    <w:abstractNumId w:val="3"/>
  </w:num>
  <w:num w:numId="7" w16cid:durableId="1404599814">
    <w:abstractNumId w:val="2"/>
  </w:num>
  <w:num w:numId="8" w16cid:durableId="512914555">
    <w:abstractNumId w:val="1"/>
  </w:num>
  <w:num w:numId="9" w16cid:durableId="141631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CB2"/>
    <w:rsid w:val="0029639D"/>
    <w:rsid w:val="00326F90"/>
    <w:rsid w:val="009B415B"/>
    <w:rsid w:val="00AA1D8D"/>
    <w:rsid w:val="00B13419"/>
    <w:rsid w:val="00B47730"/>
    <w:rsid w:val="00CB0664"/>
    <w:rsid w:val="00D04E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798AF"/>
  <w14:defaultImageDpi w14:val="300"/>
  <w15:docId w15:val="{72F57320-0F98-4724-A0BA-BCA43F01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3095</Words>
  <Characters>17643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2</cp:revision>
  <dcterms:created xsi:type="dcterms:W3CDTF">2013-12-23T23:15:00Z</dcterms:created>
  <dcterms:modified xsi:type="dcterms:W3CDTF">2026-04-08T10:52:00Z</dcterms:modified>
  <cp:category/>
</cp:coreProperties>
</file>