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439D4" w:rsidRDefault="002439D4" w14:paraId="672A6659" wp14:textId="77777777"/>
    <w:p xmlns:wp14="http://schemas.microsoft.com/office/word/2010/wordml" w:rsidR="002439D4" w:rsidRDefault="000F6134" w14:paraId="7A37A15A" wp14:textId="77777777">
      <w:pPr>
        <w:rPr>
          <w:b/>
          <w:bCs/>
          <w:u w:val="single"/>
        </w:rPr>
      </w:pPr>
      <w:r>
        <w:rPr>
          <w:b/>
          <w:bCs/>
          <w:u w:val="single"/>
        </w:rPr>
        <w:t>About the Company</w:t>
      </w:r>
    </w:p>
    <w:p xmlns:wp14="http://schemas.microsoft.com/office/word/2010/wordml" w:rsidR="002439D4" w:rsidRDefault="000F6134" w14:paraId="23C98A48" wp14:textId="77777777">
      <w:r w:rsidRPr="4FBB191E" w:rsidR="000F6134">
        <w:rPr>
          <w:lang w:val="en-US"/>
        </w:rPr>
        <w:t>CERTIFY Health (“CERTIFY” or the “Company”) is a leading healthcare technology company that streamlines and unifies patient experience, practice and patient management, revenue cycle management and billing, and interoperability across all major electronic health record systems and laboratories</w:t>
      </w:r>
      <w:r w:rsidRPr="4FBB191E" w:rsidR="000F6134">
        <w:rPr>
          <w:lang w:val="en-US"/>
        </w:rPr>
        <w:t xml:space="preserve">.  </w:t>
      </w:r>
      <w:r w:rsidRPr="4FBB191E" w:rsidR="000F6134">
        <w:rPr>
          <w:lang w:val="en-US"/>
        </w:rPr>
        <w:t xml:space="preserve">By connecting </w:t>
      </w:r>
      <w:r w:rsidRPr="4FBB191E" w:rsidR="000F6134">
        <w:rPr>
          <w:b w:val="1"/>
          <w:bCs w:val="1"/>
          <w:lang w:val="en-US"/>
        </w:rPr>
        <w:t>patient</w:t>
      </w:r>
      <w:r w:rsidRPr="4FBB191E" w:rsidR="000F6134">
        <w:rPr>
          <w:lang w:val="en-US"/>
        </w:rPr>
        <w:t xml:space="preserve"> experience, </w:t>
      </w:r>
      <w:r w:rsidRPr="4FBB191E" w:rsidR="000F6134">
        <w:rPr>
          <w:b w:val="1"/>
          <w:bCs w:val="1"/>
          <w:lang w:val="en-US"/>
        </w:rPr>
        <w:t>practice</w:t>
      </w:r>
      <w:r w:rsidRPr="4FBB191E" w:rsidR="000F6134">
        <w:rPr>
          <w:lang w:val="en-US"/>
        </w:rPr>
        <w:t xml:space="preserve"> operations, and </w:t>
      </w:r>
      <w:r w:rsidRPr="4FBB191E" w:rsidR="000F6134">
        <w:rPr>
          <w:b w:val="1"/>
          <w:bCs w:val="1"/>
          <w:lang w:val="en-US"/>
        </w:rPr>
        <w:t xml:space="preserve">payer </w:t>
      </w:r>
      <w:r w:rsidRPr="4FBB191E" w:rsidR="000F6134">
        <w:rPr>
          <w:lang w:val="en-US"/>
        </w:rPr>
        <w:t>processes on a singular platform, CERTIFY helps hospitals, clinics, health systems, and multi-site enterprises run more efficiently, increase practice revenue, and improve patient satisfaction.</w:t>
      </w:r>
    </w:p>
    <w:p xmlns:wp14="http://schemas.microsoft.com/office/word/2010/wordml" w:rsidR="002439D4" w:rsidRDefault="000F6134" w14:paraId="0D872B6C" wp14:textId="77777777">
      <w:r>
        <w:t>For more information, visit www.certifyhealth.com.</w:t>
      </w:r>
    </w:p>
    <w:p xmlns:wp14="http://schemas.microsoft.com/office/word/2010/wordml" w:rsidR="002439D4" w:rsidRDefault="002439D4" w14:paraId="0A37501D" wp14:textId="77777777"/>
    <w:p xmlns:wp14="http://schemas.microsoft.com/office/word/2010/wordml" w:rsidR="002439D4" w:rsidRDefault="000F6134" w14:paraId="2E0A6F91" wp14:textId="77777777">
      <w:pPr>
        <w:rPr>
          <w:b/>
          <w:bCs/>
          <w:u w:val="single"/>
        </w:rPr>
      </w:pPr>
      <w:r>
        <w:rPr>
          <w:b/>
          <w:bCs/>
          <w:u w:val="single"/>
        </w:rPr>
        <w:t>Background</w:t>
      </w:r>
    </w:p>
    <w:p xmlns:wp14="http://schemas.microsoft.com/office/word/2010/wordml" w:rsidR="002439D4" w:rsidRDefault="000F6134" w14:paraId="35FE2185" wp14:textId="77777777">
      <w:r w:rsidRPr="4FBB191E" w:rsidR="000F6134">
        <w:rPr>
          <w:lang w:val="en-US"/>
        </w:rPr>
        <w:t xml:space="preserve">Earlier this year, CERTIFY Health secured a Series A equity investment from growth equity firm ABS Capital Partners.  </w:t>
      </w:r>
      <w:r w:rsidRPr="4FBB191E" w:rsidR="000F6134">
        <w:rPr>
          <w:lang w:val="en-US"/>
        </w:rPr>
        <w:t>The investment from, and partnership with, ABS Capital will support the continued advancement of CERTIFY’s technology platform as well as broaden the Company’s market reach.</w:t>
      </w:r>
      <w:r w:rsidRPr="4FBB191E" w:rsidR="000F6134">
        <w:rPr>
          <w:lang w:val="en-US"/>
        </w:rPr>
        <w:t xml:space="preserve">  CERTIFY intends to expand its customer base in the middle market – an area historically untapped and less familiar in terms of the competitive landscape.</w:t>
      </w:r>
    </w:p>
    <w:p xmlns:wp14="http://schemas.microsoft.com/office/word/2010/wordml" w:rsidR="002439D4" w:rsidRDefault="002439D4" w14:paraId="5DAB6C7B" wp14:textId="77777777"/>
    <w:p xmlns:wp14="http://schemas.microsoft.com/office/word/2010/wordml" w:rsidR="002439D4" w:rsidRDefault="000F6134" w14:paraId="6B8FA89F" wp14:textId="77777777">
      <w:r w:rsidRPr="4FBB191E" w:rsidR="000F6134">
        <w:rPr>
          <w:lang w:val="en-US"/>
        </w:rPr>
        <w:t>CERTIFY is seeking student partners to perform phase 1 of a (potential) two phase project</w:t>
      </w:r>
      <w:r w:rsidRPr="4FBB191E" w:rsidR="000F6134">
        <w:rPr>
          <w:lang w:val="en-US"/>
        </w:rPr>
        <w:t xml:space="preserve">.  </w:t>
      </w:r>
      <w:r w:rsidRPr="4FBB191E" w:rsidR="000F6134">
        <w:rPr>
          <w:lang w:val="en-US"/>
        </w:rPr>
        <w:t xml:space="preserve">Phase 1 is rooted in Market and Competitor Research and Data </w:t>
      </w:r>
      <w:r w:rsidRPr="4FBB191E" w:rsidR="000F6134">
        <w:rPr>
          <w:lang w:val="en-US"/>
        </w:rPr>
        <w:t>Analysis;</w:t>
      </w:r>
      <w:r w:rsidRPr="4FBB191E" w:rsidR="000F6134">
        <w:rPr>
          <w:lang w:val="en-US"/>
        </w:rPr>
        <w:t xml:space="preserve"> while Phase 2 (</w:t>
      </w:r>
      <w:r w:rsidRPr="4FBB191E" w:rsidR="000F6134">
        <w:rPr>
          <w:lang w:val="en-US"/>
        </w:rPr>
        <w:t>most likely a</w:t>
      </w:r>
      <w:r w:rsidRPr="4FBB191E" w:rsidR="000F6134">
        <w:rPr>
          <w:lang w:val="en-US"/>
        </w:rPr>
        <w:t xml:space="preserve"> continuation into the Summer Clinics) will be Automating Data Collection and Analysis</w:t>
      </w:r>
      <w:r w:rsidRPr="4FBB191E" w:rsidR="000F6134">
        <w:rPr>
          <w:lang w:val="en-US"/>
        </w:rPr>
        <w:t xml:space="preserve">.  </w:t>
      </w:r>
      <w:r w:rsidRPr="4FBB191E" w:rsidR="000F6134">
        <w:rPr>
          <w:lang w:val="en-US"/>
        </w:rPr>
        <w:t xml:space="preserve">It is important to keep in mind that Phase 1 will set the stage for Phase 2, and thus the template created as part of phase 1 needs to ensure consistent data gathering in perpetuity with the potential to </w:t>
      </w:r>
      <w:r w:rsidRPr="4FBB191E" w:rsidR="000F6134">
        <w:rPr>
          <w:lang w:val="en-US"/>
        </w:rPr>
        <w:t>ultimately apply</w:t>
      </w:r>
      <w:r w:rsidRPr="4FBB191E" w:rsidR="000F6134">
        <w:rPr>
          <w:lang w:val="en-US"/>
        </w:rPr>
        <w:t xml:space="preserve"> an agent to</w:t>
      </w:r>
      <w:r w:rsidRPr="4FBB191E" w:rsidR="000F6134">
        <w:rPr>
          <w:lang w:val="en-US"/>
        </w:rPr>
        <w:t xml:space="preserve"> automate the data collection process.</w:t>
      </w:r>
    </w:p>
    <w:p xmlns:wp14="http://schemas.microsoft.com/office/word/2010/wordml" w:rsidR="002439D4" w:rsidRDefault="002439D4" w14:paraId="02EB378F" wp14:textId="77777777"/>
    <w:p xmlns:wp14="http://schemas.microsoft.com/office/word/2010/wordml" w:rsidR="002439D4" w:rsidRDefault="000F6134" w14:paraId="33893968" wp14:textId="77777777">
      <w:r w:rsidRPr="4FBB191E" w:rsidR="000F6134">
        <w:rPr>
          <w:lang w:val="en-US"/>
        </w:rPr>
        <w:t>Both phases of the project will include engagement with the executive team at CERTIFY, as well as the investment team from ABS Capital Partners.</w:t>
      </w:r>
      <w:r w:rsidRPr="4FBB191E" w:rsidR="000F6134">
        <w:rPr>
          <w:lang w:val="en-US"/>
        </w:rPr>
        <w:t xml:space="preserve">  The project also </w:t>
      </w:r>
      <w:r w:rsidRPr="4FBB191E" w:rsidR="000F6134">
        <w:rPr>
          <w:lang w:val="en-US"/>
        </w:rPr>
        <w:t>provides</w:t>
      </w:r>
      <w:r w:rsidRPr="4FBB191E" w:rsidR="000F6134">
        <w:rPr>
          <w:lang w:val="en-US"/>
        </w:rPr>
        <w:t xml:space="preserve"> an opportunity to better understand what it is like to work for a PE-backed portfolio company by helping to support the executive team with the execution of strategic initiatives that will drive growth and create value for investors. </w:t>
      </w:r>
    </w:p>
    <w:p xmlns:wp14="http://schemas.microsoft.com/office/word/2010/wordml" w:rsidR="002439D4" w:rsidRDefault="000F6134" w14:paraId="29D6B04F" wp14:textId="77777777">
      <w:r>
        <w:t xml:space="preserve"> </w:t>
      </w:r>
    </w:p>
    <w:p xmlns:wp14="http://schemas.microsoft.com/office/word/2010/wordml" w:rsidR="002439D4" w:rsidRDefault="000F6134" w14:paraId="1C916E39" wp14:textId="77777777">
      <w:pPr>
        <w:rPr>
          <w:b/>
          <w:bCs/>
          <w:u w:val="single"/>
        </w:rPr>
      </w:pPr>
      <w:r>
        <w:rPr>
          <w:b/>
          <w:bCs/>
          <w:u w:val="single"/>
        </w:rPr>
        <w:t>Project Scope – Phase 1</w:t>
      </w:r>
    </w:p>
    <w:p xmlns:wp14="http://schemas.microsoft.com/office/word/2010/wordml" w:rsidR="002439D4" w:rsidP="4FBB191E" w:rsidRDefault="000F6134" w14:paraId="72AF1D64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BB191E" w:rsidR="000F6134">
        <w:rPr>
          <w:color w:val="000000" w:themeColor="text1" w:themeTint="FF" w:themeShade="FF"/>
          <w:lang w:val="en-US"/>
        </w:rPr>
        <w:t xml:space="preserve">Gain understanding of CERTIFY Health’s current markets, product offerings, customers, and business </w:t>
      </w:r>
      <w:r w:rsidRPr="4FBB191E" w:rsidR="000F6134">
        <w:rPr>
          <w:color w:val="000000" w:themeColor="text1" w:themeTint="FF" w:themeShade="FF"/>
          <w:lang w:val="en-US"/>
        </w:rPr>
        <w:t>model</w:t>
      </w:r>
      <w:r w:rsidRPr="4FBB191E" w:rsidR="000F6134">
        <w:rPr>
          <w:color w:val="000000" w:themeColor="text1" w:themeTint="FF" w:themeShade="FF"/>
          <w:lang w:val="en-US"/>
        </w:rPr>
        <w:t xml:space="preserve">.  </w:t>
      </w:r>
      <w:r w:rsidRPr="4FBB191E" w:rsidR="000F6134">
        <w:rPr>
          <w:color w:val="000000" w:themeColor="text1" w:themeTint="FF" w:themeShade="FF"/>
          <w:lang w:val="en-US"/>
        </w:rPr>
        <w:t>In collaboration with CERTIFY, work to:</w:t>
      </w:r>
    </w:p>
    <w:p xmlns:wp14="http://schemas.microsoft.com/office/word/2010/wordml" w:rsidR="002439D4" w:rsidP="4FBB191E" w:rsidRDefault="000F6134" w14:paraId="0BBF7AD1" wp14:textId="77777777">
      <w:pPr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BB191E" w:rsidR="000F6134">
        <w:rPr>
          <w:color w:val="000000" w:themeColor="text1" w:themeTint="FF" w:themeShade="FF"/>
          <w:lang w:val="en-US"/>
        </w:rPr>
        <w:t xml:space="preserve">Define the “middle market” by revenue, practice size, region, </w:t>
      </w:r>
      <w:r w:rsidRPr="4FBB191E" w:rsidR="000F6134">
        <w:rPr>
          <w:color w:val="000000" w:themeColor="text1" w:themeTint="FF" w:themeShade="FF"/>
          <w:lang w:val="en-US"/>
        </w:rPr>
        <w:t>etc</w:t>
      </w:r>
      <w:r w:rsidRPr="4FBB191E" w:rsidR="000F6134">
        <w:rPr>
          <w:color w:val="000000" w:themeColor="text1" w:themeTint="FF" w:themeShade="FF"/>
          <w:lang w:val="en-US"/>
        </w:rPr>
        <w:t>;</w:t>
      </w:r>
    </w:p>
    <w:p xmlns:wp14="http://schemas.microsoft.com/office/word/2010/wordml" w:rsidR="002439D4" w:rsidP="4FBB191E" w:rsidRDefault="000F6134" w14:paraId="54E8A977" wp14:textId="77777777">
      <w:pPr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BB191E" w:rsidR="000F6134">
        <w:rPr>
          <w:color w:val="000000" w:themeColor="text1" w:themeTint="FF" w:themeShade="FF"/>
          <w:lang w:val="en-US"/>
        </w:rPr>
        <w:t>Develop hypotheses around growth drivers, adoption barriers, key segments (</w:t>
      </w:r>
      <w:r w:rsidRPr="4FBB191E" w:rsidR="000F6134">
        <w:rPr>
          <w:color w:val="000000" w:themeColor="text1" w:themeTint="FF" w:themeShade="FF"/>
          <w:lang w:val="en-US"/>
        </w:rPr>
        <w:t>ie</w:t>
      </w:r>
      <w:r w:rsidRPr="4FBB191E" w:rsidR="000F6134">
        <w:rPr>
          <w:color w:val="000000" w:themeColor="text1" w:themeTint="FF" w:themeShade="FF"/>
          <w:lang w:val="en-US"/>
        </w:rPr>
        <w:t>. outpatient clinics, behavioral health, specialty practices)</w:t>
      </w:r>
    </w:p>
    <w:p xmlns:wp14="http://schemas.microsoft.com/office/word/2010/wordml" w:rsidR="002439D4" w:rsidP="4FBB191E" w:rsidRDefault="000F6134" w14:paraId="0843DF8D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BB191E" w:rsidR="000F6134">
        <w:rPr>
          <w:color w:val="000000" w:themeColor="text1" w:themeTint="FF" w:themeShade="FF"/>
          <w:lang w:val="en-US"/>
        </w:rPr>
        <w:t>Determine</w:t>
      </w:r>
      <w:r w:rsidRPr="4FBB191E" w:rsidR="000F6134">
        <w:rPr>
          <w:color w:val="000000" w:themeColor="text1" w:themeTint="FF" w:themeShade="FF"/>
          <w:lang w:val="en-US"/>
        </w:rPr>
        <w:t xml:space="preserve"> data/metrics to collect and KPIs to analyze, including but not limited to:</w:t>
      </w:r>
    </w:p>
    <w:tbl>
      <w:tblPr>
        <w:tblStyle w:val="a"/>
        <w:tblW w:w="7910" w:type="dxa"/>
        <w:tblInd w:w="1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971"/>
        <w:gridCol w:w="3939"/>
      </w:tblGrid>
      <w:tr xmlns:wp14="http://schemas.microsoft.com/office/word/2010/wordml" w:rsidR="002439D4" w14:paraId="21848DC2" wp14:textId="77777777">
        <w:tc>
          <w:tcPr>
            <w:tcW w:w="3971" w:type="dxa"/>
          </w:tcPr>
          <w:p w:rsidR="002439D4" w:rsidRDefault="000F6134" w14:paraId="686A20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3939" w:type="dxa"/>
          </w:tcPr>
          <w:p w:rsidR="002439D4" w:rsidRDefault="000F6134" w14:paraId="682FAB5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KPIs</w:t>
            </w:r>
          </w:p>
        </w:tc>
      </w:tr>
      <w:tr xmlns:wp14="http://schemas.microsoft.com/office/word/2010/wordml" w:rsidR="002439D4" w14:paraId="3584DB59" wp14:textId="77777777">
        <w:tc>
          <w:tcPr>
            <w:tcW w:w="3971" w:type="dxa"/>
          </w:tcPr>
          <w:p w:rsidR="002439D4" w:rsidRDefault="000F6134" w14:paraId="2673FA1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Market/Macro data</w:t>
            </w:r>
          </w:p>
        </w:tc>
        <w:tc>
          <w:tcPr>
            <w:tcW w:w="3939" w:type="dxa"/>
          </w:tcPr>
          <w:p w:rsidR="002439D4" w:rsidRDefault="000F6134" w14:paraId="2EC2413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Market penetration</w:t>
            </w:r>
          </w:p>
        </w:tc>
      </w:tr>
      <w:tr xmlns:wp14="http://schemas.microsoft.com/office/word/2010/wordml" w:rsidR="002439D4" w14:paraId="4D448EB4" wp14:textId="77777777">
        <w:tc>
          <w:tcPr>
            <w:tcW w:w="3971" w:type="dxa"/>
          </w:tcPr>
          <w:p w:rsidR="002439D4" w:rsidRDefault="000F6134" w14:paraId="1D6628F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Competitor Products/Features</w:t>
            </w:r>
          </w:p>
        </w:tc>
        <w:tc>
          <w:tcPr>
            <w:tcW w:w="3939" w:type="dxa"/>
          </w:tcPr>
          <w:p w:rsidR="002439D4" w:rsidRDefault="000F6134" w14:paraId="0CF67AE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Annual Recurring Revenue/Average Contract Value (ACV)</w:t>
            </w:r>
          </w:p>
        </w:tc>
      </w:tr>
      <w:tr xmlns:wp14="http://schemas.microsoft.com/office/word/2010/wordml" w:rsidR="002439D4" w14:paraId="0432CBAE" wp14:textId="77777777">
        <w:tc>
          <w:tcPr>
            <w:tcW w:w="3971" w:type="dxa"/>
          </w:tcPr>
          <w:p w:rsidR="002439D4" w:rsidRDefault="000F6134" w14:paraId="05F4DB5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Pricing/Contract models</w:t>
            </w:r>
          </w:p>
        </w:tc>
        <w:tc>
          <w:tcPr>
            <w:tcW w:w="3939" w:type="dxa"/>
          </w:tcPr>
          <w:p w:rsidR="002439D4" w:rsidRDefault="000F6134" w14:paraId="3C4EABE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Growth / Churn rates</w:t>
            </w:r>
          </w:p>
        </w:tc>
      </w:tr>
      <w:tr xmlns:wp14="http://schemas.microsoft.com/office/word/2010/wordml" w:rsidR="002439D4" w14:paraId="6A591265" wp14:textId="77777777">
        <w:tc>
          <w:tcPr>
            <w:tcW w:w="3971" w:type="dxa"/>
          </w:tcPr>
          <w:p w:rsidR="002439D4" w:rsidRDefault="000F6134" w14:paraId="1F58398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Funding Rounds/Valuations</w:t>
            </w:r>
          </w:p>
        </w:tc>
        <w:tc>
          <w:tcPr>
            <w:tcW w:w="3939" w:type="dxa"/>
          </w:tcPr>
          <w:p w:rsidR="002439D4" w:rsidRDefault="000F6134" w14:paraId="2C2CD03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Customer Acquisition Costs (CAC)</w:t>
            </w:r>
          </w:p>
        </w:tc>
      </w:tr>
    </w:tbl>
    <w:p xmlns:wp14="http://schemas.microsoft.com/office/word/2010/wordml" w:rsidR="002439D4" w:rsidRDefault="002439D4" w14:paraId="6A05A809" wp14:textId="77777777"/>
    <w:p xmlns:wp14="http://schemas.microsoft.com/office/word/2010/wordml" w:rsidR="002439D4" w:rsidRDefault="000F6134" w14:paraId="7349A4B5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Map competitive landscape and benchmark featured offerings, by:</w:t>
      </w:r>
    </w:p>
    <w:p xmlns:wp14="http://schemas.microsoft.com/office/word/2010/wordml" w:rsidR="002439D4" w:rsidP="4FBB191E" w:rsidRDefault="000F6134" w14:paraId="1DBA6E22" wp14:textId="77777777">
      <w:pPr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BB191E" w:rsidR="000F6134">
        <w:rPr>
          <w:color w:val="000000" w:themeColor="text1" w:themeTint="FF" w:themeShade="FF"/>
          <w:lang w:val="en-US"/>
        </w:rPr>
        <w:t>Identifying direct and adjacent competitors and extracting product features, pricing models, differentiators, etc.</w:t>
      </w:r>
    </w:p>
    <w:p xmlns:wp14="http://schemas.microsoft.com/office/word/2010/wordml" w:rsidR="002439D4" w:rsidP="4FBB191E" w:rsidRDefault="000F6134" w14:paraId="2FEB8CAB" wp14:textId="77777777">
      <w:pPr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BB191E" w:rsidR="000F6134">
        <w:rPr>
          <w:color w:val="000000" w:themeColor="text1" w:themeTint="FF" w:themeShade="FF"/>
          <w:lang w:val="en-US"/>
        </w:rPr>
        <w:t xml:space="preserve">Building a competitor matrix by gathering quantitative data (market shares, funding, clients) and then </w:t>
      </w:r>
      <w:r w:rsidRPr="4FBB191E" w:rsidR="000F6134">
        <w:rPr>
          <w:color w:val="000000" w:themeColor="text1" w:themeTint="FF" w:themeShade="FF"/>
          <w:lang w:val="en-US"/>
        </w:rPr>
        <w:t>validating</w:t>
      </w:r>
      <w:r w:rsidRPr="4FBB191E" w:rsidR="000F6134">
        <w:rPr>
          <w:color w:val="000000" w:themeColor="text1" w:themeTint="FF" w:themeShade="FF"/>
          <w:lang w:val="en-US"/>
        </w:rPr>
        <w:t xml:space="preserve"> with qualitative sources (interviews, analyst commentary)</w:t>
      </w:r>
    </w:p>
    <w:p xmlns:wp14="http://schemas.microsoft.com/office/word/2010/wordml" w:rsidR="002439D4" w:rsidRDefault="000F6134" w14:paraId="7D55F8E4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Utilizing marketing, PR, social media materials and mentions to gain insights into competitive set evolvement and potential “next steps”</w:t>
      </w:r>
    </w:p>
    <w:p xmlns:wp14="http://schemas.microsoft.com/office/word/2010/wordml" w:rsidR="002439D4" w:rsidRDefault="000F6134" w14:paraId="277276F0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Run comparative analysis and generate market insights by:</w:t>
      </w:r>
    </w:p>
    <w:p xmlns:wp14="http://schemas.microsoft.com/office/word/2010/wordml" w:rsidR="002439D4" w:rsidP="4FBB191E" w:rsidRDefault="000F6134" w14:paraId="7AF5D1F0" wp14:textId="77777777">
      <w:pPr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BB191E" w:rsidR="000F6134">
        <w:rPr>
          <w:color w:val="000000" w:themeColor="text1" w:themeTint="FF" w:themeShade="FF"/>
          <w:lang w:val="en-US"/>
        </w:rPr>
        <w:t xml:space="preserve">Calculating and </w:t>
      </w:r>
      <w:r w:rsidRPr="4FBB191E" w:rsidR="000F6134">
        <w:rPr>
          <w:lang w:val="en-US"/>
        </w:rPr>
        <w:t>determining</w:t>
      </w:r>
      <w:r w:rsidRPr="4FBB191E" w:rsidR="000F6134">
        <w:rPr>
          <w:color w:val="000000" w:themeColor="text1" w:themeTint="FF" w:themeShade="FF"/>
          <w:lang w:val="en-US"/>
        </w:rPr>
        <w:t xml:space="preserve"> growth rates, feature overlap, pricing vs. value insights</w:t>
      </w:r>
    </w:p>
    <w:p xmlns:wp14="http://schemas.microsoft.com/office/word/2010/wordml" w:rsidR="002439D4" w:rsidP="4FBB191E" w:rsidRDefault="000F6134" w14:paraId="3F6606C3" wp14:textId="77777777">
      <w:pPr>
        <w:numPr>
          <w:ilvl w:val="1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BB191E" w:rsidR="000F6134">
        <w:rPr>
          <w:color w:val="000000" w:themeColor="text1" w:themeTint="FF" w:themeShade="FF"/>
          <w:lang w:val="en-US"/>
        </w:rPr>
        <w:t xml:space="preserve">Using tools like regression, cluster analysis, market share modeling to </w:t>
      </w:r>
      <w:r w:rsidRPr="4FBB191E" w:rsidR="000F6134">
        <w:rPr>
          <w:color w:val="000000" w:themeColor="text1" w:themeTint="FF" w:themeShade="FF"/>
          <w:lang w:val="en-US"/>
        </w:rPr>
        <w:t>identify</w:t>
      </w:r>
      <w:r w:rsidRPr="4FBB191E" w:rsidR="000F6134">
        <w:rPr>
          <w:color w:val="000000" w:themeColor="text1" w:themeTint="FF" w:themeShade="FF"/>
          <w:lang w:val="en-US"/>
        </w:rPr>
        <w:t xml:space="preserve"> gaps in the market, underserved segments, white spaces ripe for expansion</w:t>
      </w:r>
    </w:p>
    <w:p xmlns:wp14="http://schemas.microsoft.com/office/word/2010/wordml" w:rsidR="002439D4" w:rsidP="4FBB191E" w:rsidRDefault="000F6134" w14:paraId="50CAE237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BB191E" w:rsidR="000F6134">
        <w:rPr>
          <w:color w:val="000000" w:themeColor="text1" w:themeTint="FF" w:themeShade="FF"/>
          <w:lang w:val="en-US"/>
        </w:rPr>
        <w:t>Produce visuals, charts, and dashboards to help prioritize strategic moves and execution, clearly explaining which segments to target first, what kinds of tactics (</w:t>
      </w:r>
      <w:r w:rsidRPr="4FBB191E" w:rsidR="000F6134">
        <w:rPr>
          <w:color w:val="000000" w:themeColor="text1" w:themeTint="FF" w:themeShade="FF"/>
          <w:lang w:val="en-US"/>
        </w:rPr>
        <w:t>ie</w:t>
      </w:r>
      <w:r w:rsidRPr="4FBB191E" w:rsidR="000F6134">
        <w:rPr>
          <w:color w:val="000000" w:themeColor="text1" w:themeTint="FF" w:themeShade="FF"/>
          <w:lang w:val="en-US"/>
        </w:rPr>
        <w:t xml:space="preserve">. Pricing) to </w:t>
      </w:r>
      <w:r w:rsidRPr="4FBB191E" w:rsidR="000F6134">
        <w:rPr>
          <w:color w:val="000000" w:themeColor="text1" w:themeTint="FF" w:themeShade="FF"/>
          <w:lang w:val="en-US"/>
        </w:rPr>
        <w:t>utilize</w:t>
      </w:r>
      <w:r w:rsidRPr="4FBB191E" w:rsidR="000F6134">
        <w:rPr>
          <w:color w:val="000000" w:themeColor="text1" w:themeTint="FF" w:themeShade="FF"/>
          <w:lang w:val="en-US"/>
        </w:rPr>
        <w:t>, new product advancements to prioritize, etc.</w:t>
      </w:r>
    </w:p>
    <w:p xmlns:wp14="http://schemas.microsoft.com/office/word/2010/wordml" w:rsidR="002439D4" w:rsidRDefault="002439D4" w14:paraId="5A39BBE3" wp14:textId="77777777"/>
    <w:p xmlns:wp14="http://schemas.microsoft.com/office/word/2010/wordml" w:rsidR="002439D4" w:rsidRDefault="000F6134" w14:paraId="7635E0F9" wp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Expected Deliverables </w:t>
      </w:r>
    </w:p>
    <w:p xmlns:wp14="http://schemas.microsoft.com/office/word/2010/wordml" w:rsidR="002439D4" w:rsidP="4FBB191E" w:rsidRDefault="000F6134" w14:paraId="47AE6FCB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/>
      </w:pPr>
      <w:r w:rsidRPr="4FBB191E" w:rsidR="000F6134">
        <w:rPr>
          <w:color w:val="000000" w:themeColor="text1" w:themeTint="FF" w:themeShade="FF"/>
          <w:lang w:val="en-US"/>
        </w:rPr>
        <w:t xml:space="preserve">Excel dashboard </w:t>
      </w:r>
      <w:r w:rsidRPr="4FBB191E" w:rsidR="000F6134">
        <w:rPr>
          <w:color w:val="000000" w:themeColor="text1" w:themeTint="FF" w:themeShade="FF"/>
          <w:lang w:val="en-US"/>
        </w:rPr>
        <w:t>containing</w:t>
      </w:r>
      <w:r w:rsidRPr="4FBB191E" w:rsidR="000F6134">
        <w:rPr>
          <w:color w:val="000000" w:themeColor="text1" w:themeTint="FF" w:themeShade="FF"/>
          <w:lang w:val="en-US"/>
        </w:rPr>
        <w:t xml:space="preserve"> data and analysis</w:t>
      </w:r>
    </w:p>
    <w:p xmlns:wp14="http://schemas.microsoft.com/office/word/2010/wordml" w:rsidR="002439D4" w:rsidRDefault="000F6134" w14:paraId="43B7F9F0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PowerPoint presentation clearly illustrating results, recommendations for next steps, and summary of resources and tools utilized</w:t>
      </w:r>
    </w:p>
    <w:p xmlns:wp14="http://schemas.microsoft.com/office/word/2010/wordml" w:rsidR="002439D4" w:rsidRDefault="002439D4" w14:paraId="41C8F396" wp14:textId="77777777"/>
    <w:p xmlns:wp14="http://schemas.microsoft.com/office/word/2010/wordml" w:rsidR="002439D4" w:rsidRDefault="000F6134" w14:paraId="2C84C496" wp14:textId="77777777">
      <w:pPr>
        <w:rPr>
          <w:b/>
          <w:bCs/>
          <w:u w:val="single"/>
        </w:rPr>
      </w:pPr>
      <w:r>
        <w:rPr>
          <w:b/>
          <w:bCs/>
          <w:u w:val="single"/>
        </w:rPr>
        <w:t>Anticipated Timeline and Time Commitment</w:t>
      </w:r>
    </w:p>
    <w:p xmlns:wp14="http://schemas.microsoft.com/office/word/2010/wordml" w:rsidR="002439D4" w:rsidRDefault="000F6134" w14:paraId="35BBCE98" wp14:textId="77777777">
      <w:pPr>
        <w:numPr>
          <w:ilvl w:val="0"/>
          <w:numId w:val="2"/>
        </w:numPr>
      </w:pPr>
      <w:r>
        <w:rPr>
          <w:b/>
          <w:bCs/>
        </w:rPr>
        <w:t>Week 1:</w:t>
      </w:r>
      <w:r>
        <w:t xml:space="preserve"> Team formation, initial scoping, and research; first client meeting [client presentation on Company background, platform, market overview, competition, etc.], first faculty advisor meeting; 15-20 hours</w:t>
      </w:r>
    </w:p>
    <w:p xmlns:wp14="http://schemas.microsoft.com/office/word/2010/wordml" w:rsidR="002439D4" w:rsidRDefault="000F6134" w14:paraId="61ED70D4" wp14:textId="77777777">
      <w:pPr>
        <w:numPr>
          <w:ilvl w:val="0"/>
          <w:numId w:val="2"/>
        </w:numPr>
      </w:pPr>
      <w:r>
        <w:rPr>
          <w:b/>
          <w:bCs/>
        </w:rPr>
        <w:t>Weeks 2-3:</w:t>
      </w:r>
      <w:r>
        <w:t xml:space="preserve"> Data gathering, preliminary analysis; client meetings (weekly); faculty advisor meetings (weekly); 40 hours (over 2 weeks)</w:t>
      </w:r>
    </w:p>
    <w:p xmlns:wp14="http://schemas.microsoft.com/office/word/2010/wordml" w:rsidR="002439D4" w:rsidRDefault="000F6134" w14:paraId="03057788" wp14:textId="77777777">
      <w:pPr>
        <w:numPr>
          <w:ilvl w:val="0"/>
          <w:numId w:val="2"/>
        </w:numPr>
      </w:pPr>
      <w:r>
        <w:rPr>
          <w:b/>
          <w:bCs/>
        </w:rPr>
        <w:t>Week 4:</w:t>
      </w:r>
      <w:r>
        <w:t xml:space="preserve"> Draft findings, complete stress tests, seek advisor/client feedback; midpoint check-in with client to ensure on track and within scope of work and expectations; weekly advisor meeting; 20 hours</w:t>
      </w:r>
    </w:p>
    <w:p xmlns:wp14="http://schemas.microsoft.com/office/word/2010/wordml" w:rsidR="002439D4" w:rsidRDefault="000F6134" w14:paraId="27256B69" wp14:textId="77777777">
      <w:pPr>
        <w:numPr>
          <w:ilvl w:val="0"/>
          <w:numId w:val="2"/>
        </w:numPr>
      </w:pPr>
      <w:r>
        <w:rPr>
          <w:b/>
          <w:bCs/>
        </w:rPr>
        <w:t>Week 5:</w:t>
      </w:r>
      <w:r>
        <w:t xml:space="preserve"> Refine models and analysis, begin to build executive deck and draft presentation scripts; 20 hours</w:t>
      </w:r>
    </w:p>
    <w:p xmlns:wp14="http://schemas.microsoft.com/office/word/2010/wordml" w:rsidR="002439D4" w:rsidRDefault="000F6134" w14:paraId="2429492E" wp14:textId="77777777">
      <w:pPr>
        <w:numPr>
          <w:ilvl w:val="0"/>
          <w:numId w:val="2"/>
        </w:numPr>
        <w:rPr/>
      </w:pPr>
      <w:r w:rsidRPr="4FBB191E" w:rsidR="000F6134">
        <w:rPr>
          <w:b w:val="1"/>
          <w:bCs w:val="1"/>
          <w:lang w:val="en-US"/>
        </w:rPr>
        <w:t>Week 6:</w:t>
      </w:r>
      <w:r w:rsidRPr="4FBB191E" w:rsidR="000F6134">
        <w:rPr>
          <w:lang w:val="en-US"/>
        </w:rPr>
        <w:t xml:space="preserve"> Intensive Prep Weekend (virtual); Practice presentation and </w:t>
      </w:r>
      <w:r w:rsidRPr="4FBB191E" w:rsidR="000F6134">
        <w:rPr>
          <w:lang w:val="en-US"/>
        </w:rPr>
        <w:t>finalize</w:t>
      </w:r>
      <w:r w:rsidRPr="4FBB191E" w:rsidR="000F6134">
        <w:rPr>
          <w:lang w:val="en-US"/>
        </w:rPr>
        <w:t xml:space="preserve"> scripts; Present to client; 20 hours</w:t>
      </w:r>
    </w:p>
    <w:p xmlns:wp14="http://schemas.microsoft.com/office/word/2010/wordml" w:rsidR="002439D4" w:rsidRDefault="002439D4" w14:paraId="72A3D3EC" wp14:textId="77777777"/>
    <w:p xmlns:wp14="http://schemas.microsoft.com/office/word/2010/wordml" w:rsidR="002439D4" w:rsidRDefault="000F6134" w14:paraId="61002D7C" wp14:textId="77777777">
      <w:pPr>
        <w:rPr>
          <w:b/>
          <w:bCs/>
        </w:rPr>
      </w:pPr>
      <w:r>
        <w:rPr>
          <w:b/>
          <w:bCs/>
        </w:rPr>
        <w:t>Scheduled Meetings [TO BE CONFIRMED]</w:t>
      </w:r>
    </w:p>
    <w:p xmlns:wp14="http://schemas.microsoft.com/office/word/2010/wordml" w:rsidR="002439D4" w:rsidRDefault="000F6134" w14:paraId="7BD53645" wp14:textId="77777777">
      <w:pPr>
        <w:numPr>
          <w:ilvl w:val="0"/>
          <w:numId w:val="4"/>
        </w:numPr>
      </w:pPr>
      <w:r>
        <w:t>Client Kick-Off Call, both teams, Monday, January 5, 2026, 9am-10am ET</w:t>
      </w:r>
    </w:p>
    <w:p xmlns:wp14="http://schemas.microsoft.com/office/word/2010/wordml" w:rsidR="002439D4" w:rsidRDefault="000F6134" w14:paraId="4CFF7D6B" wp14:textId="77777777">
      <w:pPr>
        <w:numPr>
          <w:ilvl w:val="0"/>
          <w:numId w:val="4"/>
        </w:numPr>
      </w:pPr>
      <w:r>
        <w:t>Weekly Client Meetings, Team #1, Mondays, January 12-February 2, 2026, 9am-9:30am ET</w:t>
      </w:r>
    </w:p>
    <w:p xmlns:wp14="http://schemas.microsoft.com/office/word/2010/wordml" w:rsidR="002439D4" w:rsidRDefault="000F6134" w14:paraId="57C52FE6" wp14:textId="77777777">
      <w:pPr>
        <w:numPr>
          <w:ilvl w:val="0"/>
          <w:numId w:val="4"/>
        </w:numPr>
      </w:pPr>
      <w:r>
        <w:t>Weekly Client Meetings, Team #2, Mondays, January 12-February 2, 2026, 9:30am-10am ET</w:t>
      </w:r>
    </w:p>
    <w:p xmlns:wp14="http://schemas.microsoft.com/office/word/2010/wordml" w:rsidR="002439D4" w:rsidRDefault="000F6134" w14:paraId="4457CAA4" wp14:textId="77777777">
      <w:pPr>
        <w:numPr>
          <w:ilvl w:val="0"/>
          <w:numId w:val="4"/>
        </w:numPr>
      </w:pPr>
      <w:r>
        <w:t>Final Presentations, both teams, Thursday, February 12, 2026, 12pm-1:30pm</w:t>
      </w:r>
    </w:p>
    <w:p xmlns:wp14="http://schemas.microsoft.com/office/word/2010/wordml" w:rsidR="002439D4" w:rsidRDefault="002439D4" w14:paraId="0D0B940D" wp14:textId="77777777">
      <w:pPr>
        <w:rPr>
          <w:b/>
          <w:bCs/>
          <w:u w:val="single"/>
        </w:rPr>
      </w:pPr>
    </w:p>
    <w:p xmlns:wp14="http://schemas.microsoft.com/office/word/2010/wordml" w:rsidR="002439D4" w:rsidRDefault="000F6134" w14:paraId="6B6E1180" wp14:textId="77777777">
      <w:pPr>
        <w:rPr>
          <w:b/>
          <w:bCs/>
          <w:u w:val="single"/>
        </w:rPr>
      </w:pPr>
      <w:r>
        <w:rPr>
          <w:b/>
          <w:bCs/>
          <w:u w:val="single"/>
        </w:rPr>
        <w:t>Advisors</w:t>
      </w:r>
    </w:p>
    <w:p xmlns:wp14="http://schemas.microsoft.com/office/word/2010/wordml" w:rsidR="002439D4" w:rsidRDefault="000F6134" w14:paraId="4ACE2AF5" wp14:textId="77777777">
      <w:r>
        <w:t xml:space="preserve">Kim Kile, </w:t>
      </w:r>
      <w:r>
        <w:rPr>
          <w:b/>
          <w:bCs/>
          <w:i/>
          <w:iCs/>
        </w:rPr>
        <w:t>Georgetown University</w:t>
      </w:r>
      <w:r>
        <w:t>, Senior Career Advisor, Executive in Residence for Private Equity; Winter Clinics Faculty Partner</w:t>
      </w:r>
    </w:p>
    <w:p xmlns:wp14="http://schemas.microsoft.com/office/word/2010/wordml" w:rsidR="002439D4" w:rsidRDefault="000F6134" w14:paraId="49A15930" wp14:textId="77777777">
      <w:r>
        <w:t xml:space="preserve">Kevon Kothari, </w:t>
      </w:r>
      <w:r>
        <w:rPr>
          <w:b/>
          <w:bCs/>
          <w:i/>
          <w:iCs/>
        </w:rPr>
        <w:t>CERTIFY Health</w:t>
      </w:r>
      <w:r>
        <w:t>, CEO</w:t>
      </w:r>
    </w:p>
    <w:p xmlns:wp14="http://schemas.microsoft.com/office/word/2010/wordml" w:rsidR="002439D4" w:rsidRDefault="000F6134" w14:paraId="4F1B8977" wp14:textId="77777777">
      <w:r>
        <w:t xml:space="preserve">Keith ODonnell, </w:t>
      </w:r>
      <w:r>
        <w:rPr>
          <w:b/>
          <w:bCs/>
          <w:i/>
          <w:iCs/>
        </w:rPr>
        <w:t>CERTIFY Health</w:t>
      </w:r>
      <w:r>
        <w:t>, CFO</w:t>
      </w:r>
    </w:p>
    <w:p xmlns:wp14="http://schemas.microsoft.com/office/word/2010/wordml" w:rsidR="002439D4" w:rsidRDefault="000F6134" w14:paraId="6473053D" wp14:textId="77777777">
      <w:r>
        <w:t xml:space="preserve">Josh Troop, </w:t>
      </w:r>
      <w:r>
        <w:rPr>
          <w:b/>
          <w:bCs/>
          <w:i/>
          <w:iCs/>
        </w:rPr>
        <w:t>CERTIFY Health</w:t>
      </w:r>
      <w:r>
        <w:t>, CMO</w:t>
      </w:r>
    </w:p>
    <w:p xmlns:wp14="http://schemas.microsoft.com/office/word/2010/wordml" w:rsidR="002439D4" w:rsidRDefault="000F6134" w14:paraId="35091B02" wp14:textId="77777777">
      <w:r>
        <w:t xml:space="preserve">Cal Wheaton, </w:t>
      </w:r>
      <w:r>
        <w:rPr>
          <w:b/>
          <w:bCs/>
          <w:i/>
          <w:iCs/>
        </w:rPr>
        <w:t>ABS Capital Partners</w:t>
      </w:r>
      <w:r>
        <w:t>, General Partner</w:t>
      </w:r>
    </w:p>
    <w:sectPr w:rsidR="002439D4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0F6134" w:rsidRDefault="000F6134" w14:paraId="60061E4C" wp14:textId="77777777">
      <w:r>
        <w:separator/>
      </w:r>
    </w:p>
  </w:endnote>
  <w:endnote w:type="continuationSeparator" w:id="0">
    <w:p xmlns:wp14="http://schemas.microsoft.com/office/word/2010/wordml" w:rsidR="000F6134" w:rsidRDefault="000F6134" w14:paraId="44EAFD9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w:fontKey="{EA67C921-BA29-40B8-B8DF-EC88A489991F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F8C19F8-D290-4DE4-9E9F-EAFDF93A6E71}" r:id="rId2"/>
    <w:embedBold w:fontKey="{5F2F4FD9-63D5-4ABD-ADAD-64AE40E5B5A0}" r:id="rId3"/>
    <w:embedBoldItalic w:fontKey="{46D3714E-05C6-4EBB-8534-79C217306740}" r:id="rId4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07E7C773-F8AA-4588-BB2A-E4239A80406F}" r:id="rId5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AC142FE5-9DE6-4A23-B0A6-B47067C6389C}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0F6134" w:rsidRDefault="000F6134" w14:paraId="4B94D5A5" wp14:textId="77777777">
      <w:r>
        <w:separator/>
      </w:r>
    </w:p>
  </w:footnote>
  <w:footnote w:type="continuationSeparator" w:id="0">
    <w:p xmlns:wp14="http://schemas.microsoft.com/office/word/2010/wordml" w:rsidR="000F6134" w:rsidRDefault="000F6134" w14:paraId="3DEEC66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2439D4" w:rsidRDefault="000F6134" w14:paraId="0E27B00A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inline xmlns:wp14="http://schemas.microsoft.com/office/word/2010/wordprocessingDrawing" distT="0" distB="0" distL="0" distR="0" wp14:anchorId="34BDF3E5" wp14:editId="7777777">
          <wp:extent cx="1991027" cy="475002"/>
          <wp:effectExtent l="0" t="0" r="0" b="0"/>
          <wp:docPr id="261863676" name="image1.png" descr="A blue and black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ue and black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1027" cy="475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5A7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BE34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 w15:restartNumberingAfterBreak="0">
    <w:nsid w:val="6A7F4C6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45D5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294303">
    <w:abstractNumId w:val="3"/>
  </w:num>
  <w:num w:numId="2" w16cid:durableId="1738359715">
    <w:abstractNumId w:val="1"/>
  </w:num>
  <w:num w:numId="3" w16cid:durableId="306521491">
    <w:abstractNumId w:val="2"/>
  </w:num>
  <w:num w:numId="4" w16cid:durableId="167988621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9D4"/>
    <w:rsid w:val="000F6134"/>
    <w:rsid w:val="002439D4"/>
    <w:rsid w:val="00C5278D"/>
    <w:rsid w:val="4FB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C0A25"/>
  <w15:docId w15:val="{32556526-992B-4FE9-835F-17D12BD99E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0373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73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37386"/>
  </w:style>
  <w:style w:type="paragraph" w:styleId="Footer">
    <w:name w:val="footer"/>
    <w:basedOn w:val="Normal"/>
    <w:link w:val="FooterChar"/>
    <w:uiPriority w:val="99"/>
    <w:unhideWhenUsed/>
    <w:rsid w:val="0003738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37386"/>
  </w:style>
  <w:style w:type="paragraph" w:styleId="NoSpacing">
    <w:name w:val="No Spacing"/>
    <w:uiPriority w:val="1"/>
    <w:qFormat/>
    <w:rsid w:val="00037386"/>
    <w:rPr>
      <w:rFonts w:eastAsiaTheme="minorEastAsia"/>
      <w:sz w:val="22"/>
      <w:szCs w:val="22"/>
      <w:lang w:eastAsia="zh-CN"/>
    </w:rPr>
  </w:style>
  <w:style w:type="character" w:styleId="Hyperlink">
    <w:name w:val="Hyperlink"/>
    <w:basedOn w:val="DefaultParagraphFont"/>
    <w:uiPriority w:val="99"/>
    <w:unhideWhenUsed/>
    <w:rsid w:val="008202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2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124C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36DEE058D9744B80409FD01F4523B" ma:contentTypeVersion="14" ma:contentTypeDescription="Create a new document." ma:contentTypeScope="" ma:versionID="4a9c20c26265d972ab2b49f877f11e16">
  <xsd:schema xmlns:xsd="http://www.w3.org/2001/XMLSchema" xmlns:xs="http://www.w3.org/2001/XMLSchema" xmlns:p="http://schemas.microsoft.com/office/2006/metadata/properties" xmlns:ns1="http://schemas.microsoft.com/sharepoint/v3" xmlns:ns2="da1d11ff-01f7-4597-86d6-636faed8842b" xmlns:ns3="c4df220b-33d1-49d6-95d7-27ddcb2932eb" targetNamespace="http://schemas.microsoft.com/office/2006/metadata/properties" ma:root="true" ma:fieldsID="d050731ef5fff7d3c47622b0163b8f0c" ns1:_="" ns2:_="" ns3:_="">
    <xsd:import namespace="http://schemas.microsoft.com/sharepoint/v3"/>
    <xsd:import namespace="da1d11ff-01f7-4597-86d6-636faed8842b"/>
    <xsd:import namespace="c4df220b-33d1-49d6-95d7-27ddcb2932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d11ff-01f7-4597-86d6-636faed88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6342ba2-25f8-42de-88d0-2cc570d7e3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f220b-33d1-49d6-95d7-27ddcb2932e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a843060-73ec-4c75-925b-09f202c2bdac}" ma:internalName="TaxCatchAll" ma:showField="CatchAllData" ma:web="c4df220b-33d1-49d6-95d7-27ddcb2932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HEfZEkvJfS1Z1AT6DOtOz2qy0A==">CgMxLjA4AHIhMU1QMUZaaUwtdnNKX1JkNHJLak55WV85VG1Cd0FpcnZR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df220b-33d1-49d6-95d7-27ddcb2932eb" xsi:nil="true"/>
    <lcf76f155ced4ddcb4097134ff3c332f xmlns="da1d11ff-01f7-4597-86d6-636faed8842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67BD899-FBCA-4BC6-ACB8-53BF778ED5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732C6E-AB5D-460E-ADCA-285D6BDC78C1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E6FE4CD2-6E13-4E27-A1DB-BDA790DA2645}">
  <ds:schemaRefs>
    <ds:schemaRef ds:uri="http://schemas.microsoft.com/office/2006/metadata/properties"/>
    <ds:schemaRef ds:uri="http://schemas.microsoft.com/office/infopath/2007/PartnerControls"/>
    <ds:schemaRef ds:uri="8247cc81-d6a2-47a1-a46e-49488705031a"/>
    <ds:schemaRef ds:uri="5d72d781-6cee-4397-90eb-9ae3dbd9149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Justin Kile</dc:creator>
  <cp:lastModifiedBy>Kevon Kothari</cp:lastModifiedBy>
  <cp:revision>2</cp:revision>
  <dcterms:created xsi:type="dcterms:W3CDTF">2026-01-05T14:13:00Z</dcterms:created>
  <dcterms:modified xsi:type="dcterms:W3CDTF">2026-01-05T14:13:47Z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0x01010019B36DEE058D9744B80409FD01F4523B</vt:lpwstr>
  </property>
  <property fmtid="{D5CDD505-2E9C-101B-9397-08002B2CF9AE}" pid="3" name="MediaServiceImageTags">
    <vt:lpwstr/>
  </property>
  <property fmtid="{D5CDD505-2E9C-101B-9397-08002B2CF9AE}" pid="4" name="Order">
    <vt:r8>830000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