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Updated Phase 2 Tasks</w:t>
      </w:r>
    </w:p>
    <w:p>
      <w:r>
        <w:t>Connor Hickey - Product Development Lead</w:t>
      </w:r>
    </w:p>
    <w:p>
      <w:r>
        <w:t>Phase 2: Data Validation and Quality Assurance</w:t>
      </w:r>
    </w:p>
    <w:p>
      <w:r>
        <w:t>Duration: January 19-24, 2026</w:t>
      </w:r>
    </w:p>
    <w:p/>
    <w:p>
      <w:pPr>
        <w:pStyle w:val="Heading1"/>
      </w:pPr>
      <w:r>
        <w:t>Phase 2 Tasks (6 Tasks)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 data validation dashboard view</w:t>
            </w:r>
          </w:p>
        </w:tc>
        <w:tc>
          <w:tcPr>
            <w:tcW w:type="dxa" w:w="2880"/>
          </w:tcPr>
          <w:p>
            <w:r>
              <w:t>Dashboard displays pct complete for each field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Implement bulk data correction API</w:t>
            </w:r>
          </w:p>
        </w:tc>
        <w:tc>
          <w:tcPr>
            <w:tcW w:type="dxa" w:w="2880"/>
          </w:tcPr>
          <w:p>
            <w:r>
              <w:t>API accepts CSV and updates multiple records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data quality scoring algorithm</w:t>
            </w:r>
          </w:p>
        </w:tc>
        <w:tc>
          <w:tcPr>
            <w:tcW w:type="dxa" w:w="2880"/>
          </w:tcPr>
          <w:p>
            <w:r>
              <w:t>Each competitor receives 0-100 quality score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Create automated freshness checker</w:t>
            </w:r>
          </w:p>
        </w:tc>
        <w:tc>
          <w:tcPr>
            <w:tcW w:type="dxa" w:w="2880"/>
          </w:tcPr>
          <w:p>
            <w:r>
              <w:t>System flags records not updated in 30+ days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Build change history tracking</w:t>
            </w:r>
          </w:p>
        </w:tc>
        <w:tc>
          <w:tcPr>
            <w:tcW w:type="dxa" w:w="2880"/>
          </w:tcPr>
          <w:p>
            <w:r>
              <w:t>Audit log captures who/what/when for edits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Implement Universal Data Sourcing System</w:t>
            </w:r>
          </w:p>
        </w:tc>
        <w:tc>
          <w:tcPr>
            <w:tcW w:type="dxa" w:w="2880"/>
          </w:tcPr>
          <w:p>
            <w:r>
              <w:t>Every data point is clickable with source attribution</w:t>
            </w:r>
          </w:p>
        </w:tc>
      </w:tr>
    </w:tbl>
    <w:p/>
    <w:p>
      <w:pPr>
        <w:pStyle w:val="Heading1"/>
      </w:pPr>
      <w:r>
        <w:t>Task 6 Details: Universal Data Sourcing</w:t>
      </w:r>
    </w:p>
    <w:p>
      <w:r>
        <w:t>External Source: Link icon opens URL in new tab</w:t>
      </w:r>
    </w:p>
    <w:p>
      <w:r>
        <w:t>Manual Entry: Shows Manual Entry by [Name]</w:t>
      </w:r>
    </w:p>
    <w:p>
      <w:r>
        <w:t>Calculated Value: Shows formula with clickable 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